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48" w:rsidRPr="004A6058" w:rsidRDefault="00535A48" w:rsidP="0085179B">
      <w:pPr>
        <w:pStyle w:val="ad"/>
        <w:numPr>
          <w:ilvl w:val="0"/>
          <w:numId w:val="27"/>
        </w:numPr>
        <w:jc w:val="center"/>
        <w:rPr>
          <w:rFonts w:ascii="Times New Roman CYR" w:hAnsi="Times New Roman CYR" w:cs="Times New Roman CYR"/>
          <w:b/>
          <w:bCs/>
          <w:sz w:val="28"/>
          <w:szCs w:val="28"/>
        </w:rPr>
      </w:pPr>
      <w:r w:rsidRPr="004A6058">
        <w:rPr>
          <w:rFonts w:ascii="Times New Roman CYR" w:hAnsi="Times New Roman CYR" w:cs="Times New Roman CYR"/>
          <w:b/>
          <w:bCs/>
          <w:sz w:val="28"/>
          <w:szCs w:val="28"/>
        </w:rPr>
        <w:t>Оценка итогов социально-экономического развития города</w:t>
      </w:r>
    </w:p>
    <w:p w:rsidR="00286740" w:rsidRPr="00CA2C77" w:rsidRDefault="00286740" w:rsidP="00286740">
      <w:pPr>
        <w:pStyle w:val="ad"/>
        <w:ind w:left="720" w:firstLine="0"/>
        <w:rPr>
          <w:rFonts w:ascii="Times New Roman CYR" w:hAnsi="Times New Roman CYR" w:cs="Times New Roman CYR"/>
          <w:b/>
          <w:bCs/>
          <w:sz w:val="16"/>
          <w:szCs w:val="16"/>
          <w:highlight w:val="yellow"/>
        </w:rPr>
      </w:pPr>
    </w:p>
    <w:tbl>
      <w:tblPr>
        <w:tblW w:w="10198" w:type="dxa"/>
        <w:tblLayout w:type="fixed"/>
        <w:tblCellMar>
          <w:left w:w="28" w:type="dxa"/>
          <w:right w:w="28" w:type="dxa"/>
        </w:tblCellMar>
        <w:tblLook w:val="0000" w:firstRow="0" w:lastRow="0" w:firstColumn="0" w:lastColumn="0" w:noHBand="0" w:noVBand="0"/>
      </w:tblPr>
      <w:tblGrid>
        <w:gridCol w:w="6088"/>
        <w:gridCol w:w="992"/>
        <w:gridCol w:w="1559"/>
        <w:gridCol w:w="1559"/>
      </w:tblGrid>
      <w:tr w:rsidR="00E66648" w:rsidRPr="00CA2C77" w:rsidTr="00B4445E">
        <w:trPr>
          <w:trHeight w:val="607"/>
        </w:trPr>
        <w:tc>
          <w:tcPr>
            <w:tcW w:w="6088" w:type="dxa"/>
            <w:tcBorders>
              <w:top w:val="single" w:sz="6" w:space="0" w:color="auto"/>
              <w:left w:val="single" w:sz="6" w:space="0" w:color="auto"/>
              <w:bottom w:val="single" w:sz="6" w:space="0" w:color="auto"/>
              <w:right w:val="single" w:sz="6" w:space="0" w:color="auto"/>
            </w:tcBorders>
            <w:vAlign w:val="center"/>
          </w:tcPr>
          <w:p w:rsidR="00E66648" w:rsidRPr="004A6058" w:rsidRDefault="00E66648" w:rsidP="00334983">
            <w:pPr>
              <w:keepNext/>
              <w:widowControl w:val="0"/>
              <w:tabs>
                <w:tab w:val="left" w:pos="10490"/>
              </w:tabs>
              <w:suppressAutoHyphens/>
              <w:autoSpaceDE w:val="0"/>
              <w:autoSpaceDN w:val="0"/>
              <w:adjustRightInd w:val="0"/>
              <w:ind w:left="-284" w:right="49" w:firstLine="284"/>
              <w:jc w:val="center"/>
              <w:rPr>
                <w:rFonts w:ascii="Times New Roman CYR" w:hAnsi="Times New Roman CYR" w:cs="Times New Roman CYR"/>
                <w:sz w:val="27"/>
                <w:szCs w:val="27"/>
              </w:rPr>
            </w:pPr>
            <w:r w:rsidRPr="004A6058">
              <w:rPr>
                <w:rFonts w:ascii="Times New Roman CYR" w:hAnsi="Times New Roman CYR" w:cs="Times New Roman CYR"/>
                <w:b/>
                <w:bCs/>
                <w:sz w:val="27"/>
                <w:szCs w:val="27"/>
              </w:rPr>
              <w:br w:type="page"/>
            </w:r>
            <w:r w:rsidRPr="004A6058">
              <w:rPr>
                <w:rFonts w:ascii="Times New Roman CYR" w:hAnsi="Times New Roman CYR" w:cs="Times New Roman CYR"/>
                <w:sz w:val="27"/>
                <w:szCs w:val="27"/>
              </w:rPr>
              <w:t>Показатели</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4A6058"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Ед. изм.</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4A6058" w:rsidRDefault="004A6058" w:rsidP="004A6058">
            <w:pPr>
              <w:widowControl w:val="0"/>
              <w:tabs>
                <w:tab w:val="left" w:pos="10490"/>
              </w:tabs>
              <w:suppressAutoHyphens/>
              <w:autoSpaceDE w:val="0"/>
              <w:autoSpaceDN w:val="0"/>
              <w:adjustRightInd w:val="0"/>
              <w:ind w:right="49" w:firstLine="25"/>
              <w:jc w:val="center"/>
              <w:rPr>
                <w:rFonts w:ascii="Times New Roman CYR" w:hAnsi="Times New Roman CYR" w:cs="Times New Roman CYR"/>
                <w:sz w:val="27"/>
                <w:szCs w:val="27"/>
              </w:rPr>
            </w:pPr>
            <w:r w:rsidRPr="004A6058">
              <w:rPr>
                <w:rFonts w:ascii="Times New Roman CYR" w:hAnsi="Times New Roman CYR" w:cs="Times New Roman CYR"/>
                <w:sz w:val="27"/>
                <w:szCs w:val="27"/>
              </w:rPr>
              <w:t xml:space="preserve">1 квартал </w:t>
            </w:r>
            <w:r w:rsidR="00E66648" w:rsidRPr="004A6058">
              <w:rPr>
                <w:rFonts w:ascii="Times New Roman CYR" w:hAnsi="Times New Roman CYR" w:cs="Times New Roman CYR"/>
                <w:sz w:val="27"/>
                <w:szCs w:val="27"/>
              </w:rPr>
              <w:t>202</w:t>
            </w:r>
            <w:r w:rsidRPr="004A6058">
              <w:rPr>
                <w:rFonts w:ascii="Times New Roman CYR" w:hAnsi="Times New Roman CYR" w:cs="Times New Roman CYR"/>
                <w:sz w:val="27"/>
                <w:szCs w:val="27"/>
              </w:rPr>
              <w:t>1</w:t>
            </w:r>
            <w:r w:rsidR="00E66648" w:rsidRPr="004A6058">
              <w:rPr>
                <w:rFonts w:ascii="Times New Roman CYR" w:hAnsi="Times New Roman CYR" w:cs="Times New Roman CYR"/>
                <w:sz w:val="27"/>
                <w:szCs w:val="27"/>
              </w:rPr>
              <w:t xml:space="preserve"> год</w:t>
            </w:r>
            <w:r w:rsidRPr="004A6058">
              <w:rPr>
                <w:rFonts w:ascii="Times New Roman CYR" w:hAnsi="Times New Roman CYR" w:cs="Times New Roman CYR"/>
                <w:sz w:val="27"/>
                <w:szCs w:val="27"/>
              </w:rPr>
              <w:t>а</w:t>
            </w:r>
          </w:p>
        </w:tc>
        <w:tc>
          <w:tcPr>
            <w:tcW w:w="1559" w:type="dxa"/>
            <w:tcBorders>
              <w:top w:val="single" w:sz="6" w:space="0" w:color="auto"/>
              <w:left w:val="single" w:sz="6" w:space="0" w:color="auto"/>
              <w:bottom w:val="single" w:sz="6" w:space="0" w:color="auto"/>
              <w:right w:val="single" w:sz="6" w:space="0" w:color="auto"/>
            </w:tcBorders>
            <w:vAlign w:val="center"/>
          </w:tcPr>
          <w:p w:rsidR="004A6058" w:rsidRPr="004A6058" w:rsidRDefault="004A6058" w:rsidP="000A6474">
            <w:pPr>
              <w:widowControl w:val="0"/>
              <w:tabs>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 xml:space="preserve">1 квартал </w:t>
            </w:r>
          </w:p>
          <w:p w:rsidR="00E66648" w:rsidRPr="004A6058" w:rsidRDefault="00B4445E" w:rsidP="000A6474">
            <w:pPr>
              <w:widowControl w:val="0"/>
              <w:tabs>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2</w:t>
            </w:r>
            <w:r w:rsidR="004A6058" w:rsidRPr="004A6058">
              <w:rPr>
                <w:rFonts w:ascii="Times New Roman CYR" w:hAnsi="Times New Roman CYR" w:cs="Times New Roman CYR"/>
                <w:sz w:val="27"/>
                <w:szCs w:val="27"/>
              </w:rPr>
              <w:t>020</w:t>
            </w:r>
            <w:r w:rsidRPr="004A6058">
              <w:rPr>
                <w:rFonts w:ascii="Times New Roman CYR" w:hAnsi="Times New Roman CYR" w:cs="Times New Roman CYR"/>
                <w:sz w:val="27"/>
                <w:szCs w:val="27"/>
              </w:rPr>
              <w:t xml:space="preserve"> год</w:t>
            </w:r>
            <w:r w:rsidR="004A6058" w:rsidRPr="004A6058">
              <w:rPr>
                <w:rFonts w:ascii="Times New Roman CYR" w:hAnsi="Times New Roman CYR" w:cs="Times New Roman CYR"/>
                <w:sz w:val="27"/>
                <w:szCs w:val="27"/>
              </w:rPr>
              <w:t>а</w:t>
            </w:r>
          </w:p>
        </w:tc>
      </w:tr>
      <w:tr w:rsidR="00E66648" w:rsidRPr="00CA2C77" w:rsidTr="00B4445E">
        <w:trPr>
          <w:trHeight w:val="979"/>
        </w:trPr>
        <w:tc>
          <w:tcPr>
            <w:tcW w:w="6088" w:type="dxa"/>
            <w:tcBorders>
              <w:top w:val="single" w:sz="6" w:space="0" w:color="auto"/>
              <w:left w:val="single" w:sz="6" w:space="0" w:color="auto"/>
              <w:bottom w:val="single" w:sz="6" w:space="0" w:color="auto"/>
              <w:right w:val="single" w:sz="6" w:space="0" w:color="auto"/>
            </w:tcBorders>
          </w:tcPr>
          <w:p w:rsidR="00E66648" w:rsidRPr="004A6058" w:rsidRDefault="00E66648" w:rsidP="00717BC8">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A6058">
              <w:rPr>
                <w:rFonts w:ascii="Times New Roman CYR" w:hAnsi="Times New Roman CYR" w:cs="Times New Roman CYR"/>
                <w:sz w:val="27"/>
                <w:szCs w:val="27"/>
              </w:rPr>
              <w:t xml:space="preserve">Отгружено товаров собственного производства, выполнено работ и услуг собственными силами по крупным и средним предприятиям, в </w:t>
            </w:r>
            <w:proofErr w:type="spellStart"/>
            <w:r w:rsidRPr="004A6058">
              <w:rPr>
                <w:rFonts w:ascii="Times New Roman CYR" w:hAnsi="Times New Roman CYR" w:cs="Times New Roman CYR"/>
                <w:sz w:val="27"/>
                <w:szCs w:val="27"/>
              </w:rPr>
              <w:t>т.ч</w:t>
            </w:r>
            <w:proofErr w:type="spellEnd"/>
            <w:r w:rsidRPr="004A6058">
              <w:rPr>
                <w:rFonts w:ascii="Times New Roman CYR" w:hAnsi="Times New Roman CYR" w:cs="Times New Roman CYR"/>
                <w:sz w:val="27"/>
                <w:szCs w:val="27"/>
              </w:rPr>
              <w:t>:</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4A6058"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млн</w:t>
            </w:r>
          </w:p>
          <w:p w:rsidR="00E66648" w:rsidRPr="004A6058"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6648" w:rsidRPr="00CA2C77" w:rsidRDefault="009E7369" w:rsidP="00334983">
            <w:pPr>
              <w:widowControl w:val="0"/>
              <w:tabs>
                <w:tab w:val="left" w:pos="10490"/>
              </w:tabs>
              <w:suppressAutoHyphens/>
              <w:autoSpaceDE w:val="0"/>
              <w:autoSpaceDN w:val="0"/>
              <w:adjustRightInd w:val="0"/>
              <w:ind w:right="49"/>
              <w:jc w:val="center"/>
              <w:rPr>
                <w:sz w:val="27"/>
                <w:szCs w:val="27"/>
                <w:highlight w:val="yellow"/>
              </w:rPr>
            </w:pPr>
            <w:r w:rsidRPr="009E7369">
              <w:rPr>
                <w:sz w:val="27"/>
                <w:szCs w:val="27"/>
              </w:rPr>
              <w:t>74</w:t>
            </w:r>
            <w:r>
              <w:rPr>
                <w:sz w:val="27"/>
                <w:szCs w:val="27"/>
              </w:rPr>
              <w:t> </w:t>
            </w:r>
            <w:r w:rsidRPr="009E7369">
              <w:rPr>
                <w:sz w:val="27"/>
                <w:szCs w:val="27"/>
              </w:rPr>
              <w:t>868,2</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6648" w:rsidRPr="009E7369" w:rsidRDefault="009E7369" w:rsidP="00533169">
            <w:pPr>
              <w:widowControl w:val="0"/>
              <w:tabs>
                <w:tab w:val="left" w:pos="10490"/>
              </w:tabs>
              <w:suppressAutoHyphens/>
              <w:autoSpaceDE w:val="0"/>
              <w:autoSpaceDN w:val="0"/>
              <w:adjustRightInd w:val="0"/>
              <w:ind w:right="49" w:firstLine="25"/>
              <w:jc w:val="center"/>
              <w:rPr>
                <w:sz w:val="27"/>
                <w:szCs w:val="27"/>
              </w:rPr>
            </w:pPr>
            <w:r w:rsidRPr="009E7369">
              <w:rPr>
                <w:sz w:val="27"/>
                <w:szCs w:val="27"/>
              </w:rPr>
              <w:t>59</w:t>
            </w:r>
            <w:r>
              <w:rPr>
                <w:sz w:val="27"/>
                <w:szCs w:val="27"/>
              </w:rPr>
              <w:t> </w:t>
            </w:r>
            <w:r w:rsidRPr="009E7369">
              <w:rPr>
                <w:sz w:val="27"/>
                <w:szCs w:val="27"/>
              </w:rPr>
              <w:t>147,1</w:t>
            </w:r>
          </w:p>
        </w:tc>
      </w:tr>
      <w:tr w:rsidR="00F76D93" w:rsidRPr="00CA2C77" w:rsidTr="00B4445E">
        <w:trPr>
          <w:trHeight w:val="410"/>
        </w:trPr>
        <w:tc>
          <w:tcPr>
            <w:tcW w:w="6088" w:type="dxa"/>
            <w:tcBorders>
              <w:top w:val="single" w:sz="6" w:space="0" w:color="auto"/>
              <w:left w:val="single" w:sz="6" w:space="0" w:color="auto"/>
              <w:bottom w:val="single" w:sz="6" w:space="0" w:color="auto"/>
              <w:right w:val="single" w:sz="6" w:space="0" w:color="auto"/>
            </w:tcBorders>
          </w:tcPr>
          <w:p w:rsidR="00F76D93" w:rsidRPr="004A6058" w:rsidRDefault="00F76D93" w:rsidP="00F76D9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A6058">
              <w:rPr>
                <w:rFonts w:ascii="Times New Roman CYR" w:hAnsi="Times New Roman CYR" w:cs="Times New Roman CYR"/>
                <w:sz w:val="27"/>
                <w:szCs w:val="27"/>
              </w:rPr>
              <w:t>-обрабатывающие производства</w:t>
            </w:r>
          </w:p>
        </w:tc>
        <w:tc>
          <w:tcPr>
            <w:tcW w:w="992" w:type="dxa"/>
            <w:tcBorders>
              <w:top w:val="single" w:sz="6" w:space="0" w:color="auto"/>
              <w:left w:val="single" w:sz="6" w:space="0" w:color="auto"/>
              <w:bottom w:val="single" w:sz="6" w:space="0" w:color="auto"/>
              <w:right w:val="single" w:sz="6" w:space="0" w:color="auto"/>
            </w:tcBorders>
            <w:vAlign w:val="center"/>
          </w:tcPr>
          <w:p w:rsidR="00F76D93" w:rsidRPr="004A6058" w:rsidRDefault="00F76D93" w:rsidP="00F76D9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млн</w:t>
            </w:r>
          </w:p>
          <w:p w:rsidR="00F76D93" w:rsidRPr="004A6058" w:rsidRDefault="00F76D93" w:rsidP="00F76D9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76D93" w:rsidRPr="00CA2C77" w:rsidRDefault="009E7369" w:rsidP="00F76D93">
            <w:pPr>
              <w:widowControl w:val="0"/>
              <w:tabs>
                <w:tab w:val="left" w:pos="10490"/>
              </w:tabs>
              <w:suppressAutoHyphens/>
              <w:autoSpaceDE w:val="0"/>
              <w:autoSpaceDN w:val="0"/>
              <w:adjustRightInd w:val="0"/>
              <w:ind w:right="49"/>
              <w:jc w:val="center"/>
              <w:rPr>
                <w:sz w:val="27"/>
                <w:szCs w:val="27"/>
                <w:highlight w:val="yellow"/>
              </w:rPr>
            </w:pPr>
            <w:r w:rsidRPr="009E7369">
              <w:rPr>
                <w:sz w:val="27"/>
                <w:szCs w:val="27"/>
              </w:rPr>
              <w:t>57</w:t>
            </w:r>
            <w:r>
              <w:rPr>
                <w:sz w:val="27"/>
                <w:szCs w:val="27"/>
              </w:rPr>
              <w:t> </w:t>
            </w:r>
            <w:r w:rsidRPr="009E7369">
              <w:rPr>
                <w:sz w:val="27"/>
                <w:szCs w:val="27"/>
              </w:rPr>
              <w:t>128,5</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76D93" w:rsidRPr="009E7369" w:rsidRDefault="009E7369" w:rsidP="00717BC8">
            <w:pPr>
              <w:widowControl w:val="0"/>
              <w:tabs>
                <w:tab w:val="left" w:pos="10490"/>
              </w:tabs>
              <w:suppressAutoHyphens/>
              <w:autoSpaceDE w:val="0"/>
              <w:autoSpaceDN w:val="0"/>
              <w:adjustRightInd w:val="0"/>
              <w:ind w:right="49"/>
              <w:jc w:val="center"/>
              <w:rPr>
                <w:sz w:val="27"/>
                <w:szCs w:val="27"/>
              </w:rPr>
            </w:pPr>
            <w:r w:rsidRPr="009E7369">
              <w:rPr>
                <w:sz w:val="27"/>
                <w:szCs w:val="27"/>
              </w:rPr>
              <w:t>44 458</w:t>
            </w:r>
          </w:p>
        </w:tc>
      </w:tr>
      <w:tr w:rsidR="00F76D93" w:rsidRPr="00CA2C77" w:rsidTr="00B4445E">
        <w:trPr>
          <w:trHeight w:val="607"/>
        </w:trPr>
        <w:tc>
          <w:tcPr>
            <w:tcW w:w="6088" w:type="dxa"/>
            <w:tcBorders>
              <w:top w:val="single" w:sz="6" w:space="0" w:color="auto"/>
              <w:left w:val="single" w:sz="6" w:space="0" w:color="auto"/>
              <w:bottom w:val="single" w:sz="6" w:space="0" w:color="auto"/>
              <w:right w:val="single" w:sz="6" w:space="0" w:color="auto"/>
            </w:tcBorders>
          </w:tcPr>
          <w:p w:rsidR="00F76D93" w:rsidRPr="004A6058" w:rsidRDefault="00F76D93" w:rsidP="00F76D9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A6058">
              <w:rPr>
                <w:rFonts w:ascii="Times New Roman CYR" w:hAnsi="Times New Roman CYR" w:cs="Times New Roman CYR"/>
                <w:sz w:val="27"/>
                <w:szCs w:val="27"/>
              </w:rPr>
              <w:t xml:space="preserve">-обеспечение электрической энергией, газом и паром; кондиционирование воздуха </w:t>
            </w:r>
          </w:p>
        </w:tc>
        <w:tc>
          <w:tcPr>
            <w:tcW w:w="992" w:type="dxa"/>
            <w:tcBorders>
              <w:top w:val="single" w:sz="6" w:space="0" w:color="auto"/>
              <w:left w:val="single" w:sz="6" w:space="0" w:color="auto"/>
              <w:bottom w:val="single" w:sz="6" w:space="0" w:color="auto"/>
              <w:right w:val="single" w:sz="6" w:space="0" w:color="auto"/>
            </w:tcBorders>
            <w:vAlign w:val="center"/>
          </w:tcPr>
          <w:p w:rsidR="00F76D93" w:rsidRPr="004A6058" w:rsidRDefault="00F76D93" w:rsidP="00F76D9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млн</w:t>
            </w:r>
          </w:p>
          <w:p w:rsidR="00F76D93" w:rsidRPr="004A6058" w:rsidRDefault="00F76D93" w:rsidP="00F76D9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76D93" w:rsidRPr="00CA2C77" w:rsidRDefault="009E7369" w:rsidP="00F76D93">
            <w:pPr>
              <w:widowControl w:val="0"/>
              <w:tabs>
                <w:tab w:val="left" w:pos="10490"/>
              </w:tabs>
              <w:suppressAutoHyphens/>
              <w:autoSpaceDE w:val="0"/>
              <w:autoSpaceDN w:val="0"/>
              <w:adjustRightInd w:val="0"/>
              <w:ind w:right="49"/>
              <w:jc w:val="center"/>
              <w:rPr>
                <w:sz w:val="27"/>
                <w:szCs w:val="27"/>
                <w:highlight w:val="yellow"/>
              </w:rPr>
            </w:pPr>
            <w:r w:rsidRPr="009E7369">
              <w:rPr>
                <w:sz w:val="27"/>
                <w:szCs w:val="27"/>
              </w:rPr>
              <w:t>15</w:t>
            </w:r>
            <w:r>
              <w:rPr>
                <w:sz w:val="27"/>
                <w:szCs w:val="27"/>
              </w:rPr>
              <w:t> </w:t>
            </w:r>
            <w:r w:rsidRPr="009E7369">
              <w:rPr>
                <w:sz w:val="27"/>
                <w:szCs w:val="27"/>
              </w:rPr>
              <w:t>448,4</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76D93" w:rsidRPr="009E7369" w:rsidRDefault="009E7369" w:rsidP="00717BC8">
            <w:pPr>
              <w:widowControl w:val="0"/>
              <w:tabs>
                <w:tab w:val="left" w:pos="10490"/>
              </w:tabs>
              <w:suppressAutoHyphens/>
              <w:autoSpaceDE w:val="0"/>
              <w:autoSpaceDN w:val="0"/>
              <w:adjustRightInd w:val="0"/>
              <w:ind w:right="49"/>
              <w:jc w:val="center"/>
              <w:rPr>
                <w:sz w:val="27"/>
                <w:szCs w:val="27"/>
              </w:rPr>
            </w:pPr>
            <w:r w:rsidRPr="009E7369">
              <w:rPr>
                <w:sz w:val="27"/>
                <w:szCs w:val="27"/>
              </w:rPr>
              <w:t>11 721,1</w:t>
            </w:r>
          </w:p>
        </w:tc>
      </w:tr>
      <w:tr w:rsidR="00E66648" w:rsidRPr="00CA2C77" w:rsidTr="00B4445E">
        <w:trPr>
          <w:trHeight w:val="607"/>
        </w:trPr>
        <w:tc>
          <w:tcPr>
            <w:tcW w:w="6088" w:type="dxa"/>
            <w:tcBorders>
              <w:top w:val="single" w:sz="6" w:space="0" w:color="auto"/>
              <w:left w:val="single" w:sz="6" w:space="0" w:color="auto"/>
              <w:bottom w:val="single" w:sz="6" w:space="0" w:color="auto"/>
              <w:right w:val="single" w:sz="6" w:space="0" w:color="auto"/>
            </w:tcBorders>
          </w:tcPr>
          <w:p w:rsidR="00E66648" w:rsidRPr="004A6058" w:rsidRDefault="00E66648"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A6058">
              <w:rPr>
                <w:rFonts w:ascii="Times New Roman CYR" w:hAnsi="Times New Roman CYR" w:cs="Times New Roman CYR"/>
                <w:sz w:val="27"/>
                <w:szCs w:val="27"/>
              </w:rPr>
              <w:t>-водоснабжение; водоотведение, организация сбора и утилизации отходов, деятельность по ликвидации загрязнений</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4A6058"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млн</w:t>
            </w:r>
          </w:p>
          <w:p w:rsidR="00E66648" w:rsidRPr="004A6058"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6648" w:rsidRPr="00CA2C77" w:rsidRDefault="009E7369" w:rsidP="00334983">
            <w:pPr>
              <w:widowControl w:val="0"/>
              <w:tabs>
                <w:tab w:val="left" w:pos="10490"/>
              </w:tabs>
              <w:suppressAutoHyphens/>
              <w:autoSpaceDE w:val="0"/>
              <w:autoSpaceDN w:val="0"/>
              <w:adjustRightInd w:val="0"/>
              <w:ind w:right="49"/>
              <w:jc w:val="center"/>
              <w:rPr>
                <w:sz w:val="27"/>
                <w:szCs w:val="27"/>
                <w:highlight w:val="yellow"/>
              </w:rPr>
            </w:pPr>
            <w:r w:rsidRPr="009E7369">
              <w:rPr>
                <w:sz w:val="27"/>
                <w:szCs w:val="27"/>
              </w:rPr>
              <w:t>2</w:t>
            </w:r>
            <w:r>
              <w:rPr>
                <w:sz w:val="27"/>
                <w:szCs w:val="27"/>
              </w:rPr>
              <w:t> </w:t>
            </w:r>
            <w:r w:rsidRPr="009E7369">
              <w:rPr>
                <w:sz w:val="27"/>
                <w:szCs w:val="27"/>
              </w:rPr>
              <w:t>291,3</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6648" w:rsidRPr="009E7369" w:rsidRDefault="009E7369" w:rsidP="00717BC8">
            <w:pPr>
              <w:widowControl w:val="0"/>
              <w:tabs>
                <w:tab w:val="left" w:pos="10490"/>
              </w:tabs>
              <w:suppressAutoHyphens/>
              <w:autoSpaceDE w:val="0"/>
              <w:autoSpaceDN w:val="0"/>
              <w:adjustRightInd w:val="0"/>
              <w:ind w:right="49"/>
              <w:jc w:val="center"/>
              <w:rPr>
                <w:sz w:val="27"/>
                <w:szCs w:val="27"/>
              </w:rPr>
            </w:pPr>
            <w:r w:rsidRPr="009E7369">
              <w:rPr>
                <w:sz w:val="27"/>
                <w:szCs w:val="27"/>
              </w:rPr>
              <w:t>2 968</w:t>
            </w:r>
          </w:p>
        </w:tc>
      </w:tr>
      <w:tr w:rsidR="00E66648" w:rsidRPr="00CA2C77" w:rsidTr="00B4445E">
        <w:trPr>
          <w:trHeight w:val="867"/>
        </w:trPr>
        <w:tc>
          <w:tcPr>
            <w:tcW w:w="6088" w:type="dxa"/>
            <w:tcBorders>
              <w:top w:val="single" w:sz="6" w:space="0" w:color="auto"/>
              <w:left w:val="single" w:sz="6" w:space="0" w:color="auto"/>
              <w:bottom w:val="single" w:sz="6" w:space="0" w:color="auto"/>
              <w:right w:val="single" w:sz="6" w:space="0" w:color="auto"/>
            </w:tcBorders>
            <w:shd w:val="clear" w:color="auto" w:fill="auto"/>
          </w:tcPr>
          <w:p w:rsidR="00E66648" w:rsidRPr="004A6058" w:rsidRDefault="00E66648" w:rsidP="002B32E7">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A6058">
              <w:rPr>
                <w:rFonts w:ascii="Times New Roman CYR" w:hAnsi="Times New Roman CYR" w:cs="Times New Roman CYR"/>
                <w:sz w:val="27"/>
                <w:szCs w:val="27"/>
              </w:rPr>
              <w:t>Объем инвестиций в основной капитал за счет всех источников финансирования в действующих ценах по полному кругу предприятий, (данные за январь-</w:t>
            </w:r>
            <w:r w:rsidR="002B32E7">
              <w:rPr>
                <w:rFonts w:ascii="Times New Roman CYR" w:hAnsi="Times New Roman CYR" w:cs="Times New Roman CYR"/>
                <w:sz w:val="27"/>
                <w:szCs w:val="27"/>
              </w:rPr>
              <w:t>декабрь</w:t>
            </w:r>
            <w:r w:rsidRPr="004A6058">
              <w:rPr>
                <w:rFonts w:ascii="Times New Roman CYR" w:hAnsi="Times New Roman CYR" w:cs="Times New Roman CYR"/>
                <w:sz w:val="27"/>
                <w:szCs w:val="27"/>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4A6058"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млн</w:t>
            </w:r>
          </w:p>
          <w:p w:rsidR="00E66648" w:rsidRPr="004A6058"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9E7369" w:rsidRDefault="002B32E7" w:rsidP="005340CE">
            <w:pPr>
              <w:tabs>
                <w:tab w:val="left" w:pos="1138"/>
              </w:tabs>
              <w:ind w:right="49"/>
              <w:jc w:val="center"/>
              <w:rPr>
                <w:rFonts w:eastAsiaTheme="minorHAnsi"/>
                <w:sz w:val="27"/>
                <w:szCs w:val="27"/>
                <w:lang w:eastAsia="en-US"/>
              </w:rPr>
            </w:pPr>
            <w:r w:rsidRPr="009E7369">
              <w:rPr>
                <w:sz w:val="27"/>
                <w:szCs w:val="27"/>
              </w:rPr>
              <w:t>–</w:t>
            </w:r>
          </w:p>
        </w:tc>
        <w:tc>
          <w:tcPr>
            <w:tcW w:w="1559" w:type="dxa"/>
            <w:tcBorders>
              <w:top w:val="single" w:sz="6" w:space="0" w:color="auto"/>
              <w:left w:val="single" w:sz="6" w:space="0" w:color="auto"/>
              <w:bottom w:val="single" w:sz="6" w:space="0" w:color="auto"/>
              <w:right w:val="single" w:sz="6" w:space="0" w:color="auto"/>
            </w:tcBorders>
            <w:vAlign w:val="center"/>
          </w:tcPr>
          <w:p w:rsidR="005340CE" w:rsidRPr="002B32E7" w:rsidRDefault="002B32E7" w:rsidP="002B32E7">
            <w:pPr>
              <w:widowControl w:val="0"/>
              <w:tabs>
                <w:tab w:val="left" w:pos="10490"/>
              </w:tabs>
              <w:suppressAutoHyphens/>
              <w:autoSpaceDE w:val="0"/>
              <w:autoSpaceDN w:val="0"/>
              <w:adjustRightInd w:val="0"/>
              <w:ind w:right="49"/>
              <w:jc w:val="center"/>
              <w:rPr>
                <w:bCs/>
                <w:iCs/>
                <w:sz w:val="28"/>
                <w:szCs w:val="28"/>
              </w:rPr>
            </w:pPr>
            <w:r w:rsidRPr="002B32E7">
              <w:rPr>
                <w:bCs/>
                <w:iCs/>
                <w:sz w:val="28"/>
                <w:szCs w:val="28"/>
              </w:rPr>
              <w:t>126</w:t>
            </w:r>
            <w:r>
              <w:rPr>
                <w:bCs/>
                <w:iCs/>
                <w:sz w:val="28"/>
                <w:szCs w:val="28"/>
              </w:rPr>
              <w:t> </w:t>
            </w:r>
            <w:r w:rsidRPr="002B32E7">
              <w:rPr>
                <w:bCs/>
                <w:iCs/>
                <w:sz w:val="28"/>
                <w:szCs w:val="28"/>
              </w:rPr>
              <w:t>490</w:t>
            </w:r>
          </w:p>
        </w:tc>
      </w:tr>
      <w:tr w:rsidR="00E66648" w:rsidRPr="00CA2C77" w:rsidTr="00B4445E">
        <w:trPr>
          <w:trHeight w:val="628"/>
        </w:trPr>
        <w:tc>
          <w:tcPr>
            <w:tcW w:w="6088" w:type="dxa"/>
            <w:tcBorders>
              <w:top w:val="single" w:sz="6" w:space="0" w:color="auto"/>
              <w:left w:val="single" w:sz="6" w:space="0" w:color="auto"/>
              <w:bottom w:val="single" w:sz="6" w:space="0" w:color="auto"/>
              <w:right w:val="single" w:sz="6" w:space="0" w:color="auto"/>
            </w:tcBorders>
            <w:shd w:val="clear" w:color="auto" w:fill="auto"/>
          </w:tcPr>
          <w:p w:rsidR="00E66648" w:rsidRPr="004A6058" w:rsidRDefault="00E66648"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A6058">
              <w:rPr>
                <w:rFonts w:ascii="Times New Roman CYR" w:hAnsi="Times New Roman CYR" w:cs="Times New Roman CYR"/>
                <w:sz w:val="27"/>
                <w:szCs w:val="27"/>
              </w:rPr>
              <w:t xml:space="preserve">Темп роста к соответствующему периоду прошлого года в сопоставимых ценах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4A6058"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9E7369" w:rsidRDefault="002B32E7" w:rsidP="00A34F8B">
            <w:pPr>
              <w:tabs>
                <w:tab w:val="left" w:pos="1138"/>
              </w:tabs>
              <w:ind w:right="49"/>
              <w:jc w:val="center"/>
              <w:rPr>
                <w:sz w:val="27"/>
                <w:szCs w:val="27"/>
              </w:rPr>
            </w:pPr>
            <w:r w:rsidRPr="009E7369">
              <w:rPr>
                <w:sz w:val="27"/>
                <w:szCs w:val="27"/>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6648" w:rsidRPr="002B32E7" w:rsidRDefault="005340CE" w:rsidP="002B32E7">
            <w:pPr>
              <w:widowControl w:val="0"/>
              <w:tabs>
                <w:tab w:val="left" w:pos="10490"/>
              </w:tabs>
              <w:suppressAutoHyphens/>
              <w:autoSpaceDE w:val="0"/>
              <w:autoSpaceDN w:val="0"/>
              <w:adjustRightInd w:val="0"/>
              <w:ind w:right="49"/>
              <w:jc w:val="center"/>
              <w:rPr>
                <w:sz w:val="27"/>
                <w:szCs w:val="27"/>
              </w:rPr>
            </w:pPr>
            <w:r w:rsidRPr="002B32E7">
              <w:rPr>
                <w:sz w:val="27"/>
                <w:szCs w:val="27"/>
              </w:rPr>
              <w:t>1</w:t>
            </w:r>
            <w:r w:rsidR="00760347" w:rsidRPr="002B32E7">
              <w:rPr>
                <w:sz w:val="27"/>
                <w:szCs w:val="27"/>
              </w:rPr>
              <w:t>0</w:t>
            </w:r>
            <w:r w:rsidR="002B32E7" w:rsidRPr="002B32E7">
              <w:rPr>
                <w:sz w:val="27"/>
                <w:szCs w:val="27"/>
              </w:rPr>
              <w:t>6</w:t>
            </w:r>
          </w:p>
        </w:tc>
      </w:tr>
      <w:tr w:rsidR="00E66648" w:rsidRPr="00CA2C77" w:rsidTr="00B4445E">
        <w:trPr>
          <w:trHeight w:val="890"/>
        </w:trPr>
        <w:tc>
          <w:tcPr>
            <w:tcW w:w="6088" w:type="dxa"/>
            <w:tcBorders>
              <w:top w:val="single" w:sz="6" w:space="0" w:color="auto"/>
              <w:left w:val="single" w:sz="6" w:space="0" w:color="auto"/>
              <w:bottom w:val="single" w:sz="6" w:space="0" w:color="auto"/>
              <w:right w:val="single" w:sz="6" w:space="0" w:color="auto"/>
            </w:tcBorders>
          </w:tcPr>
          <w:p w:rsidR="00E66648" w:rsidRPr="004A6058" w:rsidRDefault="00E66648" w:rsidP="002B32E7">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A6058">
              <w:rPr>
                <w:rFonts w:ascii="Times New Roman CYR" w:hAnsi="Times New Roman CYR" w:cs="Times New Roman CYR"/>
                <w:sz w:val="27"/>
                <w:szCs w:val="27"/>
              </w:rPr>
              <w:t>Объем инвестиций в основной капитал за счет всех источников финансирования в действующих ценах по крупным и средним предприятиям, (данные за январь-</w:t>
            </w:r>
            <w:r w:rsidR="002B32E7">
              <w:rPr>
                <w:rFonts w:ascii="Times New Roman CYR" w:hAnsi="Times New Roman CYR" w:cs="Times New Roman CYR"/>
                <w:sz w:val="27"/>
                <w:szCs w:val="27"/>
              </w:rPr>
              <w:t>декабрь</w:t>
            </w:r>
            <w:r w:rsidRPr="004A6058">
              <w:rPr>
                <w:rFonts w:ascii="Times New Roman CYR" w:hAnsi="Times New Roman CYR" w:cs="Times New Roman CYR"/>
                <w:sz w:val="27"/>
                <w:szCs w:val="27"/>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4A6058" w:rsidRDefault="00E66648" w:rsidP="00CF7D12">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млн</w:t>
            </w:r>
          </w:p>
          <w:p w:rsidR="00E66648" w:rsidRPr="004A6058" w:rsidRDefault="00E66648" w:rsidP="00CF7D12">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9E7369" w:rsidRDefault="002B32E7" w:rsidP="005340CE">
            <w:pPr>
              <w:tabs>
                <w:tab w:val="left" w:pos="1138"/>
              </w:tabs>
              <w:ind w:right="49"/>
              <w:jc w:val="center"/>
              <w:rPr>
                <w:rFonts w:eastAsiaTheme="minorHAnsi"/>
                <w:sz w:val="27"/>
                <w:szCs w:val="27"/>
                <w:lang w:eastAsia="en-US"/>
              </w:rPr>
            </w:pPr>
            <w:r w:rsidRPr="009E7369">
              <w:rPr>
                <w:rFonts w:eastAsiaTheme="minorHAnsi"/>
                <w:sz w:val="27"/>
                <w:szCs w:val="27"/>
                <w:lang w:eastAsia="en-US"/>
              </w:rPr>
              <w:t>–</w:t>
            </w:r>
          </w:p>
        </w:tc>
        <w:tc>
          <w:tcPr>
            <w:tcW w:w="1559" w:type="dxa"/>
            <w:tcBorders>
              <w:top w:val="single" w:sz="6" w:space="0" w:color="auto"/>
              <w:left w:val="single" w:sz="6" w:space="0" w:color="auto"/>
              <w:bottom w:val="single" w:sz="6" w:space="0" w:color="auto"/>
              <w:right w:val="single" w:sz="6" w:space="0" w:color="auto"/>
            </w:tcBorders>
            <w:vAlign w:val="center"/>
          </w:tcPr>
          <w:p w:rsidR="005340CE" w:rsidRPr="00CA2C77" w:rsidRDefault="0078726B" w:rsidP="0078726B">
            <w:pPr>
              <w:tabs>
                <w:tab w:val="left" w:pos="1138"/>
              </w:tabs>
              <w:ind w:right="49"/>
              <w:jc w:val="center"/>
              <w:rPr>
                <w:sz w:val="27"/>
                <w:szCs w:val="27"/>
                <w:highlight w:val="yellow"/>
              </w:rPr>
            </w:pPr>
            <w:r>
              <w:rPr>
                <w:sz w:val="27"/>
                <w:szCs w:val="27"/>
              </w:rPr>
              <w:t>1</w:t>
            </w:r>
            <w:r w:rsidR="002B32E7" w:rsidRPr="002B32E7">
              <w:rPr>
                <w:sz w:val="27"/>
                <w:szCs w:val="27"/>
              </w:rPr>
              <w:t>0</w:t>
            </w:r>
            <w:r w:rsidR="002B32E7">
              <w:rPr>
                <w:sz w:val="27"/>
                <w:szCs w:val="27"/>
              </w:rPr>
              <w:t> </w:t>
            </w:r>
            <w:r>
              <w:rPr>
                <w:sz w:val="27"/>
                <w:szCs w:val="27"/>
              </w:rPr>
              <w:t>953</w:t>
            </w:r>
            <w:r w:rsidR="002B32E7">
              <w:rPr>
                <w:sz w:val="27"/>
                <w:szCs w:val="27"/>
              </w:rPr>
              <w:t>,</w:t>
            </w:r>
            <w:r>
              <w:rPr>
                <w:sz w:val="27"/>
                <w:szCs w:val="27"/>
              </w:rPr>
              <w:t>7</w:t>
            </w:r>
          </w:p>
        </w:tc>
      </w:tr>
      <w:tr w:rsidR="00E66648" w:rsidRPr="00CA2C77" w:rsidTr="00B4445E">
        <w:trPr>
          <w:trHeight w:val="628"/>
        </w:trPr>
        <w:tc>
          <w:tcPr>
            <w:tcW w:w="6088" w:type="dxa"/>
            <w:tcBorders>
              <w:top w:val="single" w:sz="6" w:space="0" w:color="auto"/>
              <w:left w:val="single" w:sz="6" w:space="0" w:color="auto"/>
              <w:bottom w:val="single" w:sz="6" w:space="0" w:color="auto"/>
              <w:right w:val="single" w:sz="6" w:space="0" w:color="auto"/>
            </w:tcBorders>
          </w:tcPr>
          <w:p w:rsidR="00E66648" w:rsidRPr="004A6058" w:rsidRDefault="00E66648" w:rsidP="00CF7D12">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A6058">
              <w:rPr>
                <w:rFonts w:ascii="Times New Roman CYR" w:hAnsi="Times New Roman CYR" w:cs="Times New Roman CYR"/>
                <w:sz w:val="27"/>
                <w:szCs w:val="27"/>
              </w:rPr>
              <w:t>Темп роста к соответствующему периоду прошлого года в сопоставимых ценах</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4A6058" w:rsidRDefault="00E66648" w:rsidP="00CF7D12">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6648" w:rsidRPr="009E7369" w:rsidRDefault="002B32E7" w:rsidP="005340CE">
            <w:pPr>
              <w:tabs>
                <w:tab w:val="left" w:pos="1138"/>
              </w:tabs>
              <w:ind w:right="49"/>
              <w:jc w:val="center"/>
              <w:rPr>
                <w:sz w:val="27"/>
                <w:szCs w:val="27"/>
              </w:rPr>
            </w:pPr>
            <w:r w:rsidRPr="009E7369">
              <w:rPr>
                <w:sz w:val="27"/>
                <w:szCs w:val="27"/>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66648" w:rsidRPr="00CA2C77" w:rsidRDefault="0078726B" w:rsidP="00760347">
            <w:pPr>
              <w:tabs>
                <w:tab w:val="left" w:pos="1138"/>
              </w:tabs>
              <w:ind w:right="49"/>
              <w:jc w:val="center"/>
              <w:rPr>
                <w:sz w:val="27"/>
                <w:szCs w:val="27"/>
                <w:highlight w:val="yellow"/>
              </w:rPr>
            </w:pPr>
            <w:r>
              <w:rPr>
                <w:sz w:val="27"/>
                <w:szCs w:val="27"/>
              </w:rPr>
              <w:t>105,4</w:t>
            </w:r>
          </w:p>
        </w:tc>
      </w:tr>
      <w:tr w:rsidR="00E66648" w:rsidRPr="00CA2C77" w:rsidTr="00B4445E">
        <w:trPr>
          <w:trHeight w:val="440"/>
        </w:trPr>
        <w:tc>
          <w:tcPr>
            <w:tcW w:w="6088" w:type="dxa"/>
            <w:tcBorders>
              <w:top w:val="single" w:sz="6" w:space="0" w:color="auto"/>
              <w:left w:val="single" w:sz="6" w:space="0" w:color="auto"/>
              <w:bottom w:val="single" w:sz="6" w:space="0" w:color="auto"/>
              <w:right w:val="single" w:sz="6" w:space="0" w:color="auto"/>
            </w:tcBorders>
            <w:vAlign w:val="center"/>
          </w:tcPr>
          <w:p w:rsidR="00E66648" w:rsidRPr="004A6058" w:rsidRDefault="00E66648" w:rsidP="00033C56">
            <w:pPr>
              <w:widowControl w:val="0"/>
              <w:tabs>
                <w:tab w:val="left" w:pos="10490"/>
              </w:tabs>
              <w:suppressAutoHyphens/>
              <w:autoSpaceDE w:val="0"/>
              <w:autoSpaceDN w:val="0"/>
              <w:adjustRightInd w:val="0"/>
              <w:ind w:right="49"/>
              <w:rPr>
                <w:rFonts w:ascii="Times New Roman CYR" w:hAnsi="Times New Roman CYR" w:cs="Times New Roman CYR"/>
                <w:sz w:val="27"/>
                <w:szCs w:val="27"/>
              </w:rPr>
            </w:pPr>
            <w:r w:rsidRPr="004A6058">
              <w:rPr>
                <w:rFonts w:ascii="Times New Roman CYR" w:hAnsi="Times New Roman CYR" w:cs="Times New Roman CYR"/>
                <w:sz w:val="27"/>
                <w:szCs w:val="27"/>
              </w:rPr>
              <w:t xml:space="preserve">Ввод в действие жилых домов </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4A6058"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тыс.</w:t>
            </w:r>
          </w:p>
          <w:p w:rsidR="00E66648" w:rsidRPr="004A6058"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кв. м</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CA2C77" w:rsidRDefault="009E7369" w:rsidP="009E7369">
            <w:pPr>
              <w:ind w:right="49"/>
              <w:jc w:val="center"/>
              <w:rPr>
                <w:sz w:val="27"/>
                <w:szCs w:val="27"/>
                <w:highlight w:val="yellow"/>
              </w:rPr>
            </w:pPr>
            <w:r w:rsidRPr="009E7369">
              <w:rPr>
                <w:sz w:val="28"/>
                <w:szCs w:val="28"/>
              </w:rPr>
              <w:t>227</w:t>
            </w:r>
            <w:r>
              <w:rPr>
                <w:sz w:val="28"/>
                <w:szCs w:val="28"/>
              </w:rPr>
              <w:t>,</w:t>
            </w:r>
            <w:r w:rsidRPr="009E7369">
              <w:rPr>
                <w:sz w:val="28"/>
                <w:szCs w:val="28"/>
              </w:rPr>
              <w:t>3</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CA2C77" w:rsidRDefault="009E7369" w:rsidP="009E7369">
            <w:pPr>
              <w:ind w:right="49"/>
              <w:jc w:val="center"/>
              <w:rPr>
                <w:sz w:val="27"/>
                <w:szCs w:val="27"/>
                <w:highlight w:val="yellow"/>
              </w:rPr>
            </w:pPr>
            <w:r w:rsidRPr="009E7369">
              <w:rPr>
                <w:rFonts w:eastAsia="Calibri"/>
                <w:sz w:val="27"/>
                <w:szCs w:val="27"/>
                <w:lang w:eastAsia="en-US"/>
              </w:rPr>
              <w:t>264</w:t>
            </w:r>
            <w:r>
              <w:rPr>
                <w:rFonts w:eastAsia="Calibri"/>
                <w:sz w:val="27"/>
                <w:szCs w:val="27"/>
                <w:lang w:eastAsia="en-US"/>
              </w:rPr>
              <w:t>,</w:t>
            </w:r>
            <w:r w:rsidRPr="009E7369">
              <w:rPr>
                <w:rFonts w:eastAsia="Calibri"/>
                <w:sz w:val="27"/>
                <w:szCs w:val="27"/>
                <w:lang w:eastAsia="en-US"/>
              </w:rPr>
              <w:t>4</w:t>
            </w:r>
          </w:p>
        </w:tc>
      </w:tr>
      <w:tr w:rsidR="00E66648" w:rsidRPr="00CA2C77" w:rsidTr="00B4445E">
        <w:trPr>
          <w:trHeight w:val="420"/>
        </w:trPr>
        <w:tc>
          <w:tcPr>
            <w:tcW w:w="6088" w:type="dxa"/>
            <w:tcBorders>
              <w:top w:val="single" w:sz="6" w:space="0" w:color="auto"/>
              <w:left w:val="single" w:sz="6" w:space="0" w:color="auto"/>
              <w:bottom w:val="single" w:sz="6" w:space="0" w:color="auto"/>
              <w:right w:val="single" w:sz="6" w:space="0" w:color="auto"/>
            </w:tcBorders>
          </w:tcPr>
          <w:p w:rsidR="00E66648" w:rsidRPr="004A6058" w:rsidRDefault="00E66648"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A6058">
              <w:rPr>
                <w:rFonts w:ascii="Times New Roman CYR" w:hAnsi="Times New Roman CYR" w:cs="Times New Roman CYR"/>
                <w:sz w:val="27"/>
                <w:szCs w:val="27"/>
              </w:rPr>
              <w:t>Темп к соответствующему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4A6058"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9E7369" w:rsidRDefault="009E7369" w:rsidP="00C41CA9">
            <w:pPr>
              <w:ind w:right="49"/>
              <w:jc w:val="center"/>
              <w:rPr>
                <w:sz w:val="27"/>
                <w:szCs w:val="27"/>
              </w:rPr>
            </w:pPr>
            <w:r w:rsidRPr="009E7369">
              <w:rPr>
                <w:sz w:val="27"/>
                <w:szCs w:val="27"/>
              </w:rPr>
              <w:t>86</w:t>
            </w:r>
            <w:r w:rsidR="000B0E9E" w:rsidRPr="009E7369">
              <w:rPr>
                <w:sz w:val="27"/>
                <w:szCs w:val="27"/>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9E7369" w:rsidRDefault="000B0E9E" w:rsidP="009E7369">
            <w:pPr>
              <w:ind w:right="49"/>
              <w:jc w:val="center"/>
              <w:rPr>
                <w:sz w:val="27"/>
                <w:szCs w:val="27"/>
              </w:rPr>
            </w:pPr>
            <w:r w:rsidRPr="009E7369">
              <w:rPr>
                <w:sz w:val="28"/>
                <w:szCs w:val="28"/>
              </w:rPr>
              <w:t>1</w:t>
            </w:r>
            <w:r w:rsidR="009E7369" w:rsidRPr="009E7369">
              <w:rPr>
                <w:sz w:val="28"/>
                <w:szCs w:val="28"/>
              </w:rPr>
              <w:t>07</w:t>
            </w:r>
            <w:r w:rsidRPr="009E7369">
              <w:rPr>
                <w:sz w:val="28"/>
                <w:szCs w:val="28"/>
              </w:rPr>
              <w:t>,7</w:t>
            </w:r>
          </w:p>
        </w:tc>
      </w:tr>
      <w:tr w:rsidR="00E66648" w:rsidRPr="00CA2C77" w:rsidTr="00B4445E">
        <w:trPr>
          <w:trHeight w:val="618"/>
        </w:trPr>
        <w:tc>
          <w:tcPr>
            <w:tcW w:w="6088" w:type="dxa"/>
            <w:tcBorders>
              <w:top w:val="single" w:sz="6" w:space="0" w:color="auto"/>
              <w:left w:val="single" w:sz="6" w:space="0" w:color="auto"/>
              <w:bottom w:val="single" w:sz="6" w:space="0" w:color="auto"/>
              <w:right w:val="single" w:sz="6" w:space="0" w:color="auto"/>
            </w:tcBorders>
            <w:vAlign w:val="center"/>
          </w:tcPr>
          <w:p w:rsidR="00E66648" w:rsidRPr="004A6058" w:rsidRDefault="00E66648" w:rsidP="00C71922">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A6058">
              <w:rPr>
                <w:rFonts w:ascii="Times New Roman CYR" w:hAnsi="Times New Roman CYR" w:cs="Times New Roman CYR"/>
                <w:sz w:val="27"/>
                <w:szCs w:val="27"/>
              </w:rPr>
              <w:t>Объем розничного товарооборота</w:t>
            </w:r>
            <w:r w:rsidR="00C41CA9" w:rsidRPr="004A6058">
              <w:rPr>
                <w:rFonts w:ascii="Times New Roman CYR" w:hAnsi="Times New Roman CYR" w:cs="Times New Roman CYR"/>
                <w:sz w:val="27"/>
                <w:szCs w:val="27"/>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4A6058"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млрд</w:t>
            </w:r>
          </w:p>
          <w:p w:rsidR="00E66648" w:rsidRPr="004A6058"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CA2C77" w:rsidRDefault="009E7369" w:rsidP="009E7369">
            <w:pPr>
              <w:jc w:val="center"/>
              <w:rPr>
                <w:rFonts w:eastAsiaTheme="minorHAnsi"/>
                <w:sz w:val="27"/>
                <w:szCs w:val="27"/>
                <w:highlight w:val="yellow"/>
                <w:lang w:eastAsia="en-US"/>
              </w:rPr>
            </w:pPr>
            <w:r w:rsidRPr="009E7369">
              <w:rPr>
                <w:rFonts w:eastAsiaTheme="minorHAnsi"/>
                <w:sz w:val="27"/>
                <w:szCs w:val="27"/>
                <w:lang w:eastAsia="en-US"/>
              </w:rPr>
              <w:t>131</w:t>
            </w:r>
            <w:r>
              <w:rPr>
                <w:rFonts w:eastAsiaTheme="minorHAnsi"/>
                <w:sz w:val="27"/>
                <w:szCs w:val="27"/>
                <w:lang w:eastAsia="en-US"/>
              </w:rPr>
              <w:t>,</w:t>
            </w:r>
            <w:r w:rsidRPr="009E7369">
              <w:rPr>
                <w:rFonts w:eastAsiaTheme="minorHAnsi"/>
                <w:sz w:val="27"/>
                <w:szCs w:val="27"/>
                <w:lang w:eastAsia="en-US"/>
              </w:rPr>
              <w:t>8</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CA2C77" w:rsidRDefault="009E7369" w:rsidP="000A6C7B">
            <w:pPr>
              <w:jc w:val="center"/>
              <w:rPr>
                <w:rFonts w:eastAsiaTheme="minorHAnsi"/>
                <w:sz w:val="27"/>
                <w:szCs w:val="27"/>
                <w:highlight w:val="yellow"/>
                <w:lang w:eastAsia="en-US"/>
              </w:rPr>
            </w:pPr>
            <w:r w:rsidRPr="009E7369">
              <w:rPr>
                <w:rFonts w:eastAsiaTheme="minorHAnsi"/>
                <w:sz w:val="27"/>
                <w:szCs w:val="27"/>
                <w:lang w:eastAsia="en-US"/>
              </w:rPr>
              <w:t>121,1</w:t>
            </w:r>
          </w:p>
        </w:tc>
      </w:tr>
      <w:tr w:rsidR="00E66648" w:rsidRPr="00CA2C77" w:rsidTr="00B4445E">
        <w:trPr>
          <w:trHeight w:val="610"/>
        </w:trPr>
        <w:tc>
          <w:tcPr>
            <w:tcW w:w="6088" w:type="dxa"/>
            <w:tcBorders>
              <w:top w:val="single" w:sz="6" w:space="0" w:color="auto"/>
              <w:left w:val="single" w:sz="6" w:space="0" w:color="auto"/>
              <w:bottom w:val="single" w:sz="6" w:space="0" w:color="auto"/>
              <w:right w:val="single" w:sz="6" w:space="0" w:color="auto"/>
            </w:tcBorders>
          </w:tcPr>
          <w:p w:rsidR="00E66648" w:rsidRPr="004A6058" w:rsidRDefault="00E66648"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A6058">
              <w:rPr>
                <w:rFonts w:ascii="Times New Roman CYR" w:hAnsi="Times New Roman CYR" w:cs="Times New Roman CYR"/>
                <w:sz w:val="27"/>
                <w:szCs w:val="27"/>
              </w:rPr>
              <w:t>Численность зарегистрированных безработных на конец периода</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4A6058"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чел.</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E70582" w:rsidRDefault="00E70582" w:rsidP="00402C33">
            <w:pPr>
              <w:widowControl w:val="0"/>
              <w:tabs>
                <w:tab w:val="left" w:pos="10490"/>
              </w:tabs>
              <w:suppressAutoHyphens/>
              <w:autoSpaceDE w:val="0"/>
              <w:autoSpaceDN w:val="0"/>
              <w:adjustRightInd w:val="0"/>
              <w:spacing w:line="276" w:lineRule="auto"/>
              <w:ind w:right="-93"/>
              <w:jc w:val="center"/>
              <w:rPr>
                <w:sz w:val="27"/>
                <w:szCs w:val="27"/>
                <w:lang w:eastAsia="en-US"/>
              </w:rPr>
            </w:pPr>
            <w:r w:rsidRPr="00E70582">
              <w:rPr>
                <w:sz w:val="27"/>
                <w:szCs w:val="27"/>
                <w:lang w:eastAsia="en-US"/>
              </w:rPr>
              <w:t>18 308</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E70582" w:rsidRDefault="00E66648" w:rsidP="00E70582">
            <w:pPr>
              <w:widowControl w:val="0"/>
              <w:tabs>
                <w:tab w:val="left" w:pos="10490"/>
              </w:tabs>
              <w:suppressAutoHyphens/>
              <w:autoSpaceDE w:val="0"/>
              <w:autoSpaceDN w:val="0"/>
              <w:adjustRightInd w:val="0"/>
              <w:spacing w:line="276" w:lineRule="auto"/>
              <w:ind w:right="-93"/>
              <w:jc w:val="center"/>
              <w:rPr>
                <w:sz w:val="27"/>
                <w:szCs w:val="27"/>
                <w:lang w:eastAsia="en-US"/>
              </w:rPr>
            </w:pPr>
            <w:r w:rsidRPr="00E70582">
              <w:rPr>
                <w:sz w:val="27"/>
                <w:szCs w:val="27"/>
                <w:lang w:eastAsia="en-US"/>
              </w:rPr>
              <w:t xml:space="preserve">2 </w:t>
            </w:r>
            <w:r w:rsidR="00402C33" w:rsidRPr="00E70582">
              <w:rPr>
                <w:sz w:val="27"/>
                <w:szCs w:val="27"/>
                <w:lang w:eastAsia="en-US"/>
              </w:rPr>
              <w:t>7</w:t>
            </w:r>
            <w:r w:rsidR="00E70582" w:rsidRPr="00E70582">
              <w:rPr>
                <w:sz w:val="27"/>
                <w:szCs w:val="27"/>
                <w:lang w:eastAsia="en-US"/>
              </w:rPr>
              <w:t>4</w:t>
            </w:r>
            <w:r w:rsidRPr="00E70582">
              <w:rPr>
                <w:sz w:val="27"/>
                <w:szCs w:val="27"/>
                <w:lang w:eastAsia="en-US"/>
              </w:rPr>
              <w:t>6</w:t>
            </w:r>
          </w:p>
        </w:tc>
      </w:tr>
      <w:tr w:rsidR="00E66648" w:rsidRPr="00CA2C77" w:rsidTr="00B4445E">
        <w:trPr>
          <w:trHeight w:val="402"/>
        </w:trPr>
        <w:tc>
          <w:tcPr>
            <w:tcW w:w="6088" w:type="dxa"/>
            <w:tcBorders>
              <w:top w:val="single" w:sz="6" w:space="0" w:color="auto"/>
              <w:left w:val="single" w:sz="6" w:space="0" w:color="auto"/>
              <w:bottom w:val="single" w:sz="6" w:space="0" w:color="auto"/>
              <w:right w:val="single" w:sz="6" w:space="0" w:color="auto"/>
            </w:tcBorders>
          </w:tcPr>
          <w:p w:rsidR="00E66648" w:rsidRPr="004A6058" w:rsidRDefault="00E66648"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A6058">
              <w:rPr>
                <w:rFonts w:ascii="Times New Roman CYR" w:hAnsi="Times New Roman CYR" w:cs="Times New Roman CYR"/>
                <w:sz w:val="27"/>
                <w:szCs w:val="27"/>
              </w:rPr>
              <w:t>Темп к соответствующему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4A6058"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E70582" w:rsidRDefault="00402C33" w:rsidP="00E70582">
            <w:pPr>
              <w:widowControl w:val="0"/>
              <w:tabs>
                <w:tab w:val="left" w:pos="10490"/>
              </w:tabs>
              <w:suppressAutoHyphens/>
              <w:autoSpaceDE w:val="0"/>
              <w:autoSpaceDN w:val="0"/>
              <w:adjustRightInd w:val="0"/>
              <w:ind w:right="-93"/>
              <w:jc w:val="center"/>
              <w:rPr>
                <w:sz w:val="27"/>
                <w:szCs w:val="27"/>
              </w:rPr>
            </w:pPr>
            <w:r w:rsidRPr="00E70582">
              <w:rPr>
                <w:sz w:val="27"/>
                <w:szCs w:val="27"/>
              </w:rPr>
              <w:t xml:space="preserve">в </w:t>
            </w:r>
            <w:r w:rsidR="00E70582" w:rsidRPr="00E70582">
              <w:rPr>
                <w:sz w:val="27"/>
                <w:szCs w:val="27"/>
              </w:rPr>
              <w:t>6</w:t>
            </w:r>
            <w:r w:rsidRPr="00E70582">
              <w:rPr>
                <w:sz w:val="27"/>
                <w:szCs w:val="27"/>
              </w:rPr>
              <w:t>,</w:t>
            </w:r>
            <w:r w:rsidR="00E70582" w:rsidRPr="00E70582">
              <w:rPr>
                <w:sz w:val="27"/>
                <w:szCs w:val="27"/>
              </w:rPr>
              <w:t>7</w:t>
            </w:r>
            <w:r w:rsidR="00E66648" w:rsidRPr="00E70582">
              <w:rPr>
                <w:sz w:val="27"/>
                <w:szCs w:val="27"/>
              </w:rPr>
              <w:t xml:space="preserve"> </w:t>
            </w:r>
            <w:r w:rsidR="00E70582" w:rsidRPr="00E70582">
              <w:rPr>
                <w:sz w:val="27"/>
                <w:szCs w:val="27"/>
              </w:rPr>
              <w:t>р.</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E70582" w:rsidRDefault="00E70582" w:rsidP="00334983">
            <w:pPr>
              <w:widowControl w:val="0"/>
              <w:tabs>
                <w:tab w:val="left" w:pos="10490"/>
              </w:tabs>
              <w:suppressAutoHyphens/>
              <w:autoSpaceDE w:val="0"/>
              <w:autoSpaceDN w:val="0"/>
              <w:adjustRightInd w:val="0"/>
              <w:ind w:right="-93"/>
              <w:jc w:val="center"/>
              <w:rPr>
                <w:sz w:val="27"/>
                <w:szCs w:val="27"/>
              </w:rPr>
            </w:pPr>
            <w:r w:rsidRPr="00E70582">
              <w:rPr>
                <w:sz w:val="28"/>
                <w:szCs w:val="28"/>
              </w:rPr>
              <w:t>90,5</w:t>
            </w:r>
          </w:p>
        </w:tc>
      </w:tr>
      <w:tr w:rsidR="00E66648" w:rsidRPr="00CA2C77" w:rsidTr="00B4445E">
        <w:trPr>
          <w:trHeight w:val="335"/>
        </w:trPr>
        <w:tc>
          <w:tcPr>
            <w:tcW w:w="6088" w:type="dxa"/>
            <w:tcBorders>
              <w:top w:val="single" w:sz="6" w:space="0" w:color="auto"/>
              <w:left w:val="single" w:sz="6" w:space="0" w:color="auto"/>
              <w:bottom w:val="single" w:sz="6" w:space="0" w:color="auto"/>
              <w:right w:val="single" w:sz="6" w:space="0" w:color="auto"/>
            </w:tcBorders>
          </w:tcPr>
          <w:p w:rsidR="00E66648" w:rsidRPr="004A6058" w:rsidRDefault="00E66648"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A6058">
              <w:rPr>
                <w:rFonts w:ascii="Times New Roman CYR" w:hAnsi="Times New Roman CYR" w:cs="Times New Roman CYR"/>
                <w:sz w:val="27"/>
                <w:szCs w:val="27"/>
              </w:rPr>
              <w:t>Удельный вес безработных в численности экономически активного населения</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4A6058"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CA2C77" w:rsidRDefault="00E70582" w:rsidP="00967820">
            <w:pPr>
              <w:widowControl w:val="0"/>
              <w:tabs>
                <w:tab w:val="left" w:pos="10490"/>
              </w:tabs>
              <w:suppressAutoHyphens/>
              <w:autoSpaceDE w:val="0"/>
              <w:autoSpaceDN w:val="0"/>
              <w:adjustRightInd w:val="0"/>
              <w:ind w:right="-93"/>
              <w:jc w:val="center"/>
              <w:rPr>
                <w:sz w:val="27"/>
                <w:szCs w:val="27"/>
                <w:highlight w:val="yellow"/>
              </w:rPr>
            </w:pPr>
            <w:r w:rsidRPr="00E70582">
              <w:rPr>
                <w:sz w:val="27"/>
                <w:szCs w:val="27"/>
              </w:rPr>
              <w:t>2,9</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CA2C77" w:rsidRDefault="00E66648" w:rsidP="00E70582">
            <w:pPr>
              <w:widowControl w:val="0"/>
              <w:tabs>
                <w:tab w:val="left" w:pos="10490"/>
              </w:tabs>
              <w:suppressAutoHyphens/>
              <w:autoSpaceDE w:val="0"/>
              <w:autoSpaceDN w:val="0"/>
              <w:adjustRightInd w:val="0"/>
              <w:ind w:right="-93"/>
              <w:jc w:val="center"/>
              <w:rPr>
                <w:sz w:val="27"/>
                <w:szCs w:val="27"/>
                <w:highlight w:val="yellow"/>
              </w:rPr>
            </w:pPr>
            <w:r w:rsidRPr="00E70582">
              <w:rPr>
                <w:sz w:val="27"/>
                <w:szCs w:val="27"/>
              </w:rPr>
              <w:t>0,4</w:t>
            </w:r>
            <w:r w:rsidR="00E70582" w:rsidRPr="00E70582">
              <w:rPr>
                <w:sz w:val="27"/>
                <w:szCs w:val="27"/>
              </w:rPr>
              <w:t>4</w:t>
            </w:r>
          </w:p>
        </w:tc>
      </w:tr>
      <w:tr w:rsidR="00E66648" w:rsidRPr="00CA2C77" w:rsidTr="00B4445E">
        <w:trPr>
          <w:trHeight w:val="411"/>
        </w:trPr>
        <w:tc>
          <w:tcPr>
            <w:tcW w:w="6088" w:type="dxa"/>
            <w:tcBorders>
              <w:top w:val="single" w:sz="6" w:space="0" w:color="auto"/>
              <w:left w:val="single" w:sz="6" w:space="0" w:color="auto"/>
              <w:bottom w:val="single" w:sz="6" w:space="0" w:color="auto"/>
              <w:right w:val="single" w:sz="6" w:space="0" w:color="auto"/>
            </w:tcBorders>
          </w:tcPr>
          <w:p w:rsidR="00E66648" w:rsidRPr="004A6058" w:rsidRDefault="00E66648" w:rsidP="002B32E7">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A6058">
              <w:rPr>
                <w:rFonts w:ascii="Times New Roman CYR" w:hAnsi="Times New Roman CYR" w:cs="Times New Roman CYR"/>
                <w:sz w:val="27"/>
                <w:szCs w:val="27"/>
              </w:rPr>
              <w:t xml:space="preserve">Среднемесячная начисленная заработная плата </w:t>
            </w:r>
            <w:r w:rsidRPr="004A6058">
              <w:rPr>
                <w:rFonts w:ascii="Times New Roman CYR" w:hAnsi="Times New Roman CYR" w:cs="Times New Roman CYR"/>
                <w:sz w:val="27"/>
                <w:szCs w:val="27"/>
              </w:rPr>
              <w:br/>
              <w:t xml:space="preserve">по полному кругу предприятий города, (данные </w:t>
            </w:r>
            <w:r w:rsidRPr="004A6058">
              <w:rPr>
                <w:rFonts w:ascii="Times New Roman CYR" w:hAnsi="Times New Roman CYR" w:cs="Times New Roman CYR"/>
                <w:sz w:val="27"/>
                <w:szCs w:val="27"/>
              </w:rPr>
              <w:br/>
              <w:t>за январь-</w:t>
            </w:r>
            <w:r w:rsidR="002B32E7">
              <w:rPr>
                <w:rFonts w:ascii="Times New Roman CYR" w:hAnsi="Times New Roman CYR" w:cs="Times New Roman CYR"/>
                <w:sz w:val="27"/>
                <w:szCs w:val="27"/>
              </w:rPr>
              <w:t>февраль</w:t>
            </w:r>
            <w:r w:rsidRPr="004A6058">
              <w:rPr>
                <w:rFonts w:ascii="Times New Roman CYR" w:hAnsi="Times New Roman CYR" w:cs="Times New Roman CYR"/>
                <w:sz w:val="27"/>
                <w:szCs w:val="27"/>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4A6058" w:rsidRDefault="00E66648" w:rsidP="001D73F6">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CA2C77" w:rsidRDefault="00FC201F" w:rsidP="00967820">
            <w:pPr>
              <w:jc w:val="center"/>
              <w:rPr>
                <w:sz w:val="27"/>
                <w:szCs w:val="27"/>
                <w:highlight w:val="yellow"/>
              </w:rPr>
            </w:pPr>
            <w:r w:rsidRPr="00FC201F">
              <w:rPr>
                <w:rFonts w:eastAsiaTheme="minorHAnsi"/>
                <w:sz w:val="27"/>
                <w:szCs w:val="27"/>
                <w:lang w:eastAsia="en-US"/>
              </w:rPr>
              <w:t>41</w:t>
            </w:r>
            <w:r>
              <w:rPr>
                <w:rFonts w:eastAsiaTheme="minorHAnsi"/>
                <w:sz w:val="27"/>
                <w:szCs w:val="27"/>
                <w:lang w:eastAsia="en-US"/>
              </w:rPr>
              <w:t> </w:t>
            </w:r>
            <w:r w:rsidRPr="00FC201F">
              <w:rPr>
                <w:rFonts w:eastAsiaTheme="minorHAnsi"/>
                <w:sz w:val="27"/>
                <w:szCs w:val="27"/>
                <w:lang w:eastAsia="en-US"/>
              </w:rPr>
              <w:t>167,4</w:t>
            </w:r>
          </w:p>
        </w:tc>
        <w:tc>
          <w:tcPr>
            <w:tcW w:w="1559" w:type="dxa"/>
            <w:tcBorders>
              <w:top w:val="single" w:sz="6" w:space="0" w:color="auto"/>
              <w:left w:val="single" w:sz="6" w:space="0" w:color="auto"/>
              <w:bottom w:val="single" w:sz="6" w:space="0" w:color="auto"/>
              <w:right w:val="single" w:sz="6" w:space="0" w:color="auto"/>
            </w:tcBorders>
            <w:vAlign w:val="center"/>
          </w:tcPr>
          <w:p w:rsidR="00E66648" w:rsidRPr="00CA2C77" w:rsidRDefault="009E7369" w:rsidP="00967820">
            <w:pPr>
              <w:jc w:val="center"/>
              <w:rPr>
                <w:sz w:val="27"/>
                <w:szCs w:val="27"/>
                <w:highlight w:val="yellow"/>
              </w:rPr>
            </w:pPr>
            <w:r w:rsidRPr="009E7369">
              <w:rPr>
                <w:sz w:val="27"/>
                <w:szCs w:val="27"/>
              </w:rPr>
              <w:t>37</w:t>
            </w:r>
            <w:r>
              <w:rPr>
                <w:sz w:val="27"/>
                <w:szCs w:val="27"/>
              </w:rPr>
              <w:t> </w:t>
            </w:r>
            <w:r w:rsidRPr="009E7369">
              <w:rPr>
                <w:sz w:val="27"/>
                <w:szCs w:val="27"/>
              </w:rPr>
              <w:t>675,5</w:t>
            </w:r>
          </w:p>
        </w:tc>
      </w:tr>
      <w:tr w:rsidR="00E66648" w:rsidRPr="00CA2C77" w:rsidTr="00B4445E">
        <w:trPr>
          <w:trHeight w:val="75"/>
        </w:trPr>
        <w:tc>
          <w:tcPr>
            <w:tcW w:w="6088" w:type="dxa"/>
            <w:tcBorders>
              <w:top w:val="single" w:sz="6" w:space="0" w:color="auto"/>
              <w:left w:val="single" w:sz="6" w:space="0" w:color="auto"/>
              <w:bottom w:val="single" w:sz="6" w:space="0" w:color="auto"/>
              <w:right w:val="single" w:sz="6" w:space="0" w:color="auto"/>
            </w:tcBorders>
          </w:tcPr>
          <w:p w:rsidR="00E66648" w:rsidRPr="004A6058" w:rsidRDefault="00E66648"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4A6058">
              <w:rPr>
                <w:rFonts w:ascii="Times New Roman CYR" w:hAnsi="Times New Roman CYR" w:cs="Times New Roman CYR"/>
                <w:sz w:val="27"/>
                <w:szCs w:val="27"/>
              </w:rPr>
              <w:t xml:space="preserve">Темп роста к соответствующему периоду предыдущего года </w:t>
            </w:r>
          </w:p>
        </w:tc>
        <w:tc>
          <w:tcPr>
            <w:tcW w:w="992" w:type="dxa"/>
            <w:tcBorders>
              <w:top w:val="single" w:sz="6" w:space="0" w:color="auto"/>
              <w:left w:val="single" w:sz="6" w:space="0" w:color="auto"/>
              <w:bottom w:val="single" w:sz="6" w:space="0" w:color="auto"/>
              <w:right w:val="single" w:sz="6" w:space="0" w:color="auto"/>
            </w:tcBorders>
            <w:vAlign w:val="center"/>
          </w:tcPr>
          <w:p w:rsidR="00E66648" w:rsidRPr="004A6058" w:rsidRDefault="00E66648"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4A6058">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CA2C77" w:rsidRDefault="00783D9E" w:rsidP="00FC201F">
            <w:pPr>
              <w:tabs>
                <w:tab w:val="left" w:pos="1138"/>
              </w:tabs>
              <w:ind w:right="49"/>
              <w:jc w:val="center"/>
              <w:rPr>
                <w:sz w:val="27"/>
                <w:szCs w:val="27"/>
                <w:highlight w:val="yellow"/>
              </w:rPr>
            </w:pPr>
            <w:r w:rsidRPr="00FC201F">
              <w:rPr>
                <w:sz w:val="27"/>
                <w:szCs w:val="27"/>
              </w:rPr>
              <w:t>109</w:t>
            </w:r>
            <w:r w:rsidR="00FC201F" w:rsidRPr="00FC201F">
              <w:rPr>
                <w:sz w:val="27"/>
                <w:szCs w:val="27"/>
              </w:rPr>
              <w:t>,3</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66648" w:rsidRPr="00CA2C77" w:rsidRDefault="00E66648" w:rsidP="009E7369">
            <w:pPr>
              <w:ind w:right="49"/>
              <w:jc w:val="center"/>
              <w:rPr>
                <w:sz w:val="27"/>
                <w:szCs w:val="27"/>
                <w:highlight w:val="yellow"/>
              </w:rPr>
            </w:pPr>
            <w:r w:rsidRPr="009E7369">
              <w:rPr>
                <w:sz w:val="28"/>
                <w:szCs w:val="28"/>
              </w:rPr>
              <w:t>10</w:t>
            </w:r>
            <w:r w:rsidR="009E7369" w:rsidRPr="009E7369">
              <w:rPr>
                <w:sz w:val="28"/>
                <w:szCs w:val="28"/>
              </w:rPr>
              <w:t>8</w:t>
            </w:r>
            <w:r w:rsidRPr="009E7369">
              <w:rPr>
                <w:sz w:val="28"/>
                <w:szCs w:val="28"/>
              </w:rPr>
              <w:t>,</w:t>
            </w:r>
            <w:r w:rsidR="009E7369" w:rsidRPr="009E7369">
              <w:rPr>
                <w:sz w:val="28"/>
                <w:szCs w:val="28"/>
              </w:rPr>
              <w:t>4</w:t>
            </w:r>
          </w:p>
        </w:tc>
      </w:tr>
    </w:tbl>
    <w:p w:rsidR="00C41CA9" w:rsidRPr="00CA2C77" w:rsidRDefault="00C41CA9"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b/>
          <w:bCs/>
          <w:sz w:val="28"/>
          <w:szCs w:val="28"/>
          <w:highlight w:val="yellow"/>
        </w:rPr>
      </w:pPr>
    </w:p>
    <w:p w:rsidR="00C41CA9" w:rsidRPr="00CA2C77" w:rsidRDefault="00C41CA9">
      <w:pPr>
        <w:spacing w:after="200" w:line="276" w:lineRule="auto"/>
        <w:rPr>
          <w:rFonts w:ascii="Times New Roman CYR" w:hAnsi="Times New Roman CYR" w:cs="Times New Roman CYR"/>
          <w:b/>
          <w:bCs/>
          <w:sz w:val="28"/>
          <w:szCs w:val="28"/>
          <w:highlight w:val="yellow"/>
        </w:rPr>
      </w:pPr>
      <w:r w:rsidRPr="00CA2C77">
        <w:rPr>
          <w:rFonts w:ascii="Times New Roman CYR" w:hAnsi="Times New Roman CYR" w:cs="Times New Roman CYR"/>
          <w:b/>
          <w:bCs/>
          <w:sz w:val="28"/>
          <w:szCs w:val="28"/>
          <w:highlight w:val="yellow"/>
        </w:rPr>
        <w:br w:type="page"/>
      </w:r>
    </w:p>
    <w:p w:rsidR="00535A48" w:rsidRPr="004A6058"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r w:rsidRPr="004A6058">
        <w:rPr>
          <w:rFonts w:ascii="Times New Roman CYR" w:hAnsi="Times New Roman CYR" w:cs="Times New Roman CYR"/>
          <w:b/>
          <w:bCs/>
          <w:sz w:val="28"/>
          <w:szCs w:val="28"/>
        </w:rPr>
        <w:lastRenderedPageBreak/>
        <w:t xml:space="preserve">2. 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77221D" w:rsidRPr="004A6058">
        <w:rPr>
          <w:rFonts w:ascii="Times New Roman CYR" w:hAnsi="Times New Roman CYR" w:cs="Times New Roman CYR"/>
          <w:b/>
          <w:bCs/>
          <w:sz w:val="28"/>
          <w:szCs w:val="28"/>
        </w:rPr>
        <w:br/>
      </w:r>
    </w:p>
    <w:p w:rsidR="00535A48" w:rsidRPr="004A6058" w:rsidRDefault="00535A48" w:rsidP="004A605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4A6058">
        <w:rPr>
          <w:rFonts w:ascii="Times New Roman CYR" w:hAnsi="Times New Roman CYR" w:cs="Times New Roman CYR"/>
          <w:sz w:val="25"/>
          <w:szCs w:val="25"/>
        </w:rPr>
        <w:t>Индекс производства по отдельным видам</w:t>
      </w:r>
      <w:r w:rsidR="00B17C5F" w:rsidRPr="004A6058">
        <w:rPr>
          <w:rFonts w:ascii="Times New Roman CYR" w:hAnsi="Times New Roman CYR" w:cs="Times New Roman CYR"/>
          <w:sz w:val="25"/>
          <w:szCs w:val="25"/>
        </w:rPr>
        <w:t xml:space="preserve"> </w:t>
      </w:r>
      <w:r w:rsidRPr="004A6058">
        <w:rPr>
          <w:rFonts w:ascii="Times New Roman CYR" w:hAnsi="Times New Roman CYR" w:cs="Times New Roman CYR"/>
          <w:sz w:val="25"/>
          <w:szCs w:val="25"/>
        </w:rPr>
        <w:t xml:space="preserve">экономической деятельности </w:t>
      </w:r>
      <w:r w:rsidR="004A6058" w:rsidRPr="004A6058">
        <w:rPr>
          <w:rFonts w:ascii="Times New Roman CYR" w:hAnsi="Times New Roman CYR" w:cs="Times New Roman CYR"/>
          <w:sz w:val="25"/>
          <w:szCs w:val="25"/>
        </w:rPr>
        <w:br/>
      </w:r>
      <w:r w:rsidRPr="004A6058">
        <w:rPr>
          <w:rFonts w:ascii="Times New Roman CYR" w:hAnsi="Times New Roman CYR" w:cs="Times New Roman CYR"/>
          <w:sz w:val="25"/>
          <w:szCs w:val="25"/>
        </w:rPr>
        <w:t>за</w:t>
      </w:r>
      <w:r w:rsidR="004A6058" w:rsidRPr="004A6058">
        <w:rPr>
          <w:rFonts w:ascii="Times New Roman CYR" w:hAnsi="Times New Roman CYR" w:cs="Times New Roman CYR"/>
          <w:sz w:val="25"/>
          <w:szCs w:val="25"/>
        </w:rPr>
        <w:t xml:space="preserve"> январь-март</w:t>
      </w:r>
      <w:r w:rsidRPr="004A6058">
        <w:rPr>
          <w:rFonts w:ascii="Times New Roman CYR" w:hAnsi="Times New Roman CYR" w:cs="Times New Roman CYR"/>
          <w:sz w:val="25"/>
          <w:szCs w:val="25"/>
        </w:rPr>
        <w:t xml:space="preserve"> 20</w:t>
      </w:r>
      <w:r w:rsidR="004A6058" w:rsidRPr="004A6058">
        <w:rPr>
          <w:rFonts w:ascii="Times New Roman CYR" w:hAnsi="Times New Roman CYR" w:cs="Times New Roman CYR"/>
          <w:sz w:val="25"/>
          <w:szCs w:val="25"/>
        </w:rPr>
        <w:t xml:space="preserve">21 </w:t>
      </w:r>
      <w:r w:rsidRPr="004A6058">
        <w:rPr>
          <w:rFonts w:ascii="Times New Roman CYR" w:hAnsi="Times New Roman CYR" w:cs="Times New Roman CYR"/>
          <w:sz w:val="25"/>
          <w:szCs w:val="25"/>
        </w:rPr>
        <w:t>год</w:t>
      </w:r>
      <w:r w:rsidR="004A6058" w:rsidRPr="004A6058">
        <w:rPr>
          <w:rFonts w:ascii="Times New Roman CYR" w:hAnsi="Times New Roman CYR" w:cs="Times New Roman CYR"/>
          <w:sz w:val="25"/>
          <w:szCs w:val="25"/>
        </w:rPr>
        <w:t xml:space="preserve">а </w:t>
      </w:r>
      <w:r w:rsidR="004A6058" w:rsidRPr="004A6058">
        <w:rPr>
          <w:rFonts w:ascii="Times New Roman CYR" w:hAnsi="Times New Roman CYR" w:cs="Times New Roman CYR"/>
          <w:sz w:val="25"/>
          <w:szCs w:val="25"/>
        </w:rPr>
        <w:br/>
      </w:r>
      <w:r w:rsidRPr="004A6058">
        <w:rPr>
          <w:rFonts w:ascii="Times New Roman CYR" w:hAnsi="Times New Roman CYR" w:cs="Times New Roman CYR"/>
          <w:sz w:val="25"/>
          <w:szCs w:val="25"/>
        </w:rPr>
        <w:t>(по полному кругу предприятий)</w:t>
      </w:r>
    </w:p>
    <w:p w:rsidR="007C0C93" w:rsidRPr="00CA2C77" w:rsidRDefault="007C0C93"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highlight w:val="yellow"/>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11"/>
        <w:gridCol w:w="2126"/>
        <w:gridCol w:w="2126"/>
      </w:tblGrid>
      <w:tr w:rsidR="00410E6B" w:rsidRPr="00CA2C77" w:rsidTr="00C44027">
        <w:trPr>
          <w:cantSplit/>
          <w:trHeight w:val="791"/>
        </w:trPr>
        <w:tc>
          <w:tcPr>
            <w:tcW w:w="6011" w:type="dxa"/>
            <w:vAlign w:val="center"/>
          </w:tcPr>
          <w:p w:rsidR="00410E6B" w:rsidRPr="004A6058" w:rsidRDefault="00410E6B" w:rsidP="00B17C5F"/>
        </w:tc>
        <w:tc>
          <w:tcPr>
            <w:tcW w:w="2126" w:type="dxa"/>
            <w:vAlign w:val="center"/>
          </w:tcPr>
          <w:p w:rsidR="004A6058" w:rsidRPr="000A6474" w:rsidRDefault="004A6058" w:rsidP="004A6058">
            <w:pPr>
              <w:ind w:left="-108" w:right="-108"/>
              <w:jc w:val="center"/>
            </w:pPr>
            <w:r w:rsidRPr="000A6474">
              <w:t>Январь-март</w:t>
            </w:r>
            <w:r w:rsidRPr="000A6474">
              <w:rPr>
                <w:rFonts w:ascii="Times New Roman CYR" w:hAnsi="Times New Roman CYR" w:cs="Times New Roman CYR"/>
              </w:rPr>
              <w:t xml:space="preserve"> </w:t>
            </w:r>
            <w:r w:rsidRPr="000A6474">
              <w:t>202</w:t>
            </w:r>
            <w:r>
              <w:t>1</w:t>
            </w:r>
            <w:r w:rsidRPr="000A6474">
              <w:t xml:space="preserve">г. </w:t>
            </w:r>
          </w:p>
          <w:p w:rsidR="00410E6B" w:rsidRPr="00CA2C77" w:rsidRDefault="004A6058" w:rsidP="004A6058">
            <w:pPr>
              <w:ind w:left="-108" w:right="-108"/>
              <w:jc w:val="center"/>
              <w:rPr>
                <w:highlight w:val="yellow"/>
              </w:rPr>
            </w:pPr>
            <w:r w:rsidRPr="000A6474">
              <w:t>в % к январю-марту</w:t>
            </w:r>
            <w:r w:rsidRPr="000A6474">
              <w:rPr>
                <w:rFonts w:ascii="Times New Roman CYR" w:hAnsi="Times New Roman CYR" w:cs="Times New Roman CYR"/>
              </w:rPr>
              <w:t xml:space="preserve"> </w:t>
            </w:r>
            <w:r w:rsidRPr="000A6474">
              <w:t>20</w:t>
            </w:r>
            <w:r>
              <w:t>20</w:t>
            </w:r>
            <w:r w:rsidRPr="000A6474">
              <w:t xml:space="preserve"> г.</w:t>
            </w:r>
          </w:p>
        </w:tc>
        <w:tc>
          <w:tcPr>
            <w:tcW w:w="2126" w:type="dxa"/>
            <w:vAlign w:val="center"/>
          </w:tcPr>
          <w:p w:rsidR="004A6058" w:rsidRPr="000A6474" w:rsidRDefault="004A6058" w:rsidP="004A6058">
            <w:pPr>
              <w:ind w:left="-108" w:right="-108"/>
              <w:jc w:val="center"/>
            </w:pPr>
            <w:r w:rsidRPr="000A6474">
              <w:t>Январь-</w:t>
            </w:r>
            <w:r w:rsidRPr="000A6474">
              <w:rPr>
                <w:rFonts w:ascii="Times New Roman CYR" w:hAnsi="Times New Roman CYR" w:cs="Times New Roman CYR"/>
              </w:rPr>
              <w:t xml:space="preserve">март </w:t>
            </w:r>
            <w:r w:rsidRPr="000A6474">
              <w:t>20</w:t>
            </w:r>
            <w:r>
              <w:t>20</w:t>
            </w:r>
            <w:r w:rsidRPr="000A6474">
              <w:t xml:space="preserve">г. </w:t>
            </w:r>
          </w:p>
          <w:p w:rsidR="00410E6B" w:rsidRPr="00CA2C77" w:rsidRDefault="004A6058" w:rsidP="004A6058">
            <w:pPr>
              <w:ind w:left="-108" w:right="-108"/>
              <w:jc w:val="center"/>
              <w:rPr>
                <w:highlight w:val="yellow"/>
              </w:rPr>
            </w:pPr>
            <w:r w:rsidRPr="000A6474">
              <w:t>в % к январю-</w:t>
            </w:r>
            <w:r w:rsidRPr="000A6474">
              <w:rPr>
                <w:rFonts w:ascii="Times New Roman CYR" w:hAnsi="Times New Roman CYR" w:cs="Times New Roman CYR"/>
              </w:rPr>
              <w:t xml:space="preserve">марту </w:t>
            </w:r>
            <w:r w:rsidRPr="000A6474">
              <w:t>201</w:t>
            </w:r>
            <w:r>
              <w:t>9</w:t>
            </w:r>
            <w:r w:rsidRPr="000A6474">
              <w:t>г.</w:t>
            </w:r>
          </w:p>
        </w:tc>
      </w:tr>
      <w:tr w:rsidR="00575E0C" w:rsidRPr="00CA2C77" w:rsidTr="00575E0C">
        <w:trPr>
          <w:cantSplit/>
          <w:trHeight w:val="199"/>
        </w:trPr>
        <w:tc>
          <w:tcPr>
            <w:tcW w:w="6011" w:type="dxa"/>
          </w:tcPr>
          <w:p w:rsidR="00575E0C" w:rsidRPr="004A6058" w:rsidRDefault="00575E0C" w:rsidP="00575E0C">
            <w:pPr>
              <w:pStyle w:val="a3"/>
              <w:tabs>
                <w:tab w:val="left" w:pos="4362"/>
              </w:tabs>
              <w:spacing w:line="240" w:lineRule="auto"/>
              <w:rPr>
                <w:rFonts w:ascii="Times New Roman" w:hAnsi="Times New Roman"/>
                <w:b/>
                <w:sz w:val="24"/>
                <w:szCs w:val="24"/>
                <w:vertAlign w:val="superscript"/>
              </w:rPr>
            </w:pPr>
            <w:r w:rsidRPr="004A6058">
              <w:rPr>
                <w:rFonts w:ascii="Times New Roman" w:hAnsi="Times New Roman"/>
                <w:b/>
                <w:sz w:val="24"/>
                <w:szCs w:val="24"/>
              </w:rPr>
              <w:t xml:space="preserve">Индекс промышленного производства </w:t>
            </w:r>
          </w:p>
        </w:tc>
        <w:tc>
          <w:tcPr>
            <w:tcW w:w="2126" w:type="dxa"/>
            <w:vAlign w:val="center"/>
          </w:tcPr>
          <w:p w:rsidR="00575E0C" w:rsidRPr="00575E0C" w:rsidRDefault="00575E0C" w:rsidP="00575E0C">
            <w:pPr>
              <w:tabs>
                <w:tab w:val="left" w:pos="2302"/>
                <w:tab w:val="left" w:pos="2444"/>
              </w:tabs>
              <w:spacing w:before="20"/>
              <w:ind w:right="-108"/>
              <w:jc w:val="center"/>
              <w:rPr>
                <w:b/>
              </w:rPr>
            </w:pPr>
            <w:r w:rsidRPr="00575E0C">
              <w:rPr>
                <w:b/>
              </w:rPr>
              <w:t>112,7</w:t>
            </w:r>
          </w:p>
        </w:tc>
        <w:tc>
          <w:tcPr>
            <w:tcW w:w="2126" w:type="dxa"/>
            <w:vAlign w:val="center"/>
          </w:tcPr>
          <w:p w:rsidR="00575E0C" w:rsidRPr="00575E0C" w:rsidRDefault="00575E0C" w:rsidP="00575E0C">
            <w:pPr>
              <w:tabs>
                <w:tab w:val="left" w:pos="2302"/>
                <w:tab w:val="left" w:pos="2444"/>
              </w:tabs>
              <w:spacing w:before="20"/>
              <w:ind w:right="-108"/>
              <w:jc w:val="center"/>
              <w:rPr>
                <w:b/>
              </w:rPr>
            </w:pPr>
            <w:r w:rsidRPr="00575E0C">
              <w:rPr>
                <w:b/>
              </w:rPr>
              <w:t>106,5</w:t>
            </w:r>
          </w:p>
        </w:tc>
      </w:tr>
      <w:tr w:rsidR="00575E0C" w:rsidRPr="00CA2C77" w:rsidTr="00575E0C">
        <w:trPr>
          <w:cantSplit/>
          <w:trHeight w:val="190"/>
        </w:trPr>
        <w:tc>
          <w:tcPr>
            <w:tcW w:w="6011" w:type="dxa"/>
          </w:tcPr>
          <w:p w:rsidR="00575E0C" w:rsidRPr="004A6058" w:rsidRDefault="00575E0C" w:rsidP="00575E0C">
            <w:pPr>
              <w:ind w:left="567" w:hanging="567"/>
              <w:jc w:val="both"/>
              <w:rPr>
                <w:b/>
              </w:rPr>
            </w:pPr>
            <w:r w:rsidRPr="004A6058">
              <w:rPr>
                <w:b/>
              </w:rPr>
              <w:t>Добыча полезных ископаемых</w:t>
            </w:r>
          </w:p>
        </w:tc>
        <w:tc>
          <w:tcPr>
            <w:tcW w:w="2126" w:type="dxa"/>
            <w:vAlign w:val="center"/>
          </w:tcPr>
          <w:p w:rsidR="00575E0C" w:rsidRPr="00575E0C" w:rsidRDefault="00575E0C" w:rsidP="00575E0C">
            <w:pPr>
              <w:tabs>
                <w:tab w:val="left" w:pos="2302"/>
                <w:tab w:val="left" w:pos="2444"/>
              </w:tabs>
              <w:spacing w:before="20"/>
              <w:ind w:right="-108"/>
              <w:jc w:val="center"/>
              <w:rPr>
                <w:b/>
              </w:rPr>
            </w:pPr>
            <w:r w:rsidRPr="00575E0C">
              <w:rPr>
                <w:b/>
              </w:rPr>
              <w:t>180,4</w:t>
            </w:r>
          </w:p>
        </w:tc>
        <w:tc>
          <w:tcPr>
            <w:tcW w:w="2126" w:type="dxa"/>
            <w:vAlign w:val="center"/>
          </w:tcPr>
          <w:p w:rsidR="00575E0C" w:rsidRPr="00575E0C" w:rsidRDefault="00B04166" w:rsidP="00575E0C">
            <w:pPr>
              <w:tabs>
                <w:tab w:val="left" w:pos="2302"/>
                <w:tab w:val="left" w:pos="2444"/>
              </w:tabs>
              <w:spacing w:before="20"/>
              <w:ind w:right="-108"/>
              <w:jc w:val="center"/>
              <w:rPr>
                <w:b/>
              </w:rPr>
            </w:pPr>
            <w:r>
              <w:rPr>
                <w:b/>
              </w:rPr>
              <w:t>–</w:t>
            </w:r>
          </w:p>
        </w:tc>
      </w:tr>
      <w:tr w:rsidR="00575E0C" w:rsidRPr="00CA2C77" w:rsidTr="00575E0C">
        <w:trPr>
          <w:cantSplit/>
          <w:trHeight w:val="339"/>
        </w:trPr>
        <w:tc>
          <w:tcPr>
            <w:tcW w:w="6011" w:type="dxa"/>
          </w:tcPr>
          <w:p w:rsidR="00575E0C" w:rsidRPr="004A6058" w:rsidRDefault="00575E0C" w:rsidP="00575E0C">
            <w:pPr>
              <w:pStyle w:val="a3"/>
              <w:spacing w:line="240" w:lineRule="auto"/>
              <w:jc w:val="both"/>
              <w:rPr>
                <w:rFonts w:ascii="Times New Roman" w:hAnsi="Times New Roman"/>
                <w:b/>
                <w:sz w:val="24"/>
                <w:szCs w:val="24"/>
              </w:rPr>
            </w:pPr>
            <w:r w:rsidRPr="004A6058">
              <w:rPr>
                <w:rFonts w:ascii="Times New Roman" w:hAnsi="Times New Roman"/>
                <w:b/>
                <w:sz w:val="24"/>
                <w:szCs w:val="24"/>
              </w:rPr>
              <w:t>Обрабатывающие производства</w:t>
            </w:r>
          </w:p>
        </w:tc>
        <w:tc>
          <w:tcPr>
            <w:tcW w:w="2126" w:type="dxa"/>
            <w:vAlign w:val="center"/>
          </w:tcPr>
          <w:p w:rsidR="00575E0C" w:rsidRPr="00575E0C" w:rsidRDefault="00575E0C" w:rsidP="00575E0C">
            <w:pPr>
              <w:tabs>
                <w:tab w:val="left" w:pos="2302"/>
                <w:tab w:val="left" w:pos="2444"/>
              </w:tabs>
              <w:spacing w:before="20"/>
              <w:ind w:right="-108"/>
              <w:jc w:val="center"/>
              <w:rPr>
                <w:b/>
              </w:rPr>
            </w:pPr>
            <w:r w:rsidRPr="00575E0C">
              <w:rPr>
                <w:b/>
              </w:rPr>
              <w:t>115,6</w:t>
            </w:r>
          </w:p>
        </w:tc>
        <w:tc>
          <w:tcPr>
            <w:tcW w:w="2126" w:type="dxa"/>
            <w:vAlign w:val="center"/>
          </w:tcPr>
          <w:p w:rsidR="00575E0C" w:rsidRPr="00575E0C" w:rsidRDefault="00575E0C" w:rsidP="00575E0C">
            <w:pPr>
              <w:tabs>
                <w:tab w:val="left" w:pos="2302"/>
                <w:tab w:val="left" w:pos="2444"/>
              </w:tabs>
              <w:spacing w:before="20"/>
              <w:ind w:right="-108"/>
              <w:jc w:val="center"/>
              <w:rPr>
                <w:b/>
              </w:rPr>
            </w:pPr>
            <w:r w:rsidRPr="00575E0C">
              <w:rPr>
                <w:b/>
              </w:rPr>
              <w:t>110,6</w:t>
            </w:r>
          </w:p>
        </w:tc>
      </w:tr>
      <w:tr w:rsidR="00575E0C" w:rsidRPr="00CA2C77" w:rsidTr="00575E0C">
        <w:trPr>
          <w:cantSplit/>
          <w:trHeight w:val="270"/>
        </w:trPr>
        <w:tc>
          <w:tcPr>
            <w:tcW w:w="6011" w:type="dxa"/>
          </w:tcPr>
          <w:p w:rsidR="00575E0C" w:rsidRPr="004A6058" w:rsidRDefault="00575E0C" w:rsidP="00575E0C">
            <w:pPr>
              <w:ind w:left="142"/>
            </w:pPr>
            <w:r w:rsidRPr="004A6058">
              <w:t>производство пищевых продуктов</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90,7</w:t>
            </w:r>
          </w:p>
        </w:tc>
        <w:tc>
          <w:tcPr>
            <w:tcW w:w="2126" w:type="dxa"/>
            <w:vAlign w:val="center"/>
          </w:tcPr>
          <w:p w:rsidR="00575E0C" w:rsidRPr="00575E0C" w:rsidRDefault="00575E0C" w:rsidP="00B04166">
            <w:pPr>
              <w:tabs>
                <w:tab w:val="left" w:pos="2302"/>
                <w:tab w:val="left" w:pos="2444"/>
              </w:tabs>
              <w:spacing w:before="20"/>
              <w:ind w:right="-108"/>
              <w:jc w:val="center"/>
            </w:pPr>
            <w:r w:rsidRPr="00575E0C">
              <w:t>111</w:t>
            </w:r>
          </w:p>
        </w:tc>
      </w:tr>
      <w:tr w:rsidR="00575E0C" w:rsidRPr="00CA2C77" w:rsidTr="00575E0C">
        <w:trPr>
          <w:cantSplit/>
          <w:trHeight w:val="260"/>
        </w:trPr>
        <w:tc>
          <w:tcPr>
            <w:tcW w:w="6011" w:type="dxa"/>
          </w:tcPr>
          <w:p w:rsidR="00575E0C" w:rsidRPr="004A6058" w:rsidRDefault="00575E0C" w:rsidP="00575E0C">
            <w:pPr>
              <w:ind w:left="142"/>
              <w:jc w:val="both"/>
            </w:pPr>
            <w:r w:rsidRPr="004A6058">
              <w:t>производство напитков</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103,8</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109,2</w:t>
            </w:r>
          </w:p>
        </w:tc>
      </w:tr>
      <w:tr w:rsidR="00575E0C" w:rsidRPr="00CA2C77" w:rsidTr="00575E0C">
        <w:trPr>
          <w:cantSplit/>
          <w:trHeight w:val="263"/>
        </w:trPr>
        <w:tc>
          <w:tcPr>
            <w:tcW w:w="6011" w:type="dxa"/>
          </w:tcPr>
          <w:p w:rsidR="00575E0C" w:rsidRPr="004A6058" w:rsidRDefault="00575E0C" w:rsidP="00575E0C">
            <w:pPr>
              <w:ind w:left="142"/>
              <w:jc w:val="both"/>
            </w:pPr>
            <w:r w:rsidRPr="004A6058">
              <w:t>производство табачных изделий</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79,7</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107,5</w:t>
            </w:r>
          </w:p>
        </w:tc>
      </w:tr>
      <w:tr w:rsidR="00575E0C" w:rsidRPr="00CA2C77" w:rsidTr="00575E0C">
        <w:trPr>
          <w:cantSplit/>
          <w:trHeight w:val="254"/>
        </w:trPr>
        <w:tc>
          <w:tcPr>
            <w:tcW w:w="6011" w:type="dxa"/>
          </w:tcPr>
          <w:p w:rsidR="00575E0C" w:rsidRPr="004A6058" w:rsidRDefault="00575E0C" w:rsidP="00575E0C">
            <w:pPr>
              <w:ind w:left="142"/>
              <w:jc w:val="both"/>
            </w:pPr>
            <w:r w:rsidRPr="004A6058">
              <w:t>производство текстильных изделий</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127,5</w:t>
            </w:r>
          </w:p>
        </w:tc>
        <w:tc>
          <w:tcPr>
            <w:tcW w:w="2126" w:type="dxa"/>
            <w:vAlign w:val="center"/>
          </w:tcPr>
          <w:p w:rsidR="00575E0C" w:rsidRPr="00575E0C" w:rsidRDefault="00575E0C" w:rsidP="00B04166">
            <w:pPr>
              <w:tabs>
                <w:tab w:val="left" w:pos="2302"/>
                <w:tab w:val="left" w:pos="2444"/>
              </w:tabs>
              <w:spacing w:before="20"/>
              <w:ind w:right="-108"/>
              <w:jc w:val="center"/>
            </w:pPr>
            <w:r w:rsidRPr="00575E0C">
              <w:t>90</w:t>
            </w:r>
          </w:p>
        </w:tc>
      </w:tr>
      <w:tr w:rsidR="00575E0C" w:rsidRPr="00CA2C77" w:rsidTr="00575E0C">
        <w:trPr>
          <w:cantSplit/>
          <w:trHeight w:val="258"/>
        </w:trPr>
        <w:tc>
          <w:tcPr>
            <w:tcW w:w="6011" w:type="dxa"/>
          </w:tcPr>
          <w:p w:rsidR="00575E0C" w:rsidRPr="004A6058" w:rsidRDefault="00575E0C" w:rsidP="00575E0C">
            <w:pPr>
              <w:ind w:left="142"/>
              <w:jc w:val="both"/>
            </w:pPr>
            <w:r w:rsidRPr="004A6058">
              <w:t>производство одежды</w:t>
            </w:r>
          </w:p>
        </w:tc>
        <w:tc>
          <w:tcPr>
            <w:tcW w:w="2126" w:type="dxa"/>
            <w:vAlign w:val="center"/>
          </w:tcPr>
          <w:p w:rsidR="00575E0C" w:rsidRPr="00575E0C" w:rsidRDefault="00575E0C" w:rsidP="00B04166">
            <w:pPr>
              <w:tabs>
                <w:tab w:val="left" w:pos="2302"/>
                <w:tab w:val="left" w:pos="2444"/>
              </w:tabs>
              <w:spacing w:before="20"/>
              <w:ind w:right="-108"/>
              <w:jc w:val="center"/>
            </w:pPr>
            <w:r w:rsidRPr="00575E0C">
              <w:t>100</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82,9</w:t>
            </w:r>
          </w:p>
        </w:tc>
      </w:tr>
      <w:tr w:rsidR="00575E0C" w:rsidRPr="00CA2C77" w:rsidTr="00575E0C">
        <w:trPr>
          <w:cantSplit/>
          <w:trHeight w:val="248"/>
        </w:trPr>
        <w:tc>
          <w:tcPr>
            <w:tcW w:w="6011" w:type="dxa"/>
          </w:tcPr>
          <w:p w:rsidR="00575E0C" w:rsidRPr="004A6058" w:rsidRDefault="00575E0C" w:rsidP="00575E0C">
            <w:pPr>
              <w:ind w:left="142"/>
            </w:pPr>
            <w:r w:rsidRPr="004A6058">
              <w:t>производство кожи и изделий из кожи</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95,1</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100,4</w:t>
            </w:r>
          </w:p>
        </w:tc>
      </w:tr>
      <w:tr w:rsidR="00575E0C" w:rsidRPr="00CA2C77" w:rsidTr="00575E0C">
        <w:trPr>
          <w:cantSplit/>
          <w:trHeight w:val="677"/>
        </w:trPr>
        <w:tc>
          <w:tcPr>
            <w:tcW w:w="6011" w:type="dxa"/>
          </w:tcPr>
          <w:p w:rsidR="00575E0C" w:rsidRPr="004A6058" w:rsidRDefault="00575E0C" w:rsidP="00575E0C">
            <w:pPr>
              <w:ind w:left="142"/>
            </w:pPr>
            <w:r w:rsidRPr="004A6058">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85,7</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46,7</w:t>
            </w:r>
          </w:p>
        </w:tc>
      </w:tr>
      <w:tr w:rsidR="00575E0C" w:rsidRPr="00CA2C77" w:rsidTr="00575E0C">
        <w:trPr>
          <w:cantSplit/>
          <w:trHeight w:val="122"/>
        </w:trPr>
        <w:tc>
          <w:tcPr>
            <w:tcW w:w="6011" w:type="dxa"/>
          </w:tcPr>
          <w:p w:rsidR="00575E0C" w:rsidRPr="004A6058" w:rsidRDefault="00575E0C" w:rsidP="00575E0C">
            <w:pPr>
              <w:ind w:left="142"/>
            </w:pPr>
            <w:r w:rsidRPr="004A6058">
              <w:t>производство бумаги и бумажных изделий</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120,7</w:t>
            </w:r>
          </w:p>
        </w:tc>
        <w:tc>
          <w:tcPr>
            <w:tcW w:w="2126" w:type="dxa"/>
            <w:vAlign w:val="center"/>
          </w:tcPr>
          <w:p w:rsidR="00575E0C" w:rsidRPr="00575E0C" w:rsidRDefault="00575E0C" w:rsidP="00B04166">
            <w:pPr>
              <w:tabs>
                <w:tab w:val="left" w:pos="2302"/>
                <w:tab w:val="left" w:pos="2444"/>
              </w:tabs>
              <w:spacing w:before="20"/>
              <w:ind w:right="-108"/>
              <w:jc w:val="center"/>
            </w:pPr>
            <w:r w:rsidRPr="00575E0C">
              <w:t>108</w:t>
            </w:r>
          </w:p>
        </w:tc>
      </w:tr>
      <w:tr w:rsidR="00575E0C" w:rsidRPr="00CA2C77" w:rsidTr="00575E0C">
        <w:trPr>
          <w:cantSplit/>
          <w:trHeight w:val="541"/>
        </w:trPr>
        <w:tc>
          <w:tcPr>
            <w:tcW w:w="6011" w:type="dxa"/>
          </w:tcPr>
          <w:p w:rsidR="00575E0C" w:rsidRPr="004A6058" w:rsidRDefault="00575E0C" w:rsidP="00575E0C">
            <w:pPr>
              <w:ind w:left="142"/>
              <w:jc w:val="both"/>
            </w:pPr>
            <w:r w:rsidRPr="004A6058">
              <w:t>производство химических веществ и химических продуктов</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126,2</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88,2</w:t>
            </w:r>
          </w:p>
        </w:tc>
      </w:tr>
      <w:tr w:rsidR="00575E0C" w:rsidRPr="00CA2C77" w:rsidTr="00575E0C">
        <w:trPr>
          <w:cantSplit/>
          <w:trHeight w:val="276"/>
        </w:trPr>
        <w:tc>
          <w:tcPr>
            <w:tcW w:w="6011" w:type="dxa"/>
          </w:tcPr>
          <w:p w:rsidR="00575E0C" w:rsidRPr="004A6058" w:rsidRDefault="00575E0C" w:rsidP="00575E0C">
            <w:pPr>
              <w:ind w:left="142"/>
            </w:pPr>
            <w:r w:rsidRPr="004A6058">
              <w:t>производство резиновых и пластмассовых изделий</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115,4</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92,9</w:t>
            </w:r>
          </w:p>
        </w:tc>
      </w:tr>
      <w:tr w:rsidR="00575E0C" w:rsidRPr="00CA2C77" w:rsidTr="00575E0C">
        <w:trPr>
          <w:cantSplit/>
          <w:trHeight w:val="408"/>
        </w:trPr>
        <w:tc>
          <w:tcPr>
            <w:tcW w:w="6011" w:type="dxa"/>
          </w:tcPr>
          <w:p w:rsidR="00575E0C" w:rsidRPr="004A6058" w:rsidRDefault="00575E0C" w:rsidP="00575E0C">
            <w:pPr>
              <w:ind w:left="142"/>
              <w:rPr>
                <w:i/>
              </w:rPr>
            </w:pPr>
            <w:r w:rsidRPr="004A6058">
              <w:t>производство прочей неметаллической минеральной продукции</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143,5</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73,4</w:t>
            </w:r>
          </w:p>
        </w:tc>
      </w:tr>
      <w:tr w:rsidR="00575E0C" w:rsidRPr="00CA2C77" w:rsidTr="00575E0C">
        <w:trPr>
          <w:cantSplit/>
          <w:trHeight w:val="260"/>
        </w:trPr>
        <w:tc>
          <w:tcPr>
            <w:tcW w:w="6011" w:type="dxa"/>
          </w:tcPr>
          <w:p w:rsidR="00575E0C" w:rsidRPr="004A6058" w:rsidRDefault="00575E0C" w:rsidP="00575E0C">
            <w:pPr>
              <w:ind w:left="142"/>
              <w:jc w:val="both"/>
            </w:pPr>
            <w:r w:rsidRPr="004A6058">
              <w:t>производство металлургическое</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127,5</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110,4</w:t>
            </w:r>
          </w:p>
        </w:tc>
      </w:tr>
      <w:tr w:rsidR="00575E0C" w:rsidRPr="00CA2C77" w:rsidTr="00575E0C">
        <w:trPr>
          <w:cantSplit/>
          <w:trHeight w:val="405"/>
        </w:trPr>
        <w:tc>
          <w:tcPr>
            <w:tcW w:w="6011" w:type="dxa"/>
          </w:tcPr>
          <w:p w:rsidR="00575E0C" w:rsidRPr="004A6058" w:rsidRDefault="00575E0C" w:rsidP="00575E0C">
            <w:pPr>
              <w:ind w:left="142"/>
            </w:pPr>
            <w:r w:rsidRPr="004A6058">
              <w:t>производство готовых металлических изделий, кроме машин и оборудования</w:t>
            </w:r>
          </w:p>
        </w:tc>
        <w:tc>
          <w:tcPr>
            <w:tcW w:w="2126" w:type="dxa"/>
            <w:vAlign w:val="center"/>
          </w:tcPr>
          <w:p w:rsidR="00575E0C" w:rsidRPr="00575E0C" w:rsidRDefault="00575E0C" w:rsidP="00B04166">
            <w:pPr>
              <w:tabs>
                <w:tab w:val="left" w:pos="2302"/>
                <w:tab w:val="left" w:pos="2444"/>
              </w:tabs>
              <w:spacing w:before="20"/>
              <w:ind w:right="-108"/>
              <w:jc w:val="center"/>
            </w:pPr>
            <w:r w:rsidRPr="00575E0C">
              <w:t>135</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129,8</w:t>
            </w:r>
          </w:p>
        </w:tc>
      </w:tr>
      <w:tr w:rsidR="00575E0C" w:rsidRPr="00CA2C77" w:rsidTr="00575E0C">
        <w:trPr>
          <w:cantSplit/>
          <w:trHeight w:val="413"/>
        </w:trPr>
        <w:tc>
          <w:tcPr>
            <w:tcW w:w="6011" w:type="dxa"/>
          </w:tcPr>
          <w:p w:rsidR="00575E0C" w:rsidRPr="004A6058" w:rsidRDefault="00575E0C" w:rsidP="00575E0C">
            <w:pPr>
              <w:ind w:left="142"/>
            </w:pPr>
            <w:r w:rsidRPr="004A6058">
              <w:t>производство компьютеров, электронных и оптических изделий</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105,2</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85,6</w:t>
            </w:r>
          </w:p>
        </w:tc>
      </w:tr>
      <w:tr w:rsidR="00575E0C" w:rsidRPr="00CA2C77" w:rsidTr="00575E0C">
        <w:trPr>
          <w:cantSplit/>
          <w:trHeight w:val="280"/>
        </w:trPr>
        <w:tc>
          <w:tcPr>
            <w:tcW w:w="6011" w:type="dxa"/>
          </w:tcPr>
          <w:p w:rsidR="00575E0C" w:rsidRPr="004A6058" w:rsidRDefault="00575E0C" w:rsidP="00575E0C">
            <w:pPr>
              <w:ind w:left="142"/>
            </w:pPr>
            <w:r w:rsidRPr="004A6058">
              <w:t>производство электрического оборудования</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96,2</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169,1</w:t>
            </w:r>
          </w:p>
        </w:tc>
      </w:tr>
      <w:tr w:rsidR="00575E0C" w:rsidRPr="00CA2C77" w:rsidTr="00575E0C">
        <w:trPr>
          <w:cantSplit/>
          <w:trHeight w:val="498"/>
        </w:trPr>
        <w:tc>
          <w:tcPr>
            <w:tcW w:w="6011" w:type="dxa"/>
          </w:tcPr>
          <w:p w:rsidR="00575E0C" w:rsidRPr="004A6058" w:rsidRDefault="00575E0C" w:rsidP="00575E0C">
            <w:pPr>
              <w:ind w:left="142"/>
              <w:jc w:val="both"/>
            </w:pPr>
            <w:r w:rsidRPr="004A6058">
              <w:t xml:space="preserve">производство машин и оборудования, не включенных </w:t>
            </w:r>
            <w:r w:rsidRPr="004A6058">
              <w:br/>
              <w:t>в другие группировки</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104,3</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124,3</w:t>
            </w:r>
          </w:p>
        </w:tc>
      </w:tr>
      <w:tr w:rsidR="00575E0C" w:rsidRPr="00CA2C77" w:rsidTr="00575E0C">
        <w:trPr>
          <w:cantSplit/>
          <w:trHeight w:val="561"/>
        </w:trPr>
        <w:tc>
          <w:tcPr>
            <w:tcW w:w="6011" w:type="dxa"/>
          </w:tcPr>
          <w:p w:rsidR="00575E0C" w:rsidRPr="004A6058" w:rsidRDefault="00575E0C" w:rsidP="00575E0C">
            <w:pPr>
              <w:ind w:left="142"/>
              <w:jc w:val="both"/>
              <w:rPr>
                <w:i/>
              </w:rPr>
            </w:pPr>
            <w:r w:rsidRPr="004A6058">
              <w:t xml:space="preserve">производство автотранспортных средств, прицепов </w:t>
            </w:r>
            <w:r w:rsidRPr="004A6058">
              <w:br/>
              <w:t>и полуприцепов</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150,5</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118,6</w:t>
            </w:r>
          </w:p>
        </w:tc>
      </w:tr>
      <w:tr w:rsidR="00575E0C" w:rsidRPr="00CA2C77" w:rsidTr="00575E0C">
        <w:trPr>
          <w:cantSplit/>
          <w:trHeight w:val="414"/>
        </w:trPr>
        <w:tc>
          <w:tcPr>
            <w:tcW w:w="6011" w:type="dxa"/>
          </w:tcPr>
          <w:p w:rsidR="00575E0C" w:rsidRPr="004A6058" w:rsidRDefault="00575E0C" w:rsidP="00575E0C">
            <w:pPr>
              <w:ind w:left="142"/>
              <w:jc w:val="both"/>
            </w:pPr>
            <w:r w:rsidRPr="004A6058">
              <w:t xml:space="preserve">производство прочих транспортных средств </w:t>
            </w:r>
            <w:r w:rsidRPr="004A6058">
              <w:br/>
              <w:t>и оборудования</w:t>
            </w:r>
          </w:p>
        </w:tc>
        <w:tc>
          <w:tcPr>
            <w:tcW w:w="2126" w:type="dxa"/>
            <w:vAlign w:val="center"/>
          </w:tcPr>
          <w:p w:rsidR="00575E0C" w:rsidRPr="00575E0C" w:rsidRDefault="00B04166" w:rsidP="00575E0C">
            <w:pPr>
              <w:tabs>
                <w:tab w:val="left" w:pos="2302"/>
                <w:tab w:val="left" w:pos="2444"/>
              </w:tabs>
              <w:spacing w:before="20"/>
              <w:ind w:right="-108"/>
              <w:jc w:val="center"/>
            </w:pPr>
            <w:r>
              <w:t>–</w:t>
            </w:r>
          </w:p>
        </w:tc>
        <w:tc>
          <w:tcPr>
            <w:tcW w:w="2126" w:type="dxa"/>
            <w:vAlign w:val="center"/>
          </w:tcPr>
          <w:p w:rsidR="00575E0C" w:rsidRPr="00575E0C" w:rsidRDefault="00B04166" w:rsidP="00575E0C">
            <w:pPr>
              <w:tabs>
                <w:tab w:val="left" w:pos="2302"/>
                <w:tab w:val="left" w:pos="2444"/>
              </w:tabs>
              <w:spacing w:before="20"/>
              <w:ind w:right="-108"/>
              <w:jc w:val="center"/>
            </w:pPr>
            <w:r>
              <w:t>–</w:t>
            </w:r>
          </w:p>
        </w:tc>
      </w:tr>
      <w:tr w:rsidR="00575E0C" w:rsidRPr="00CA2C77" w:rsidTr="00575E0C">
        <w:trPr>
          <w:cantSplit/>
          <w:trHeight w:val="124"/>
        </w:trPr>
        <w:tc>
          <w:tcPr>
            <w:tcW w:w="6011" w:type="dxa"/>
          </w:tcPr>
          <w:p w:rsidR="00575E0C" w:rsidRPr="004A6058" w:rsidRDefault="00575E0C" w:rsidP="00575E0C">
            <w:pPr>
              <w:ind w:left="142"/>
              <w:jc w:val="both"/>
            </w:pPr>
            <w:r w:rsidRPr="004A6058">
              <w:t>производство мебели</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91,7</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108,7</w:t>
            </w:r>
          </w:p>
        </w:tc>
      </w:tr>
      <w:tr w:rsidR="00575E0C" w:rsidRPr="00CA2C77" w:rsidTr="00575E0C">
        <w:trPr>
          <w:cantSplit/>
          <w:trHeight w:val="128"/>
        </w:trPr>
        <w:tc>
          <w:tcPr>
            <w:tcW w:w="6011" w:type="dxa"/>
          </w:tcPr>
          <w:p w:rsidR="00575E0C" w:rsidRPr="004A6058" w:rsidRDefault="00575E0C" w:rsidP="00575E0C">
            <w:pPr>
              <w:ind w:left="142"/>
              <w:jc w:val="both"/>
            </w:pPr>
            <w:r w:rsidRPr="004A6058">
              <w:t>производство прочих готовых изделий</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119,4</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105,7</w:t>
            </w:r>
          </w:p>
        </w:tc>
      </w:tr>
      <w:tr w:rsidR="00575E0C" w:rsidRPr="00CA2C77" w:rsidTr="00575E0C">
        <w:trPr>
          <w:cantSplit/>
          <w:trHeight w:val="128"/>
        </w:trPr>
        <w:tc>
          <w:tcPr>
            <w:tcW w:w="6011" w:type="dxa"/>
          </w:tcPr>
          <w:p w:rsidR="00575E0C" w:rsidRPr="004A6058" w:rsidRDefault="00575E0C" w:rsidP="00575E0C">
            <w:pPr>
              <w:ind w:left="142"/>
              <w:jc w:val="both"/>
            </w:pPr>
            <w:r w:rsidRPr="004A6058">
              <w:t>ремонт и монтаж машин и оборудования</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125,1</w:t>
            </w:r>
          </w:p>
        </w:tc>
        <w:tc>
          <w:tcPr>
            <w:tcW w:w="2126" w:type="dxa"/>
            <w:vAlign w:val="center"/>
          </w:tcPr>
          <w:p w:rsidR="00575E0C" w:rsidRPr="00575E0C" w:rsidRDefault="00575E0C" w:rsidP="00575E0C">
            <w:pPr>
              <w:tabs>
                <w:tab w:val="left" w:pos="2302"/>
                <w:tab w:val="left" w:pos="2444"/>
              </w:tabs>
              <w:spacing w:before="20"/>
              <w:ind w:right="-108"/>
              <w:jc w:val="center"/>
            </w:pPr>
            <w:r w:rsidRPr="00575E0C">
              <w:t>113,2</w:t>
            </w:r>
          </w:p>
        </w:tc>
      </w:tr>
      <w:tr w:rsidR="00575E0C" w:rsidRPr="00CA2C77" w:rsidTr="00575E0C">
        <w:trPr>
          <w:cantSplit/>
          <w:trHeight w:val="570"/>
        </w:trPr>
        <w:tc>
          <w:tcPr>
            <w:tcW w:w="6011" w:type="dxa"/>
          </w:tcPr>
          <w:p w:rsidR="00575E0C" w:rsidRPr="004A6058" w:rsidRDefault="00575E0C" w:rsidP="00575E0C">
            <w:pPr>
              <w:pStyle w:val="5"/>
              <w:spacing w:before="0"/>
              <w:rPr>
                <w:sz w:val="24"/>
                <w:szCs w:val="24"/>
              </w:rPr>
            </w:pPr>
            <w:r w:rsidRPr="004A6058">
              <w:rPr>
                <w:sz w:val="24"/>
                <w:szCs w:val="24"/>
              </w:rPr>
              <w:lastRenderedPageBreak/>
              <w:t xml:space="preserve">Обеспечение электрической энергией, газом </w:t>
            </w:r>
            <w:r w:rsidRPr="004A6058">
              <w:rPr>
                <w:sz w:val="24"/>
                <w:szCs w:val="24"/>
              </w:rPr>
              <w:br/>
              <w:t>и паром; кондиционирование воздуха</w:t>
            </w:r>
          </w:p>
        </w:tc>
        <w:tc>
          <w:tcPr>
            <w:tcW w:w="2126" w:type="dxa"/>
            <w:vAlign w:val="center"/>
          </w:tcPr>
          <w:p w:rsidR="00575E0C" w:rsidRPr="00575E0C" w:rsidRDefault="00575E0C" w:rsidP="00575E0C">
            <w:pPr>
              <w:tabs>
                <w:tab w:val="left" w:pos="2302"/>
                <w:tab w:val="left" w:pos="2444"/>
              </w:tabs>
              <w:spacing w:before="20"/>
              <w:ind w:right="-108"/>
              <w:jc w:val="center"/>
              <w:rPr>
                <w:b/>
              </w:rPr>
            </w:pPr>
            <w:r w:rsidRPr="00575E0C">
              <w:rPr>
                <w:b/>
              </w:rPr>
              <w:t>111,7</w:t>
            </w:r>
          </w:p>
        </w:tc>
        <w:tc>
          <w:tcPr>
            <w:tcW w:w="2126" w:type="dxa"/>
            <w:vAlign w:val="center"/>
          </w:tcPr>
          <w:p w:rsidR="00575E0C" w:rsidRPr="00575E0C" w:rsidRDefault="00575E0C" w:rsidP="00575E0C">
            <w:pPr>
              <w:tabs>
                <w:tab w:val="left" w:pos="2302"/>
                <w:tab w:val="left" w:pos="2444"/>
              </w:tabs>
              <w:spacing w:before="20"/>
              <w:ind w:right="-108"/>
              <w:jc w:val="center"/>
              <w:rPr>
                <w:b/>
              </w:rPr>
            </w:pPr>
            <w:r w:rsidRPr="00575E0C">
              <w:rPr>
                <w:b/>
              </w:rPr>
              <w:t>95,7</w:t>
            </w:r>
          </w:p>
        </w:tc>
      </w:tr>
      <w:tr w:rsidR="00575E0C" w:rsidRPr="00CA2C77" w:rsidTr="00575E0C">
        <w:trPr>
          <w:cantSplit/>
          <w:trHeight w:val="93"/>
        </w:trPr>
        <w:tc>
          <w:tcPr>
            <w:tcW w:w="6011" w:type="dxa"/>
          </w:tcPr>
          <w:p w:rsidR="00575E0C" w:rsidRPr="004A6058" w:rsidRDefault="00575E0C" w:rsidP="00575E0C">
            <w:pPr>
              <w:pStyle w:val="5"/>
              <w:spacing w:before="0"/>
              <w:rPr>
                <w:b w:val="0"/>
                <w:i/>
                <w:sz w:val="24"/>
                <w:szCs w:val="24"/>
              </w:rPr>
            </w:pPr>
            <w:r w:rsidRPr="004A6058">
              <w:rPr>
                <w:sz w:val="24"/>
                <w:szCs w:val="24"/>
              </w:rPr>
              <w:t>Водоснабжение; водоотведение, организация сбора и утилизации отходов, деятельность по ликвидации загрязнений</w:t>
            </w:r>
          </w:p>
        </w:tc>
        <w:tc>
          <w:tcPr>
            <w:tcW w:w="2126" w:type="dxa"/>
            <w:vAlign w:val="center"/>
          </w:tcPr>
          <w:p w:rsidR="00575E0C" w:rsidRPr="00575E0C" w:rsidRDefault="00575E0C" w:rsidP="00575E0C">
            <w:pPr>
              <w:tabs>
                <w:tab w:val="left" w:pos="2302"/>
                <w:tab w:val="left" w:pos="2444"/>
              </w:tabs>
              <w:spacing w:before="20"/>
              <w:ind w:right="-108"/>
              <w:jc w:val="center"/>
              <w:rPr>
                <w:b/>
              </w:rPr>
            </w:pPr>
            <w:r w:rsidRPr="00575E0C">
              <w:rPr>
                <w:b/>
              </w:rPr>
              <w:t>81,5</w:t>
            </w:r>
          </w:p>
        </w:tc>
        <w:tc>
          <w:tcPr>
            <w:tcW w:w="2126" w:type="dxa"/>
            <w:vAlign w:val="center"/>
          </w:tcPr>
          <w:p w:rsidR="00575E0C" w:rsidRPr="00575E0C" w:rsidRDefault="00575E0C" w:rsidP="00575E0C">
            <w:pPr>
              <w:tabs>
                <w:tab w:val="left" w:pos="2302"/>
                <w:tab w:val="left" w:pos="2444"/>
              </w:tabs>
              <w:spacing w:before="20"/>
              <w:ind w:right="-108"/>
              <w:jc w:val="center"/>
              <w:rPr>
                <w:b/>
              </w:rPr>
            </w:pPr>
            <w:r w:rsidRPr="00575E0C">
              <w:rPr>
                <w:b/>
              </w:rPr>
              <w:t>89,8</w:t>
            </w:r>
          </w:p>
        </w:tc>
      </w:tr>
    </w:tbl>
    <w:p w:rsidR="00A645ED" w:rsidRPr="00CA2C77" w:rsidRDefault="00A645ED" w:rsidP="00410E6B">
      <w:pPr>
        <w:pStyle w:val="a6"/>
        <w:shd w:val="clear" w:color="auto" w:fill="FFFFFF"/>
        <w:rPr>
          <w:szCs w:val="28"/>
          <w:highlight w:val="yellow"/>
        </w:rPr>
      </w:pPr>
    </w:p>
    <w:p w:rsidR="00336C5D" w:rsidRPr="00413DF3" w:rsidRDefault="00336C5D" w:rsidP="00336C5D">
      <w:pPr>
        <w:pStyle w:val="a6"/>
        <w:tabs>
          <w:tab w:val="left" w:pos="0"/>
        </w:tabs>
        <w:ind w:firstLine="709"/>
        <w:jc w:val="center"/>
        <w:rPr>
          <w:color w:val="000000" w:themeColor="text1"/>
          <w:spacing w:val="-1"/>
          <w:szCs w:val="28"/>
        </w:rPr>
      </w:pPr>
      <w:r w:rsidRPr="00413DF3">
        <w:rPr>
          <w:color w:val="000000" w:themeColor="text1"/>
          <w:szCs w:val="28"/>
        </w:rPr>
        <w:t xml:space="preserve">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Pr="00413DF3">
        <w:rPr>
          <w:color w:val="000000" w:themeColor="text1"/>
          <w:szCs w:val="28"/>
        </w:rPr>
        <w:br/>
        <w:t xml:space="preserve">на ведущих предприятиях за </w:t>
      </w:r>
      <w:r w:rsidRPr="00A62354">
        <w:rPr>
          <w:color w:val="000000" w:themeColor="text1"/>
          <w:szCs w:val="28"/>
        </w:rPr>
        <w:t>январь-март 2021 года</w:t>
      </w:r>
    </w:p>
    <w:p w:rsidR="00336C5D" w:rsidRPr="00E66648" w:rsidRDefault="00336C5D" w:rsidP="00336C5D">
      <w:pPr>
        <w:pStyle w:val="a6"/>
        <w:tabs>
          <w:tab w:val="left" w:pos="0"/>
        </w:tabs>
        <w:rPr>
          <w:b w:val="0"/>
          <w:color w:val="000000" w:themeColor="text1"/>
          <w:spacing w:val="-1"/>
          <w:szCs w:val="28"/>
          <w:highlight w:val="yellow"/>
        </w:rPr>
      </w:pPr>
    </w:p>
    <w:p w:rsidR="00336C5D" w:rsidRPr="005F5021" w:rsidRDefault="00336C5D" w:rsidP="00336C5D">
      <w:pPr>
        <w:suppressAutoHyphens/>
        <w:overflowPunct w:val="0"/>
        <w:autoSpaceDE w:val="0"/>
        <w:ind w:firstLine="709"/>
        <w:jc w:val="both"/>
        <w:textAlignment w:val="baseline"/>
        <w:rPr>
          <w:color w:val="000000" w:themeColor="text1"/>
          <w:sz w:val="28"/>
          <w:szCs w:val="28"/>
          <w:lang w:eastAsia="ar-SA"/>
        </w:rPr>
      </w:pPr>
      <w:r w:rsidRPr="005F5021">
        <w:rPr>
          <w:color w:val="000000" w:themeColor="text1"/>
          <w:sz w:val="28"/>
          <w:szCs w:val="28"/>
          <w:lang w:eastAsia="ar-SA"/>
        </w:rPr>
        <w:t xml:space="preserve">Индекс промышленного производства (ИПП) по городу за январь-март </w:t>
      </w:r>
      <w:r w:rsidR="00695B1B">
        <w:rPr>
          <w:color w:val="000000" w:themeColor="text1"/>
          <w:sz w:val="28"/>
          <w:szCs w:val="28"/>
          <w:lang w:eastAsia="ar-SA"/>
        </w:rPr>
        <w:br/>
      </w:r>
      <w:r w:rsidRPr="005F5021">
        <w:rPr>
          <w:color w:val="000000" w:themeColor="text1"/>
          <w:sz w:val="28"/>
          <w:szCs w:val="28"/>
          <w:lang w:eastAsia="ar-SA"/>
        </w:rPr>
        <w:t>2021 года составил 112,7</w:t>
      </w:r>
      <w:r w:rsidR="00695B1B">
        <w:rPr>
          <w:color w:val="000000" w:themeColor="text1"/>
          <w:sz w:val="28"/>
          <w:szCs w:val="28"/>
          <w:lang w:eastAsia="ar-SA"/>
        </w:rPr>
        <w:t> </w:t>
      </w:r>
      <w:r w:rsidRPr="005F5021">
        <w:rPr>
          <w:color w:val="000000" w:themeColor="text1"/>
          <w:sz w:val="28"/>
          <w:szCs w:val="28"/>
          <w:lang w:eastAsia="ar-SA"/>
        </w:rPr>
        <w:t>% (</w:t>
      </w:r>
      <w:r w:rsidRPr="005F5021">
        <w:rPr>
          <w:rFonts w:cs="Arial"/>
          <w:sz w:val="28"/>
          <w:szCs w:val="28"/>
        </w:rPr>
        <w:t xml:space="preserve">январь-март </w:t>
      </w:r>
      <w:r w:rsidRPr="005F5021">
        <w:rPr>
          <w:color w:val="000000" w:themeColor="text1"/>
          <w:sz w:val="28"/>
          <w:szCs w:val="28"/>
          <w:lang w:eastAsia="ar-SA"/>
        </w:rPr>
        <w:t>2020 года – 106,5</w:t>
      </w:r>
      <w:r w:rsidR="00695B1B">
        <w:rPr>
          <w:color w:val="000000" w:themeColor="text1"/>
          <w:sz w:val="28"/>
          <w:szCs w:val="28"/>
          <w:lang w:eastAsia="ar-SA"/>
        </w:rPr>
        <w:t> </w:t>
      </w:r>
      <w:r w:rsidRPr="005F5021">
        <w:rPr>
          <w:color w:val="000000" w:themeColor="text1"/>
          <w:sz w:val="28"/>
          <w:szCs w:val="28"/>
          <w:lang w:eastAsia="ar-SA"/>
        </w:rPr>
        <w:t xml:space="preserve">%). </w:t>
      </w:r>
    </w:p>
    <w:p w:rsidR="001A1088" w:rsidRDefault="00336C5D" w:rsidP="001A1088">
      <w:pPr>
        <w:suppressAutoHyphens/>
        <w:overflowPunct w:val="0"/>
        <w:autoSpaceDE w:val="0"/>
        <w:ind w:firstLine="709"/>
        <w:jc w:val="both"/>
        <w:textAlignment w:val="baseline"/>
        <w:rPr>
          <w:color w:val="000000"/>
          <w:sz w:val="28"/>
          <w:szCs w:val="28"/>
          <w:lang w:eastAsia="ar-SA"/>
        </w:rPr>
      </w:pPr>
      <w:r w:rsidRPr="005F5021">
        <w:rPr>
          <w:color w:val="000000"/>
          <w:sz w:val="28"/>
          <w:szCs w:val="28"/>
          <w:lang w:eastAsia="ar-SA"/>
        </w:rPr>
        <w:t xml:space="preserve">Темп роста отгруженных товаров собственного производства по крупным </w:t>
      </w:r>
      <w:r w:rsidR="00695B1B">
        <w:rPr>
          <w:color w:val="000000"/>
          <w:sz w:val="28"/>
          <w:szCs w:val="28"/>
          <w:lang w:eastAsia="ar-SA"/>
        </w:rPr>
        <w:br/>
      </w:r>
      <w:r w:rsidRPr="005F5021">
        <w:rPr>
          <w:color w:val="000000"/>
          <w:sz w:val="28"/>
          <w:szCs w:val="28"/>
          <w:lang w:eastAsia="ar-SA"/>
        </w:rPr>
        <w:t xml:space="preserve">и средним обрабатывающим организациям составил </w:t>
      </w:r>
      <w:r w:rsidRPr="005F5021">
        <w:rPr>
          <w:sz w:val="28"/>
          <w:szCs w:val="28"/>
        </w:rPr>
        <w:t>128,5</w:t>
      </w:r>
      <w:r w:rsidR="00695B1B">
        <w:rPr>
          <w:sz w:val="28"/>
          <w:szCs w:val="28"/>
        </w:rPr>
        <w:t> </w:t>
      </w:r>
      <w:r w:rsidRPr="005F5021">
        <w:rPr>
          <w:color w:val="000000"/>
          <w:sz w:val="28"/>
          <w:szCs w:val="28"/>
          <w:lang w:eastAsia="ar-SA"/>
        </w:rPr>
        <w:t>%.</w:t>
      </w:r>
    </w:p>
    <w:p w:rsidR="00336C5D" w:rsidRDefault="00336C5D" w:rsidP="001A1088">
      <w:pPr>
        <w:suppressAutoHyphens/>
        <w:overflowPunct w:val="0"/>
        <w:autoSpaceDE w:val="0"/>
        <w:ind w:firstLine="709"/>
        <w:jc w:val="both"/>
        <w:textAlignment w:val="baseline"/>
        <w:rPr>
          <w:color w:val="000000" w:themeColor="text1"/>
          <w:sz w:val="28"/>
          <w:szCs w:val="28"/>
          <w:lang w:eastAsia="ar-SA"/>
        </w:rPr>
      </w:pPr>
      <w:r w:rsidRPr="00F9038E">
        <w:rPr>
          <w:color w:val="000000" w:themeColor="text1"/>
          <w:sz w:val="28"/>
          <w:szCs w:val="28"/>
          <w:lang w:eastAsia="ar-SA"/>
        </w:rPr>
        <w:t xml:space="preserve">Выше уровня соответствующего периода прошлого года отмечены показатели в: </w:t>
      </w:r>
    </w:p>
    <w:p w:rsidR="00336C5D" w:rsidRPr="00F9038E" w:rsidRDefault="00336C5D" w:rsidP="00336C5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автотранспортных средств, прицепов и полуприцепов – 1</w:t>
      </w:r>
      <w:r>
        <w:rPr>
          <w:color w:val="000000" w:themeColor="text1"/>
          <w:sz w:val="28"/>
          <w:szCs w:val="28"/>
          <w:lang w:eastAsia="ar-SA"/>
        </w:rPr>
        <w:t>50</w:t>
      </w:r>
      <w:r w:rsidRPr="00F9038E">
        <w:rPr>
          <w:color w:val="000000" w:themeColor="text1"/>
          <w:sz w:val="28"/>
          <w:szCs w:val="28"/>
          <w:lang w:eastAsia="ar-SA"/>
        </w:rPr>
        <w:t>,</w:t>
      </w:r>
      <w:r>
        <w:rPr>
          <w:color w:val="000000" w:themeColor="text1"/>
          <w:sz w:val="28"/>
          <w:szCs w:val="28"/>
          <w:lang w:eastAsia="ar-SA"/>
        </w:rPr>
        <w:t>5</w:t>
      </w:r>
      <w:r w:rsidR="00695B1B">
        <w:rPr>
          <w:color w:val="000000" w:themeColor="text1"/>
          <w:sz w:val="28"/>
          <w:szCs w:val="28"/>
          <w:lang w:eastAsia="ar-SA"/>
        </w:rPr>
        <w:t> </w:t>
      </w:r>
      <w:r w:rsidRPr="00F9038E">
        <w:rPr>
          <w:color w:val="000000" w:themeColor="text1"/>
          <w:sz w:val="28"/>
          <w:szCs w:val="28"/>
          <w:lang w:eastAsia="ar-SA"/>
        </w:rPr>
        <w:t>%;</w:t>
      </w:r>
    </w:p>
    <w:p w:rsidR="00336C5D" w:rsidRDefault="00336C5D" w:rsidP="00336C5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прочей неметаллической минеральной продукции – 1</w:t>
      </w:r>
      <w:r>
        <w:rPr>
          <w:color w:val="000000" w:themeColor="text1"/>
          <w:sz w:val="28"/>
          <w:szCs w:val="28"/>
          <w:lang w:eastAsia="ar-SA"/>
        </w:rPr>
        <w:t>43</w:t>
      </w:r>
      <w:r w:rsidRPr="00F9038E">
        <w:rPr>
          <w:color w:val="000000" w:themeColor="text1"/>
          <w:sz w:val="28"/>
          <w:szCs w:val="28"/>
          <w:lang w:eastAsia="ar-SA"/>
        </w:rPr>
        <w:t>,</w:t>
      </w:r>
      <w:r>
        <w:rPr>
          <w:color w:val="000000" w:themeColor="text1"/>
          <w:sz w:val="28"/>
          <w:szCs w:val="28"/>
          <w:lang w:eastAsia="ar-SA"/>
        </w:rPr>
        <w:t>5</w:t>
      </w:r>
      <w:r w:rsidR="00695B1B">
        <w:rPr>
          <w:color w:val="000000" w:themeColor="text1"/>
          <w:sz w:val="28"/>
          <w:szCs w:val="28"/>
          <w:lang w:eastAsia="ar-SA"/>
        </w:rPr>
        <w:t> </w:t>
      </w:r>
      <w:r w:rsidRPr="00F9038E">
        <w:rPr>
          <w:color w:val="000000" w:themeColor="text1"/>
          <w:sz w:val="28"/>
          <w:szCs w:val="28"/>
          <w:lang w:eastAsia="ar-SA"/>
        </w:rPr>
        <w:t>%;</w:t>
      </w:r>
    </w:p>
    <w:p w:rsidR="00336C5D" w:rsidRPr="00F9038E" w:rsidRDefault="00336C5D" w:rsidP="00336C5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готовых металлических издели</w:t>
      </w:r>
      <w:r w:rsidR="00AC31B4">
        <w:rPr>
          <w:color w:val="000000" w:themeColor="text1"/>
          <w:sz w:val="28"/>
          <w:szCs w:val="28"/>
          <w:lang w:eastAsia="ar-SA"/>
        </w:rPr>
        <w:t xml:space="preserve">й, кроме машин и оборудования  </w:t>
      </w:r>
      <w:r w:rsidR="00AC31B4">
        <w:rPr>
          <w:color w:val="000000" w:themeColor="text1"/>
          <w:sz w:val="28"/>
          <w:szCs w:val="28"/>
          <w:lang w:eastAsia="ar-SA"/>
        </w:rPr>
        <w:br/>
      </w:r>
      <w:r w:rsidRPr="00F9038E">
        <w:rPr>
          <w:color w:val="000000" w:themeColor="text1"/>
          <w:sz w:val="28"/>
          <w:szCs w:val="28"/>
          <w:lang w:eastAsia="ar-SA"/>
        </w:rPr>
        <w:t>– 1</w:t>
      </w:r>
      <w:r>
        <w:rPr>
          <w:color w:val="000000" w:themeColor="text1"/>
          <w:sz w:val="28"/>
          <w:szCs w:val="28"/>
          <w:lang w:eastAsia="ar-SA"/>
        </w:rPr>
        <w:t>35</w:t>
      </w:r>
      <w:r w:rsidR="00695B1B">
        <w:rPr>
          <w:color w:val="000000" w:themeColor="text1"/>
          <w:sz w:val="28"/>
          <w:szCs w:val="28"/>
          <w:lang w:eastAsia="ar-SA"/>
        </w:rPr>
        <w:t> </w:t>
      </w:r>
      <w:r w:rsidRPr="00F9038E">
        <w:rPr>
          <w:color w:val="000000" w:themeColor="text1"/>
          <w:sz w:val="28"/>
          <w:szCs w:val="28"/>
          <w:lang w:eastAsia="ar-SA"/>
        </w:rPr>
        <w:t>%;</w:t>
      </w:r>
    </w:p>
    <w:p w:rsidR="00336C5D" w:rsidRPr="00F9038E" w:rsidRDefault="00336C5D" w:rsidP="00336C5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 xml:space="preserve">производстве текстильных изделий </w:t>
      </w:r>
      <w:r>
        <w:rPr>
          <w:color w:val="000000" w:themeColor="text1"/>
          <w:sz w:val="28"/>
          <w:szCs w:val="28"/>
          <w:lang w:eastAsia="ar-SA"/>
        </w:rPr>
        <w:t xml:space="preserve">и металлургическое </w:t>
      </w:r>
      <w:r w:rsidRPr="00F9038E">
        <w:rPr>
          <w:color w:val="000000" w:themeColor="text1"/>
          <w:sz w:val="28"/>
          <w:szCs w:val="28"/>
          <w:lang w:eastAsia="ar-SA"/>
        </w:rPr>
        <w:t xml:space="preserve">– </w:t>
      </w:r>
      <w:r>
        <w:rPr>
          <w:color w:val="000000" w:themeColor="text1"/>
          <w:sz w:val="28"/>
          <w:szCs w:val="28"/>
          <w:lang w:eastAsia="ar-SA"/>
        </w:rPr>
        <w:t>127</w:t>
      </w:r>
      <w:r w:rsidRPr="00F9038E">
        <w:rPr>
          <w:color w:val="000000" w:themeColor="text1"/>
          <w:sz w:val="28"/>
          <w:szCs w:val="28"/>
          <w:lang w:eastAsia="ar-SA"/>
        </w:rPr>
        <w:t>,</w:t>
      </w:r>
      <w:r>
        <w:rPr>
          <w:color w:val="000000" w:themeColor="text1"/>
          <w:sz w:val="28"/>
          <w:szCs w:val="28"/>
          <w:lang w:eastAsia="ar-SA"/>
        </w:rPr>
        <w:t>5</w:t>
      </w:r>
      <w:r w:rsidR="00AC31B4">
        <w:rPr>
          <w:color w:val="000000" w:themeColor="text1"/>
          <w:sz w:val="28"/>
          <w:szCs w:val="28"/>
          <w:lang w:eastAsia="ar-SA"/>
        </w:rPr>
        <w:t> </w:t>
      </w:r>
      <w:r w:rsidRPr="00F9038E">
        <w:rPr>
          <w:color w:val="000000" w:themeColor="text1"/>
          <w:sz w:val="28"/>
          <w:szCs w:val="28"/>
          <w:lang w:eastAsia="ar-SA"/>
        </w:rPr>
        <w:t>%;</w:t>
      </w:r>
    </w:p>
    <w:p w:rsidR="00336C5D" w:rsidRPr="00F9038E" w:rsidRDefault="00336C5D" w:rsidP="00336C5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химических веществ и химических продуктов – 1</w:t>
      </w:r>
      <w:r>
        <w:rPr>
          <w:color w:val="000000" w:themeColor="text1"/>
          <w:sz w:val="28"/>
          <w:szCs w:val="28"/>
          <w:lang w:eastAsia="ar-SA"/>
        </w:rPr>
        <w:t>26</w:t>
      </w:r>
      <w:r w:rsidRPr="00F9038E">
        <w:rPr>
          <w:color w:val="000000" w:themeColor="text1"/>
          <w:sz w:val="28"/>
          <w:szCs w:val="28"/>
          <w:lang w:eastAsia="ar-SA"/>
        </w:rPr>
        <w:t>,</w:t>
      </w:r>
      <w:r>
        <w:rPr>
          <w:color w:val="000000" w:themeColor="text1"/>
          <w:sz w:val="28"/>
          <w:szCs w:val="28"/>
          <w:lang w:eastAsia="ar-SA"/>
        </w:rPr>
        <w:t>2</w:t>
      </w:r>
      <w:r w:rsidR="00AC31B4">
        <w:rPr>
          <w:color w:val="000000" w:themeColor="text1"/>
          <w:sz w:val="28"/>
          <w:szCs w:val="28"/>
          <w:lang w:eastAsia="ar-SA"/>
        </w:rPr>
        <w:t> </w:t>
      </w:r>
      <w:r w:rsidRPr="00F9038E">
        <w:rPr>
          <w:color w:val="000000" w:themeColor="text1"/>
          <w:sz w:val="28"/>
          <w:szCs w:val="28"/>
          <w:lang w:eastAsia="ar-SA"/>
        </w:rPr>
        <w:t>%;</w:t>
      </w:r>
    </w:p>
    <w:p w:rsidR="00336C5D" w:rsidRDefault="00336C5D" w:rsidP="00336C5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 xml:space="preserve">производстве бумаги и бумажных изделий – </w:t>
      </w:r>
      <w:r>
        <w:rPr>
          <w:color w:val="000000" w:themeColor="text1"/>
          <w:sz w:val="28"/>
          <w:szCs w:val="28"/>
          <w:lang w:eastAsia="ar-SA"/>
        </w:rPr>
        <w:t>120</w:t>
      </w:r>
      <w:r w:rsidRPr="00F9038E">
        <w:rPr>
          <w:color w:val="000000" w:themeColor="text1"/>
          <w:sz w:val="28"/>
          <w:szCs w:val="28"/>
          <w:lang w:eastAsia="ar-SA"/>
        </w:rPr>
        <w:t>,</w:t>
      </w:r>
      <w:r>
        <w:rPr>
          <w:color w:val="000000" w:themeColor="text1"/>
          <w:sz w:val="28"/>
          <w:szCs w:val="28"/>
          <w:lang w:eastAsia="ar-SA"/>
        </w:rPr>
        <w:t>7</w:t>
      </w:r>
      <w:r w:rsidR="00AC31B4">
        <w:rPr>
          <w:color w:val="000000" w:themeColor="text1"/>
          <w:sz w:val="28"/>
          <w:szCs w:val="28"/>
          <w:lang w:eastAsia="ar-SA"/>
        </w:rPr>
        <w:t> </w:t>
      </w:r>
      <w:r w:rsidRPr="00F9038E">
        <w:rPr>
          <w:color w:val="000000" w:themeColor="text1"/>
          <w:sz w:val="28"/>
          <w:szCs w:val="28"/>
          <w:lang w:eastAsia="ar-SA"/>
        </w:rPr>
        <w:t>%;</w:t>
      </w:r>
    </w:p>
    <w:p w:rsidR="00336C5D" w:rsidRPr="00F9038E" w:rsidRDefault="00336C5D" w:rsidP="00336C5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прочих готовых изделий – 11</w:t>
      </w:r>
      <w:r>
        <w:rPr>
          <w:color w:val="000000" w:themeColor="text1"/>
          <w:sz w:val="28"/>
          <w:szCs w:val="28"/>
          <w:lang w:eastAsia="ar-SA"/>
        </w:rPr>
        <w:t>9</w:t>
      </w:r>
      <w:r w:rsidRPr="00F9038E">
        <w:rPr>
          <w:color w:val="000000" w:themeColor="text1"/>
          <w:sz w:val="28"/>
          <w:szCs w:val="28"/>
          <w:lang w:eastAsia="ar-SA"/>
        </w:rPr>
        <w:t>,4</w:t>
      </w:r>
      <w:r w:rsidR="00AC31B4">
        <w:rPr>
          <w:color w:val="000000" w:themeColor="text1"/>
          <w:sz w:val="28"/>
          <w:szCs w:val="28"/>
          <w:lang w:eastAsia="ar-SA"/>
        </w:rPr>
        <w:t xml:space="preserve"> </w:t>
      </w:r>
      <w:r w:rsidRPr="00F9038E">
        <w:rPr>
          <w:color w:val="000000" w:themeColor="text1"/>
          <w:sz w:val="28"/>
          <w:szCs w:val="28"/>
          <w:lang w:eastAsia="ar-SA"/>
        </w:rPr>
        <w:t>%;</w:t>
      </w:r>
    </w:p>
    <w:p w:rsidR="00336C5D" w:rsidRPr="00F9038E" w:rsidRDefault="00336C5D" w:rsidP="00336C5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резиновых и пластмассовых изделий – 1</w:t>
      </w:r>
      <w:r>
        <w:rPr>
          <w:color w:val="000000" w:themeColor="text1"/>
          <w:sz w:val="28"/>
          <w:szCs w:val="28"/>
          <w:lang w:eastAsia="ar-SA"/>
        </w:rPr>
        <w:t>15</w:t>
      </w:r>
      <w:r w:rsidRPr="00F9038E">
        <w:rPr>
          <w:color w:val="000000" w:themeColor="text1"/>
          <w:sz w:val="28"/>
          <w:szCs w:val="28"/>
          <w:lang w:eastAsia="ar-SA"/>
        </w:rPr>
        <w:t>,</w:t>
      </w:r>
      <w:r>
        <w:rPr>
          <w:color w:val="000000" w:themeColor="text1"/>
          <w:sz w:val="28"/>
          <w:szCs w:val="28"/>
          <w:lang w:eastAsia="ar-SA"/>
        </w:rPr>
        <w:t>4</w:t>
      </w:r>
      <w:r w:rsidR="00AC31B4">
        <w:rPr>
          <w:color w:val="000000" w:themeColor="text1"/>
          <w:sz w:val="28"/>
          <w:szCs w:val="28"/>
          <w:lang w:eastAsia="ar-SA"/>
        </w:rPr>
        <w:t> </w:t>
      </w:r>
      <w:r w:rsidRPr="00F9038E">
        <w:rPr>
          <w:color w:val="000000" w:themeColor="text1"/>
          <w:sz w:val="28"/>
          <w:szCs w:val="28"/>
          <w:lang w:eastAsia="ar-SA"/>
        </w:rPr>
        <w:t>%</w:t>
      </w:r>
      <w:r>
        <w:rPr>
          <w:color w:val="000000" w:themeColor="text1"/>
          <w:sz w:val="28"/>
          <w:szCs w:val="28"/>
          <w:lang w:eastAsia="ar-SA"/>
        </w:rPr>
        <w:t>;</w:t>
      </w:r>
    </w:p>
    <w:p w:rsidR="00336C5D" w:rsidRPr="00F9038E" w:rsidRDefault="00336C5D" w:rsidP="00336C5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компьютеров, электронных и оптических изделий</w:t>
      </w:r>
      <w:r w:rsidR="00AC31B4">
        <w:rPr>
          <w:color w:val="000000" w:themeColor="text1"/>
          <w:sz w:val="28"/>
          <w:szCs w:val="28"/>
          <w:lang w:eastAsia="ar-SA"/>
        </w:rPr>
        <w:t> </w:t>
      </w:r>
      <w:r w:rsidRPr="00F9038E">
        <w:rPr>
          <w:color w:val="000000" w:themeColor="text1"/>
          <w:sz w:val="28"/>
          <w:szCs w:val="28"/>
          <w:lang w:eastAsia="ar-SA"/>
        </w:rPr>
        <w:t xml:space="preserve">– </w:t>
      </w:r>
      <w:r>
        <w:rPr>
          <w:color w:val="000000" w:themeColor="text1"/>
          <w:sz w:val="28"/>
          <w:szCs w:val="28"/>
          <w:lang w:eastAsia="ar-SA"/>
        </w:rPr>
        <w:t>105,2</w:t>
      </w:r>
      <w:r w:rsidR="00AC31B4">
        <w:rPr>
          <w:color w:val="000000" w:themeColor="text1"/>
          <w:sz w:val="28"/>
          <w:szCs w:val="28"/>
          <w:lang w:eastAsia="ar-SA"/>
        </w:rPr>
        <w:t> </w:t>
      </w:r>
      <w:r>
        <w:rPr>
          <w:color w:val="000000" w:themeColor="text1"/>
          <w:sz w:val="28"/>
          <w:szCs w:val="28"/>
          <w:lang w:eastAsia="ar-SA"/>
        </w:rPr>
        <w:t>%</w:t>
      </w:r>
      <w:r w:rsidRPr="00F9038E">
        <w:rPr>
          <w:color w:val="000000" w:themeColor="text1"/>
          <w:sz w:val="28"/>
          <w:szCs w:val="28"/>
          <w:lang w:eastAsia="ar-SA"/>
        </w:rPr>
        <w:t>;</w:t>
      </w:r>
    </w:p>
    <w:p w:rsidR="00336C5D" w:rsidRPr="00F9038E" w:rsidRDefault="00336C5D" w:rsidP="00336C5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машин и оборудования, не включенных в другие группировки – 1</w:t>
      </w:r>
      <w:r>
        <w:rPr>
          <w:color w:val="000000" w:themeColor="text1"/>
          <w:sz w:val="28"/>
          <w:szCs w:val="28"/>
          <w:lang w:eastAsia="ar-SA"/>
        </w:rPr>
        <w:t>04</w:t>
      </w:r>
      <w:r w:rsidRPr="00F9038E">
        <w:rPr>
          <w:color w:val="000000" w:themeColor="text1"/>
          <w:sz w:val="28"/>
          <w:szCs w:val="28"/>
          <w:lang w:eastAsia="ar-SA"/>
        </w:rPr>
        <w:t>,</w:t>
      </w:r>
      <w:r>
        <w:rPr>
          <w:color w:val="000000" w:themeColor="text1"/>
          <w:sz w:val="28"/>
          <w:szCs w:val="28"/>
          <w:lang w:eastAsia="ar-SA"/>
        </w:rPr>
        <w:t>3</w:t>
      </w:r>
      <w:r w:rsidR="00AC31B4">
        <w:rPr>
          <w:color w:val="000000" w:themeColor="text1"/>
          <w:sz w:val="28"/>
          <w:szCs w:val="28"/>
          <w:lang w:eastAsia="ar-SA"/>
        </w:rPr>
        <w:t> </w:t>
      </w:r>
      <w:r w:rsidRPr="00F9038E">
        <w:rPr>
          <w:color w:val="000000" w:themeColor="text1"/>
          <w:sz w:val="28"/>
          <w:szCs w:val="28"/>
          <w:lang w:eastAsia="ar-SA"/>
        </w:rPr>
        <w:t>%;</w:t>
      </w:r>
    </w:p>
    <w:p w:rsidR="00336C5D" w:rsidRPr="00F9038E" w:rsidRDefault="00336C5D" w:rsidP="00336C5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напитков – 10</w:t>
      </w:r>
      <w:r>
        <w:rPr>
          <w:color w:val="000000" w:themeColor="text1"/>
          <w:sz w:val="28"/>
          <w:szCs w:val="28"/>
          <w:lang w:eastAsia="ar-SA"/>
        </w:rPr>
        <w:t>3</w:t>
      </w:r>
      <w:r w:rsidRPr="00F9038E">
        <w:rPr>
          <w:color w:val="000000" w:themeColor="text1"/>
          <w:sz w:val="28"/>
          <w:szCs w:val="28"/>
          <w:lang w:eastAsia="ar-SA"/>
        </w:rPr>
        <w:t>,</w:t>
      </w:r>
      <w:r>
        <w:rPr>
          <w:color w:val="000000" w:themeColor="text1"/>
          <w:sz w:val="28"/>
          <w:szCs w:val="28"/>
          <w:lang w:eastAsia="ar-SA"/>
        </w:rPr>
        <w:t>8</w:t>
      </w:r>
      <w:r w:rsidR="00AC31B4">
        <w:rPr>
          <w:color w:val="000000" w:themeColor="text1"/>
          <w:sz w:val="28"/>
          <w:szCs w:val="28"/>
          <w:lang w:eastAsia="ar-SA"/>
        </w:rPr>
        <w:t> </w:t>
      </w:r>
      <w:r w:rsidRPr="00F9038E">
        <w:rPr>
          <w:color w:val="000000" w:themeColor="text1"/>
          <w:sz w:val="28"/>
          <w:szCs w:val="28"/>
          <w:lang w:eastAsia="ar-SA"/>
        </w:rPr>
        <w:t>%;</w:t>
      </w:r>
    </w:p>
    <w:p w:rsidR="00336C5D" w:rsidRDefault="00336C5D" w:rsidP="00336C5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 xml:space="preserve">производстве одежды – </w:t>
      </w:r>
      <w:r>
        <w:rPr>
          <w:color w:val="000000" w:themeColor="text1"/>
          <w:sz w:val="28"/>
          <w:szCs w:val="28"/>
          <w:lang w:eastAsia="ar-SA"/>
        </w:rPr>
        <w:t>100</w:t>
      </w:r>
      <w:r w:rsidR="00AC31B4">
        <w:rPr>
          <w:color w:val="000000" w:themeColor="text1"/>
          <w:sz w:val="28"/>
          <w:szCs w:val="28"/>
          <w:lang w:eastAsia="ar-SA"/>
        </w:rPr>
        <w:t> </w:t>
      </w:r>
      <w:r w:rsidRPr="00F9038E">
        <w:rPr>
          <w:color w:val="000000" w:themeColor="text1"/>
          <w:sz w:val="28"/>
          <w:szCs w:val="28"/>
          <w:lang w:eastAsia="ar-SA"/>
        </w:rPr>
        <w:t>%</w:t>
      </w:r>
      <w:r>
        <w:rPr>
          <w:color w:val="000000" w:themeColor="text1"/>
          <w:sz w:val="28"/>
          <w:szCs w:val="28"/>
          <w:lang w:eastAsia="ar-SA"/>
        </w:rPr>
        <w:t>.</w:t>
      </w:r>
    </w:p>
    <w:p w:rsidR="00336C5D" w:rsidRDefault="00336C5D" w:rsidP="001A1088">
      <w:pPr>
        <w:suppressAutoHyphens/>
        <w:overflowPunct w:val="0"/>
        <w:autoSpaceDE w:val="0"/>
        <w:ind w:firstLine="709"/>
        <w:jc w:val="both"/>
        <w:textAlignment w:val="baseline"/>
        <w:rPr>
          <w:color w:val="000000" w:themeColor="text1"/>
          <w:sz w:val="28"/>
          <w:szCs w:val="28"/>
          <w:lang w:eastAsia="ar-SA"/>
        </w:rPr>
      </w:pPr>
      <w:r w:rsidRPr="00F9038E">
        <w:rPr>
          <w:color w:val="000000" w:themeColor="text1"/>
          <w:sz w:val="28"/>
          <w:szCs w:val="28"/>
          <w:lang w:eastAsia="ar-SA"/>
        </w:rPr>
        <w:t>Ниже уровня соответствующего периода прошлого года отмечены показатели:</w:t>
      </w:r>
    </w:p>
    <w:p w:rsidR="00336C5D" w:rsidRPr="00F9038E" w:rsidRDefault="00336C5D" w:rsidP="00336C5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 xml:space="preserve">производстве электрического оборудования – </w:t>
      </w:r>
      <w:r>
        <w:rPr>
          <w:color w:val="000000" w:themeColor="text1"/>
          <w:sz w:val="28"/>
          <w:szCs w:val="28"/>
          <w:lang w:eastAsia="ar-SA"/>
        </w:rPr>
        <w:t>96</w:t>
      </w:r>
      <w:r w:rsidRPr="00F9038E">
        <w:rPr>
          <w:color w:val="000000" w:themeColor="text1"/>
          <w:sz w:val="28"/>
          <w:szCs w:val="28"/>
          <w:lang w:eastAsia="ar-SA"/>
        </w:rPr>
        <w:t>,</w:t>
      </w:r>
      <w:r>
        <w:rPr>
          <w:color w:val="000000" w:themeColor="text1"/>
          <w:sz w:val="28"/>
          <w:szCs w:val="28"/>
          <w:lang w:eastAsia="ar-SA"/>
        </w:rPr>
        <w:t>2</w:t>
      </w:r>
      <w:r w:rsidR="00AC31B4">
        <w:rPr>
          <w:color w:val="000000" w:themeColor="text1"/>
          <w:sz w:val="28"/>
          <w:szCs w:val="28"/>
          <w:lang w:eastAsia="ar-SA"/>
        </w:rPr>
        <w:t> </w:t>
      </w:r>
      <w:r w:rsidRPr="00F9038E">
        <w:rPr>
          <w:color w:val="000000" w:themeColor="text1"/>
          <w:sz w:val="28"/>
          <w:szCs w:val="28"/>
          <w:lang w:eastAsia="ar-SA"/>
        </w:rPr>
        <w:t>%;</w:t>
      </w:r>
    </w:p>
    <w:p w:rsidR="00336C5D" w:rsidRPr="00F9038E" w:rsidRDefault="00336C5D" w:rsidP="00336C5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 xml:space="preserve">производстве кожи и изделий из кожи – </w:t>
      </w:r>
      <w:r>
        <w:rPr>
          <w:color w:val="000000" w:themeColor="text1"/>
          <w:sz w:val="28"/>
          <w:szCs w:val="28"/>
          <w:lang w:eastAsia="ar-SA"/>
        </w:rPr>
        <w:t>95</w:t>
      </w:r>
      <w:r w:rsidRPr="00F9038E">
        <w:rPr>
          <w:color w:val="000000" w:themeColor="text1"/>
          <w:sz w:val="28"/>
          <w:szCs w:val="28"/>
          <w:lang w:eastAsia="ar-SA"/>
        </w:rPr>
        <w:t>,</w:t>
      </w:r>
      <w:r>
        <w:rPr>
          <w:color w:val="000000" w:themeColor="text1"/>
          <w:sz w:val="28"/>
          <w:szCs w:val="28"/>
          <w:lang w:eastAsia="ar-SA"/>
        </w:rPr>
        <w:t>1</w:t>
      </w:r>
      <w:r w:rsidR="00AC31B4">
        <w:rPr>
          <w:color w:val="000000" w:themeColor="text1"/>
          <w:sz w:val="28"/>
          <w:szCs w:val="28"/>
          <w:lang w:eastAsia="ar-SA"/>
        </w:rPr>
        <w:t> </w:t>
      </w:r>
      <w:r w:rsidRPr="00F9038E">
        <w:rPr>
          <w:color w:val="000000" w:themeColor="text1"/>
          <w:sz w:val="28"/>
          <w:szCs w:val="28"/>
          <w:lang w:eastAsia="ar-SA"/>
        </w:rPr>
        <w:t>%;</w:t>
      </w:r>
    </w:p>
    <w:p w:rsidR="00336C5D" w:rsidRPr="00F9038E" w:rsidRDefault="00336C5D" w:rsidP="00336C5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 xml:space="preserve">производстве мебели – </w:t>
      </w:r>
      <w:r>
        <w:rPr>
          <w:color w:val="000000" w:themeColor="text1"/>
          <w:sz w:val="28"/>
          <w:szCs w:val="28"/>
          <w:lang w:eastAsia="ar-SA"/>
        </w:rPr>
        <w:t>9</w:t>
      </w:r>
      <w:r w:rsidRPr="00F9038E">
        <w:rPr>
          <w:color w:val="000000" w:themeColor="text1"/>
          <w:sz w:val="28"/>
          <w:szCs w:val="28"/>
          <w:lang w:eastAsia="ar-SA"/>
        </w:rPr>
        <w:t>1,</w:t>
      </w:r>
      <w:r>
        <w:rPr>
          <w:color w:val="000000" w:themeColor="text1"/>
          <w:sz w:val="28"/>
          <w:szCs w:val="28"/>
          <w:lang w:eastAsia="ar-SA"/>
        </w:rPr>
        <w:t>7</w:t>
      </w:r>
      <w:r w:rsidR="00AC31B4">
        <w:rPr>
          <w:color w:val="000000" w:themeColor="text1"/>
          <w:sz w:val="28"/>
          <w:szCs w:val="28"/>
          <w:lang w:eastAsia="ar-SA"/>
        </w:rPr>
        <w:t> </w:t>
      </w:r>
      <w:r w:rsidRPr="00F9038E">
        <w:rPr>
          <w:color w:val="000000" w:themeColor="text1"/>
          <w:sz w:val="28"/>
          <w:szCs w:val="28"/>
          <w:lang w:eastAsia="ar-SA"/>
        </w:rPr>
        <w:t>%;</w:t>
      </w:r>
    </w:p>
    <w:p w:rsidR="00336C5D" w:rsidRPr="00F9038E" w:rsidRDefault="00336C5D" w:rsidP="00336C5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 xml:space="preserve">производстве пищевых продуктов – </w:t>
      </w:r>
      <w:r>
        <w:rPr>
          <w:color w:val="000000" w:themeColor="text1"/>
          <w:sz w:val="28"/>
          <w:szCs w:val="28"/>
          <w:lang w:eastAsia="ar-SA"/>
        </w:rPr>
        <w:t>90</w:t>
      </w:r>
      <w:r w:rsidRPr="00F9038E">
        <w:rPr>
          <w:color w:val="000000" w:themeColor="text1"/>
          <w:sz w:val="28"/>
          <w:szCs w:val="28"/>
          <w:lang w:eastAsia="ar-SA"/>
        </w:rPr>
        <w:t>,</w:t>
      </w:r>
      <w:r>
        <w:rPr>
          <w:color w:val="000000" w:themeColor="text1"/>
          <w:sz w:val="28"/>
          <w:szCs w:val="28"/>
          <w:lang w:eastAsia="ar-SA"/>
        </w:rPr>
        <w:t>7</w:t>
      </w:r>
      <w:r w:rsidR="00AC31B4">
        <w:rPr>
          <w:color w:val="000000" w:themeColor="text1"/>
          <w:sz w:val="28"/>
          <w:szCs w:val="28"/>
          <w:lang w:eastAsia="ar-SA"/>
        </w:rPr>
        <w:t> </w:t>
      </w:r>
      <w:r w:rsidRPr="00F9038E">
        <w:rPr>
          <w:color w:val="000000" w:themeColor="text1"/>
          <w:sz w:val="28"/>
          <w:szCs w:val="28"/>
          <w:lang w:eastAsia="ar-SA"/>
        </w:rPr>
        <w:t>%;</w:t>
      </w:r>
    </w:p>
    <w:p w:rsidR="00336C5D" w:rsidRPr="00F9038E" w:rsidRDefault="00336C5D" w:rsidP="00336C5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 xml:space="preserve">производстве изделий из соломки и материалов для плетения – </w:t>
      </w:r>
      <w:r>
        <w:rPr>
          <w:color w:val="000000" w:themeColor="text1"/>
          <w:sz w:val="28"/>
          <w:szCs w:val="28"/>
          <w:lang w:eastAsia="ar-SA"/>
        </w:rPr>
        <w:t>85</w:t>
      </w:r>
      <w:r w:rsidRPr="00F9038E">
        <w:rPr>
          <w:color w:val="000000" w:themeColor="text1"/>
          <w:sz w:val="28"/>
          <w:szCs w:val="28"/>
          <w:lang w:eastAsia="ar-SA"/>
        </w:rPr>
        <w:t>,</w:t>
      </w:r>
      <w:r>
        <w:rPr>
          <w:color w:val="000000" w:themeColor="text1"/>
          <w:sz w:val="28"/>
          <w:szCs w:val="28"/>
          <w:lang w:eastAsia="ar-SA"/>
        </w:rPr>
        <w:t>7</w:t>
      </w:r>
      <w:r w:rsidR="00AC31B4">
        <w:rPr>
          <w:color w:val="000000" w:themeColor="text1"/>
          <w:sz w:val="28"/>
          <w:szCs w:val="28"/>
          <w:lang w:eastAsia="ar-SA"/>
        </w:rPr>
        <w:t> </w:t>
      </w:r>
      <w:r w:rsidRPr="00F9038E">
        <w:rPr>
          <w:color w:val="000000" w:themeColor="text1"/>
          <w:sz w:val="28"/>
          <w:szCs w:val="28"/>
          <w:lang w:eastAsia="ar-SA"/>
        </w:rPr>
        <w:t>%;</w:t>
      </w:r>
    </w:p>
    <w:p w:rsidR="00336C5D" w:rsidRPr="00F9038E" w:rsidRDefault="00336C5D" w:rsidP="00336C5D">
      <w:pPr>
        <w:numPr>
          <w:ilvl w:val="0"/>
          <w:numId w:val="6"/>
        </w:numPr>
        <w:suppressAutoHyphens/>
        <w:overflowPunct w:val="0"/>
        <w:autoSpaceDE w:val="0"/>
        <w:jc w:val="both"/>
        <w:textAlignment w:val="baseline"/>
        <w:rPr>
          <w:color w:val="000000" w:themeColor="text1"/>
          <w:sz w:val="28"/>
          <w:szCs w:val="28"/>
          <w:lang w:eastAsia="ar-SA"/>
        </w:rPr>
      </w:pPr>
      <w:r w:rsidRPr="00F9038E">
        <w:rPr>
          <w:color w:val="000000" w:themeColor="text1"/>
          <w:sz w:val="28"/>
          <w:szCs w:val="28"/>
          <w:lang w:eastAsia="ar-SA"/>
        </w:rPr>
        <w:t>производстве табачных изделий</w:t>
      </w:r>
      <w:r w:rsidR="00AC31B4">
        <w:rPr>
          <w:color w:val="000000" w:themeColor="text1"/>
          <w:sz w:val="28"/>
          <w:szCs w:val="28"/>
          <w:lang w:eastAsia="ar-SA"/>
        </w:rPr>
        <w:t> </w:t>
      </w:r>
      <w:r w:rsidRPr="00F9038E">
        <w:rPr>
          <w:color w:val="000000" w:themeColor="text1"/>
          <w:sz w:val="28"/>
          <w:szCs w:val="28"/>
          <w:lang w:eastAsia="ar-SA"/>
        </w:rPr>
        <w:t xml:space="preserve">– </w:t>
      </w:r>
      <w:r>
        <w:rPr>
          <w:color w:val="000000" w:themeColor="text1"/>
          <w:sz w:val="28"/>
          <w:szCs w:val="28"/>
          <w:lang w:eastAsia="ar-SA"/>
        </w:rPr>
        <w:t>79</w:t>
      </w:r>
      <w:r w:rsidRPr="00F9038E">
        <w:rPr>
          <w:color w:val="000000" w:themeColor="text1"/>
          <w:sz w:val="28"/>
          <w:szCs w:val="28"/>
          <w:lang w:eastAsia="ar-SA"/>
        </w:rPr>
        <w:t>,</w:t>
      </w:r>
      <w:r>
        <w:rPr>
          <w:color w:val="000000" w:themeColor="text1"/>
          <w:sz w:val="28"/>
          <w:szCs w:val="28"/>
          <w:lang w:eastAsia="ar-SA"/>
        </w:rPr>
        <w:t>7</w:t>
      </w:r>
      <w:r w:rsidR="00AC31B4">
        <w:rPr>
          <w:color w:val="000000" w:themeColor="text1"/>
          <w:sz w:val="28"/>
          <w:szCs w:val="28"/>
          <w:lang w:eastAsia="ar-SA"/>
        </w:rPr>
        <w:t> </w:t>
      </w:r>
      <w:r w:rsidRPr="00F9038E">
        <w:rPr>
          <w:color w:val="000000" w:themeColor="text1"/>
          <w:sz w:val="28"/>
          <w:szCs w:val="28"/>
          <w:lang w:eastAsia="ar-SA"/>
        </w:rPr>
        <w:t>%.</w:t>
      </w:r>
    </w:p>
    <w:p w:rsidR="00336C5D" w:rsidRDefault="00336C5D" w:rsidP="00336C5D">
      <w:pPr>
        <w:suppressAutoHyphens/>
        <w:overflowPunct w:val="0"/>
        <w:autoSpaceDE w:val="0"/>
        <w:ind w:left="754" w:firstLine="709"/>
        <w:jc w:val="both"/>
        <w:textAlignment w:val="baseline"/>
        <w:rPr>
          <w:color w:val="000000" w:themeColor="text1"/>
          <w:sz w:val="28"/>
          <w:szCs w:val="28"/>
          <w:lang w:eastAsia="ar-SA"/>
        </w:rPr>
      </w:pPr>
    </w:p>
    <w:p w:rsidR="00336C5D" w:rsidRPr="00B629D7" w:rsidRDefault="00336C5D" w:rsidP="00336C5D">
      <w:pPr>
        <w:suppressAutoHyphens/>
        <w:overflowPunct w:val="0"/>
        <w:autoSpaceDE w:val="0"/>
        <w:ind w:firstLine="709"/>
        <w:jc w:val="both"/>
        <w:textAlignment w:val="baseline"/>
        <w:rPr>
          <w:color w:val="000000" w:themeColor="text1"/>
          <w:sz w:val="28"/>
          <w:szCs w:val="28"/>
          <w:lang w:eastAsia="ar-SA"/>
        </w:rPr>
      </w:pPr>
      <w:r w:rsidRPr="00B629D7">
        <w:rPr>
          <w:b/>
          <w:color w:val="000000" w:themeColor="text1"/>
          <w:sz w:val="28"/>
          <w:szCs w:val="28"/>
          <w:u w:val="single"/>
          <w:lang w:eastAsia="ar-SA"/>
        </w:rPr>
        <w:t xml:space="preserve">Индекс производства автотранспортных средств, прицепов </w:t>
      </w:r>
      <w:r w:rsidRPr="00B629D7">
        <w:rPr>
          <w:b/>
          <w:color w:val="000000" w:themeColor="text1"/>
          <w:sz w:val="28"/>
          <w:szCs w:val="28"/>
          <w:u w:val="single"/>
          <w:lang w:eastAsia="ar-SA"/>
        </w:rPr>
        <w:br/>
        <w:t>и полуприцепов составил 1</w:t>
      </w:r>
      <w:r>
        <w:rPr>
          <w:b/>
          <w:color w:val="000000" w:themeColor="text1"/>
          <w:sz w:val="28"/>
          <w:szCs w:val="28"/>
          <w:u w:val="single"/>
          <w:lang w:eastAsia="ar-SA"/>
        </w:rPr>
        <w:t>50</w:t>
      </w:r>
      <w:r w:rsidRPr="00B629D7">
        <w:rPr>
          <w:b/>
          <w:color w:val="000000" w:themeColor="text1"/>
          <w:sz w:val="28"/>
          <w:szCs w:val="28"/>
          <w:u w:val="single"/>
          <w:lang w:eastAsia="ar-SA"/>
        </w:rPr>
        <w:t>,</w:t>
      </w:r>
      <w:r>
        <w:rPr>
          <w:b/>
          <w:color w:val="000000" w:themeColor="text1"/>
          <w:sz w:val="28"/>
          <w:szCs w:val="28"/>
          <w:u w:val="single"/>
          <w:lang w:eastAsia="ar-SA"/>
        </w:rPr>
        <w:t>5</w:t>
      </w:r>
      <w:r w:rsidR="009E3B6F">
        <w:rPr>
          <w:b/>
          <w:color w:val="000000" w:themeColor="text1"/>
          <w:sz w:val="28"/>
          <w:szCs w:val="28"/>
          <w:u w:val="single"/>
          <w:lang w:eastAsia="ar-SA"/>
        </w:rPr>
        <w:t> </w:t>
      </w:r>
      <w:r w:rsidRPr="00B629D7">
        <w:rPr>
          <w:b/>
          <w:color w:val="000000" w:themeColor="text1"/>
          <w:sz w:val="28"/>
          <w:szCs w:val="28"/>
          <w:u w:val="single"/>
          <w:lang w:eastAsia="ar-SA"/>
        </w:rPr>
        <w:t xml:space="preserve">% </w:t>
      </w:r>
      <w:r w:rsidRPr="00B629D7">
        <w:rPr>
          <w:color w:val="000000" w:themeColor="text1"/>
          <w:sz w:val="28"/>
          <w:szCs w:val="28"/>
          <w:lang w:eastAsia="ar-SA"/>
        </w:rPr>
        <w:t>(</w:t>
      </w:r>
      <w:r w:rsidRPr="00197A1F">
        <w:rPr>
          <w:b/>
          <w:color w:val="000000" w:themeColor="text1"/>
          <w:sz w:val="28"/>
          <w:szCs w:val="28"/>
          <w:lang w:eastAsia="ar-SA"/>
        </w:rPr>
        <w:t>АО</w:t>
      </w:r>
      <w:r w:rsidRPr="00B629D7">
        <w:rPr>
          <w:b/>
          <w:color w:val="000000" w:themeColor="text1"/>
          <w:sz w:val="28"/>
          <w:szCs w:val="28"/>
          <w:lang w:eastAsia="ar-SA"/>
        </w:rPr>
        <w:t xml:space="preserve"> «Клевер»</w:t>
      </w:r>
      <w:r w:rsidRPr="00B629D7">
        <w:rPr>
          <w:color w:val="000000" w:themeColor="text1"/>
          <w:sz w:val="28"/>
          <w:szCs w:val="28"/>
          <w:lang w:eastAsia="ar-SA"/>
        </w:rPr>
        <w:t>).</w:t>
      </w:r>
    </w:p>
    <w:p w:rsidR="00336C5D" w:rsidRPr="00B629D7" w:rsidRDefault="00336C5D" w:rsidP="00336C5D">
      <w:pPr>
        <w:suppressAutoHyphens/>
        <w:overflowPunct w:val="0"/>
        <w:autoSpaceDE w:val="0"/>
        <w:ind w:firstLine="709"/>
        <w:jc w:val="both"/>
        <w:textAlignment w:val="baseline"/>
        <w:rPr>
          <w:color w:val="000000" w:themeColor="text1"/>
          <w:sz w:val="28"/>
          <w:szCs w:val="28"/>
          <w:lang w:eastAsia="ar-SA"/>
        </w:rPr>
      </w:pPr>
      <w:r w:rsidRPr="00B629D7">
        <w:rPr>
          <w:color w:val="000000" w:themeColor="text1"/>
          <w:sz w:val="28"/>
          <w:szCs w:val="28"/>
          <w:lang w:eastAsia="ar-SA"/>
        </w:rPr>
        <w:t xml:space="preserve">Предприятие </w:t>
      </w:r>
      <w:r w:rsidR="000329AA" w:rsidRPr="000329AA">
        <w:rPr>
          <w:color w:val="000000" w:themeColor="text1"/>
          <w:sz w:val="28"/>
          <w:szCs w:val="28"/>
          <w:lang w:eastAsia="ar-SA"/>
        </w:rPr>
        <w:t>АО «Клевер»</w:t>
      </w:r>
      <w:r w:rsidR="000329AA">
        <w:rPr>
          <w:b/>
          <w:color w:val="000000" w:themeColor="text1"/>
          <w:sz w:val="28"/>
          <w:szCs w:val="28"/>
          <w:lang w:eastAsia="ar-SA"/>
        </w:rPr>
        <w:t xml:space="preserve"> </w:t>
      </w:r>
      <w:r w:rsidRPr="00B629D7">
        <w:rPr>
          <w:color w:val="000000" w:themeColor="text1"/>
          <w:sz w:val="28"/>
          <w:szCs w:val="28"/>
          <w:lang w:eastAsia="ar-SA"/>
        </w:rPr>
        <w:t>входит в состав ГК «Ростсельмаш» и выпускает 50 наименований и свыше 100 модификаций прицепной и навесной техники</w:t>
      </w:r>
      <w:r>
        <w:rPr>
          <w:color w:val="000000" w:themeColor="text1"/>
          <w:sz w:val="28"/>
          <w:szCs w:val="28"/>
          <w:lang w:eastAsia="ar-SA"/>
        </w:rPr>
        <w:t>.</w:t>
      </w:r>
      <w:r w:rsidRPr="00B629D7">
        <w:rPr>
          <w:color w:val="000000" w:themeColor="text1"/>
          <w:sz w:val="28"/>
          <w:szCs w:val="28"/>
          <w:lang w:eastAsia="ar-SA"/>
        </w:rPr>
        <w:t xml:space="preserve"> </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F15860">
        <w:rPr>
          <w:color w:val="000000" w:themeColor="text1"/>
          <w:sz w:val="28"/>
          <w:szCs w:val="28"/>
          <w:lang w:eastAsia="ar-SA"/>
        </w:rPr>
        <w:lastRenderedPageBreak/>
        <w:t>Производство выпустило первые опытные образцы культиваторов К-18300, борон-</w:t>
      </w:r>
      <w:proofErr w:type="spellStart"/>
      <w:r w:rsidRPr="00F15860">
        <w:rPr>
          <w:color w:val="000000" w:themeColor="text1"/>
          <w:sz w:val="28"/>
          <w:szCs w:val="28"/>
          <w:lang w:eastAsia="ar-SA"/>
        </w:rPr>
        <w:t>мульчировщиков</w:t>
      </w:r>
      <w:proofErr w:type="spellEnd"/>
      <w:r w:rsidRPr="00F15860">
        <w:rPr>
          <w:color w:val="000000" w:themeColor="text1"/>
          <w:sz w:val="28"/>
          <w:szCs w:val="28"/>
          <w:lang w:eastAsia="ar-SA"/>
        </w:rPr>
        <w:t xml:space="preserve"> HD-800/600. Серийно были выпущены новые модификации шестиметровых </w:t>
      </w:r>
      <w:proofErr w:type="spellStart"/>
      <w:r w:rsidRPr="00F15860">
        <w:rPr>
          <w:color w:val="000000" w:themeColor="text1"/>
          <w:sz w:val="28"/>
          <w:szCs w:val="28"/>
          <w:lang w:eastAsia="ar-SA"/>
        </w:rPr>
        <w:t>безрядковых</w:t>
      </w:r>
      <w:proofErr w:type="spellEnd"/>
      <w:r w:rsidRPr="00F15860">
        <w:rPr>
          <w:color w:val="000000" w:themeColor="text1"/>
          <w:sz w:val="28"/>
          <w:szCs w:val="28"/>
          <w:lang w:eastAsia="ar-SA"/>
        </w:rPr>
        <w:t xml:space="preserve"> подсолнечных жаток SUN STREAM 650. </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8F36D3">
        <w:rPr>
          <w:color w:val="000000" w:themeColor="text1"/>
          <w:sz w:val="28"/>
          <w:szCs w:val="28"/>
          <w:lang w:eastAsia="ar-SA"/>
        </w:rPr>
        <w:t>В 2021 году Ростсельмаш поставит в Азербайджан свыше 80 един</w:t>
      </w:r>
      <w:r w:rsidR="000329AA">
        <w:rPr>
          <w:color w:val="000000" w:themeColor="text1"/>
          <w:sz w:val="28"/>
          <w:szCs w:val="28"/>
          <w:lang w:eastAsia="ar-SA"/>
        </w:rPr>
        <w:t>иц прицепной и навесной техники</w:t>
      </w:r>
      <w:r w:rsidR="00E462A8">
        <w:rPr>
          <w:color w:val="000000" w:themeColor="text1"/>
          <w:sz w:val="28"/>
          <w:szCs w:val="28"/>
          <w:lang w:eastAsia="ar-SA"/>
        </w:rPr>
        <w:t>,</w:t>
      </w:r>
      <w:r w:rsidRPr="008F36D3">
        <w:rPr>
          <w:color w:val="000000" w:themeColor="text1"/>
          <w:sz w:val="28"/>
          <w:szCs w:val="28"/>
          <w:lang w:eastAsia="ar-SA"/>
        </w:rPr>
        <w:t xml:space="preserve"> 60 % продукции уже отгружено.</w:t>
      </w:r>
    </w:p>
    <w:p w:rsidR="00336C5D" w:rsidRDefault="00336C5D" w:rsidP="00336C5D">
      <w:pPr>
        <w:suppressAutoHyphens/>
        <w:overflowPunct w:val="0"/>
        <w:autoSpaceDE w:val="0"/>
        <w:ind w:firstLine="709"/>
        <w:jc w:val="both"/>
        <w:textAlignment w:val="baseline"/>
        <w:rPr>
          <w:b/>
          <w:color w:val="000000" w:themeColor="text1"/>
          <w:sz w:val="28"/>
          <w:szCs w:val="28"/>
          <w:u w:val="single"/>
          <w:lang w:eastAsia="ar-SA"/>
        </w:rPr>
      </w:pPr>
    </w:p>
    <w:p w:rsidR="00336C5D" w:rsidRPr="005A0746" w:rsidRDefault="00336C5D" w:rsidP="00336C5D">
      <w:pPr>
        <w:suppressAutoHyphens/>
        <w:overflowPunct w:val="0"/>
        <w:autoSpaceDE w:val="0"/>
        <w:ind w:firstLine="708"/>
        <w:jc w:val="both"/>
        <w:textAlignment w:val="baseline"/>
        <w:rPr>
          <w:b/>
          <w:color w:val="000000" w:themeColor="text1"/>
          <w:sz w:val="28"/>
          <w:szCs w:val="28"/>
          <w:lang w:eastAsia="ar-SA"/>
        </w:rPr>
      </w:pPr>
      <w:r w:rsidRPr="005A0746">
        <w:rPr>
          <w:b/>
          <w:color w:val="000000" w:themeColor="text1"/>
          <w:sz w:val="28"/>
          <w:szCs w:val="28"/>
          <w:u w:val="single"/>
          <w:lang w:eastAsia="ar-SA"/>
        </w:rPr>
        <w:t xml:space="preserve">Индекс производства прочей неметаллической минеральной продукции составил </w:t>
      </w:r>
      <w:r>
        <w:rPr>
          <w:b/>
          <w:color w:val="000000" w:themeColor="text1"/>
          <w:sz w:val="28"/>
          <w:szCs w:val="28"/>
          <w:u w:val="single"/>
          <w:lang w:eastAsia="ar-SA"/>
        </w:rPr>
        <w:t>143</w:t>
      </w:r>
      <w:r w:rsidRPr="005A0746">
        <w:rPr>
          <w:b/>
          <w:color w:val="000000" w:themeColor="text1"/>
          <w:sz w:val="28"/>
          <w:szCs w:val="28"/>
          <w:u w:val="single"/>
          <w:lang w:eastAsia="ar-SA"/>
        </w:rPr>
        <w:t>,</w:t>
      </w:r>
      <w:r>
        <w:rPr>
          <w:b/>
          <w:color w:val="000000" w:themeColor="text1"/>
          <w:sz w:val="28"/>
          <w:szCs w:val="28"/>
          <w:u w:val="single"/>
          <w:lang w:eastAsia="ar-SA"/>
        </w:rPr>
        <w:t>5</w:t>
      </w:r>
      <w:r w:rsidR="009E3B6F">
        <w:rPr>
          <w:b/>
          <w:color w:val="000000" w:themeColor="text1"/>
          <w:sz w:val="28"/>
          <w:szCs w:val="28"/>
          <w:u w:val="single"/>
          <w:lang w:eastAsia="ar-SA"/>
        </w:rPr>
        <w:t> </w:t>
      </w:r>
      <w:r w:rsidRPr="005A0746">
        <w:rPr>
          <w:b/>
          <w:color w:val="000000" w:themeColor="text1"/>
          <w:sz w:val="28"/>
          <w:szCs w:val="28"/>
          <w:u w:val="single"/>
          <w:lang w:eastAsia="ar-SA"/>
        </w:rPr>
        <w:t>%.</w:t>
      </w:r>
      <w:r w:rsidRPr="005A0746">
        <w:rPr>
          <w:b/>
          <w:color w:val="000000" w:themeColor="text1"/>
          <w:sz w:val="28"/>
          <w:szCs w:val="28"/>
          <w:lang w:eastAsia="ar-SA"/>
        </w:rPr>
        <w:t xml:space="preserve"> </w:t>
      </w:r>
    </w:p>
    <w:p w:rsidR="00336C5D" w:rsidRDefault="00336C5D" w:rsidP="00336C5D">
      <w:pPr>
        <w:suppressAutoHyphens/>
        <w:overflowPunct w:val="0"/>
        <w:autoSpaceDE w:val="0"/>
        <w:ind w:firstLine="708"/>
        <w:jc w:val="both"/>
        <w:textAlignment w:val="baseline"/>
        <w:rPr>
          <w:color w:val="000000" w:themeColor="text1"/>
          <w:sz w:val="28"/>
          <w:szCs w:val="28"/>
          <w:lang w:eastAsia="ar-SA"/>
        </w:rPr>
      </w:pPr>
      <w:r w:rsidRPr="005A0746">
        <w:rPr>
          <w:color w:val="000000" w:themeColor="text1"/>
          <w:sz w:val="28"/>
          <w:szCs w:val="28"/>
          <w:lang w:eastAsia="ar-SA"/>
        </w:rPr>
        <w:t xml:space="preserve">Индекс по данному виду деятельности формируется такими предприятиям, </w:t>
      </w:r>
      <w:r>
        <w:rPr>
          <w:color w:val="000000" w:themeColor="text1"/>
          <w:sz w:val="28"/>
          <w:szCs w:val="28"/>
          <w:lang w:eastAsia="ar-SA"/>
        </w:rPr>
        <w:br/>
      </w:r>
      <w:r w:rsidRPr="005A0746">
        <w:rPr>
          <w:color w:val="000000" w:themeColor="text1"/>
          <w:sz w:val="28"/>
          <w:szCs w:val="28"/>
          <w:lang w:eastAsia="ar-SA"/>
        </w:rPr>
        <w:t xml:space="preserve">как АО «Комбинат крупнопанельного домостроения», АО «Донской кирпич», </w:t>
      </w:r>
      <w:r>
        <w:rPr>
          <w:color w:val="000000" w:themeColor="text1"/>
          <w:sz w:val="28"/>
          <w:szCs w:val="28"/>
          <w:lang w:eastAsia="ar-SA"/>
        </w:rPr>
        <w:br/>
      </w:r>
      <w:r w:rsidRPr="005A0746">
        <w:rPr>
          <w:color w:val="000000" w:themeColor="text1"/>
          <w:sz w:val="28"/>
          <w:szCs w:val="28"/>
          <w:lang w:eastAsia="ar-SA"/>
        </w:rPr>
        <w:t>ООО «АЛЬФА», ООО «ППТК «ЭНЕРГОСТРОЙ».</w:t>
      </w:r>
    </w:p>
    <w:p w:rsidR="00336C5D" w:rsidRPr="00420D61" w:rsidRDefault="00336C5D" w:rsidP="00336C5D">
      <w:pPr>
        <w:suppressAutoHyphens/>
        <w:overflowPunct w:val="0"/>
        <w:autoSpaceDE w:val="0"/>
        <w:ind w:firstLine="708"/>
        <w:jc w:val="both"/>
        <w:textAlignment w:val="baseline"/>
        <w:rPr>
          <w:color w:val="000000" w:themeColor="text1"/>
          <w:sz w:val="28"/>
          <w:szCs w:val="28"/>
          <w:lang w:eastAsia="ar-SA"/>
        </w:rPr>
      </w:pPr>
      <w:r w:rsidRPr="00420D61">
        <w:rPr>
          <w:b/>
          <w:color w:val="000000" w:themeColor="text1"/>
          <w:sz w:val="28"/>
          <w:szCs w:val="28"/>
          <w:lang w:eastAsia="ar-SA"/>
        </w:rPr>
        <w:t>АО «ККПД»</w:t>
      </w:r>
      <w:r w:rsidRPr="00420D61">
        <w:rPr>
          <w:color w:val="000000" w:themeColor="text1"/>
          <w:sz w:val="28"/>
          <w:szCs w:val="28"/>
          <w:lang w:eastAsia="ar-SA"/>
        </w:rPr>
        <w:t xml:space="preserve"> является одним из крупнейших отраслевых предприятий </w:t>
      </w:r>
      <w:r w:rsidR="00E462A8">
        <w:rPr>
          <w:color w:val="000000" w:themeColor="text1"/>
          <w:sz w:val="28"/>
          <w:szCs w:val="28"/>
          <w:lang w:eastAsia="ar-SA"/>
        </w:rPr>
        <w:t>ЮФО</w:t>
      </w:r>
      <w:r w:rsidRPr="00420D61">
        <w:rPr>
          <w:color w:val="000000" w:themeColor="text1"/>
          <w:sz w:val="28"/>
          <w:szCs w:val="28"/>
          <w:lang w:eastAsia="ar-SA"/>
        </w:rPr>
        <w:t xml:space="preserve">. Предприятие оснащено современными гибкими технологиями </w:t>
      </w:r>
      <w:r w:rsidR="00A67989">
        <w:rPr>
          <w:color w:val="000000" w:themeColor="text1"/>
          <w:sz w:val="28"/>
          <w:szCs w:val="28"/>
          <w:lang w:eastAsia="ar-SA"/>
        </w:rPr>
        <w:br/>
      </w:r>
      <w:r w:rsidRPr="00420D61">
        <w:rPr>
          <w:color w:val="000000" w:themeColor="text1"/>
          <w:sz w:val="28"/>
          <w:szCs w:val="28"/>
          <w:lang w:eastAsia="ar-SA"/>
        </w:rPr>
        <w:t xml:space="preserve">и автоматизированным компьютеризированным оборудованием, которое позволяет возводить здания по индивидуальным проектам – разной этажности (до 25 этажей), </w:t>
      </w:r>
      <w:r w:rsidR="00A67989">
        <w:rPr>
          <w:color w:val="000000" w:themeColor="text1"/>
          <w:sz w:val="28"/>
          <w:szCs w:val="28"/>
          <w:lang w:eastAsia="ar-SA"/>
        </w:rPr>
        <w:br/>
      </w:r>
      <w:r w:rsidRPr="00420D61">
        <w:rPr>
          <w:color w:val="000000" w:themeColor="text1"/>
          <w:sz w:val="28"/>
          <w:szCs w:val="28"/>
          <w:lang w:eastAsia="ar-SA"/>
        </w:rPr>
        <w:t>с оригинальными фасадными решениями и улучшенными архитектурными характеристиками.</w:t>
      </w:r>
    </w:p>
    <w:p w:rsidR="00336C5D" w:rsidRPr="005B0E99" w:rsidRDefault="00336C5D" w:rsidP="00336C5D">
      <w:pPr>
        <w:suppressAutoHyphens/>
        <w:overflowPunct w:val="0"/>
        <w:autoSpaceDE w:val="0"/>
        <w:ind w:firstLine="708"/>
        <w:jc w:val="both"/>
        <w:textAlignment w:val="baseline"/>
        <w:rPr>
          <w:color w:val="000000" w:themeColor="text1"/>
          <w:sz w:val="28"/>
          <w:szCs w:val="28"/>
          <w:lang w:eastAsia="ar-SA"/>
        </w:rPr>
      </w:pPr>
      <w:r w:rsidRPr="005B0E99">
        <w:rPr>
          <w:color w:val="000000" w:themeColor="text1"/>
          <w:sz w:val="28"/>
          <w:szCs w:val="28"/>
          <w:lang w:eastAsia="ar-SA"/>
        </w:rPr>
        <w:t>По итогам 1 квартала 2021 года в связи с увеличение объема монтажа строительства</w:t>
      </w:r>
      <w:r w:rsidR="00E462A8">
        <w:rPr>
          <w:color w:val="000000" w:themeColor="text1"/>
          <w:sz w:val="28"/>
          <w:szCs w:val="28"/>
          <w:lang w:eastAsia="ar-SA"/>
        </w:rPr>
        <w:t>,</w:t>
      </w:r>
      <w:r w:rsidRPr="005B0E99">
        <w:rPr>
          <w:color w:val="000000" w:themeColor="text1"/>
          <w:sz w:val="28"/>
          <w:szCs w:val="28"/>
          <w:lang w:eastAsia="ar-SA"/>
        </w:rPr>
        <w:t xml:space="preserve"> наблюдается рост объемов реализации и составляет 121,5</w:t>
      </w:r>
      <w:r w:rsidR="00E462A8">
        <w:rPr>
          <w:color w:val="000000" w:themeColor="text1"/>
          <w:sz w:val="28"/>
          <w:szCs w:val="28"/>
          <w:lang w:eastAsia="ar-SA"/>
        </w:rPr>
        <w:t> </w:t>
      </w:r>
      <w:r w:rsidRPr="005B0E99">
        <w:rPr>
          <w:color w:val="000000" w:themeColor="text1"/>
          <w:sz w:val="28"/>
          <w:szCs w:val="28"/>
          <w:lang w:eastAsia="ar-SA"/>
        </w:rPr>
        <w:t>%.</w:t>
      </w:r>
    </w:p>
    <w:p w:rsidR="00336C5D" w:rsidRPr="00B46A75" w:rsidRDefault="00336C5D" w:rsidP="00336C5D">
      <w:pPr>
        <w:suppressAutoHyphens/>
        <w:overflowPunct w:val="0"/>
        <w:autoSpaceDE w:val="0"/>
        <w:ind w:firstLine="709"/>
        <w:jc w:val="both"/>
        <w:textAlignment w:val="baseline"/>
        <w:rPr>
          <w:color w:val="000000" w:themeColor="text1"/>
          <w:sz w:val="28"/>
          <w:szCs w:val="28"/>
          <w:lang w:eastAsia="ar-SA"/>
        </w:rPr>
      </w:pPr>
      <w:r w:rsidRPr="00B46A75">
        <w:rPr>
          <w:b/>
          <w:color w:val="000000" w:themeColor="text1"/>
          <w:sz w:val="28"/>
          <w:szCs w:val="28"/>
          <w:lang w:eastAsia="ar-SA"/>
        </w:rPr>
        <w:t>ООО «ППТК «ЭНЕРГОСТРОЙ»</w:t>
      </w:r>
      <w:r w:rsidRPr="00B46A75">
        <w:rPr>
          <w:color w:val="000000" w:themeColor="text1"/>
          <w:sz w:val="28"/>
          <w:szCs w:val="28"/>
          <w:lang w:eastAsia="ar-SA"/>
        </w:rPr>
        <w:t xml:space="preserve"> – один из ведущих поставщиков </w:t>
      </w:r>
      <w:r w:rsidRPr="00B46A75">
        <w:rPr>
          <w:color w:val="000000" w:themeColor="text1"/>
          <w:sz w:val="28"/>
          <w:szCs w:val="28"/>
          <w:lang w:eastAsia="ar-SA"/>
        </w:rPr>
        <w:br/>
        <w:t xml:space="preserve">и производителей комплектов оборудования для обустройства водопроводных </w:t>
      </w:r>
      <w:r w:rsidRPr="00B46A75">
        <w:rPr>
          <w:color w:val="000000" w:themeColor="text1"/>
          <w:sz w:val="28"/>
          <w:szCs w:val="28"/>
          <w:lang w:eastAsia="ar-SA"/>
        </w:rPr>
        <w:br/>
        <w:t xml:space="preserve">и канализационных систем (бетонные кольца, плиты перекрытия колодцев (крышки бетонные), плиты днища колодцев ПН, люки чугунные и полимерные, дождеприемники), а также чугунного литья различного назначения (решетки каминные, решетки ограждения, скамьи парковые, парковые скульптуры) и печного оборудования (дверки печные в ассортименте, задвижки, чугунные плиты, печи чугунные, кирпич огнеупорный, мертель). </w:t>
      </w:r>
    </w:p>
    <w:p w:rsidR="00336C5D" w:rsidRDefault="00A67989" w:rsidP="00336C5D">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 xml:space="preserve">Благодаря высокому качеству предприятие </w:t>
      </w:r>
      <w:r w:rsidR="00336C5D" w:rsidRPr="00B46A75">
        <w:rPr>
          <w:color w:val="000000" w:themeColor="text1"/>
          <w:sz w:val="28"/>
          <w:szCs w:val="28"/>
          <w:lang w:eastAsia="ar-SA"/>
        </w:rPr>
        <w:t>выигрыва</w:t>
      </w:r>
      <w:r>
        <w:rPr>
          <w:color w:val="000000" w:themeColor="text1"/>
          <w:sz w:val="28"/>
          <w:szCs w:val="28"/>
          <w:lang w:eastAsia="ar-SA"/>
        </w:rPr>
        <w:t>е</w:t>
      </w:r>
      <w:r w:rsidR="00336C5D" w:rsidRPr="00B46A75">
        <w:rPr>
          <w:color w:val="000000" w:themeColor="text1"/>
          <w:sz w:val="28"/>
          <w:szCs w:val="28"/>
          <w:lang w:eastAsia="ar-SA"/>
        </w:rPr>
        <w:t xml:space="preserve">т тендеры крупнейших строительных проектов, таких как ТЦ «Мега», ТЦ «ОЗ», гипермаркет «Ашан» </w:t>
      </w:r>
      <w:r>
        <w:rPr>
          <w:color w:val="000000" w:themeColor="text1"/>
          <w:sz w:val="28"/>
          <w:szCs w:val="28"/>
          <w:lang w:eastAsia="ar-SA"/>
        </w:rPr>
        <w:br/>
      </w:r>
      <w:r w:rsidR="00336C5D" w:rsidRPr="00B46A75">
        <w:rPr>
          <w:color w:val="000000" w:themeColor="text1"/>
          <w:sz w:val="28"/>
          <w:szCs w:val="28"/>
          <w:lang w:eastAsia="ar-SA"/>
        </w:rPr>
        <w:t xml:space="preserve">и другие. </w:t>
      </w:r>
    </w:p>
    <w:p w:rsidR="00336C5D" w:rsidRDefault="00336C5D" w:rsidP="00336C5D">
      <w:pPr>
        <w:suppressAutoHyphens/>
        <w:overflowPunct w:val="0"/>
        <w:autoSpaceDE w:val="0"/>
        <w:ind w:firstLine="709"/>
        <w:jc w:val="both"/>
        <w:textAlignment w:val="baseline"/>
        <w:rPr>
          <w:b/>
          <w:color w:val="000000" w:themeColor="text1"/>
          <w:sz w:val="28"/>
          <w:szCs w:val="28"/>
          <w:u w:val="single"/>
          <w:lang w:eastAsia="ar-SA"/>
        </w:rPr>
      </w:pPr>
    </w:p>
    <w:p w:rsidR="00336C5D" w:rsidRPr="003A589C" w:rsidRDefault="00336C5D" w:rsidP="00336C5D">
      <w:pPr>
        <w:suppressAutoHyphens/>
        <w:overflowPunct w:val="0"/>
        <w:autoSpaceDE w:val="0"/>
        <w:ind w:firstLine="709"/>
        <w:jc w:val="both"/>
        <w:textAlignment w:val="baseline"/>
        <w:rPr>
          <w:color w:val="000000" w:themeColor="text1"/>
          <w:sz w:val="28"/>
          <w:szCs w:val="28"/>
          <w:lang w:eastAsia="ar-SA"/>
        </w:rPr>
      </w:pPr>
      <w:r w:rsidRPr="003A589C">
        <w:rPr>
          <w:b/>
          <w:color w:val="000000" w:themeColor="text1"/>
          <w:sz w:val="28"/>
          <w:szCs w:val="28"/>
          <w:u w:val="single"/>
          <w:lang w:eastAsia="ar-SA"/>
        </w:rPr>
        <w:t xml:space="preserve">Индекс производства готовых металлических изделий, кроме машин </w:t>
      </w:r>
      <w:r w:rsidR="00A67989">
        <w:rPr>
          <w:b/>
          <w:color w:val="000000" w:themeColor="text1"/>
          <w:sz w:val="28"/>
          <w:szCs w:val="28"/>
          <w:u w:val="single"/>
          <w:lang w:eastAsia="ar-SA"/>
        </w:rPr>
        <w:br/>
      </w:r>
      <w:r w:rsidRPr="003A589C">
        <w:rPr>
          <w:b/>
          <w:color w:val="000000" w:themeColor="text1"/>
          <w:sz w:val="28"/>
          <w:szCs w:val="28"/>
          <w:u w:val="single"/>
          <w:lang w:eastAsia="ar-SA"/>
        </w:rPr>
        <w:t>и оборудования составил 1</w:t>
      </w:r>
      <w:r>
        <w:rPr>
          <w:b/>
          <w:color w:val="000000" w:themeColor="text1"/>
          <w:sz w:val="28"/>
          <w:szCs w:val="28"/>
          <w:u w:val="single"/>
          <w:lang w:eastAsia="ar-SA"/>
        </w:rPr>
        <w:t>35</w:t>
      </w:r>
      <w:r w:rsidR="009E3B6F">
        <w:rPr>
          <w:b/>
          <w:color w:val="000000" w:themeColor="text1"/>
          <w:sz w:val="28"/>
          <w:szCs w:val="28"/>
          <w:u w:val="single"/>
          <w:lang w:eastAsia="ar-SA"/>
        </w:rPr>
        <w:t> </w:t>
      </w:r>
      <w:r w:rsidRPr="003A589C">
        <w:rPr>
          <w:b/>
          <w:color w:val="000000" w:themeColor="text1"/>
          <w:sz w:val="28"/>
          <w:szCs w:val="28"/>
          <w:u w:val="single"/>
          <w:lang w:eastAsia="ar-SA"/>
        </w:rPr>
        <w:t>%.</w:t>
      </w:r>
      <w:r w:rsidRPr="003A589C">
        <w:rPr>
          <w:color w:val="000000" w:themeColor="text1"/>
          <w:sz w:val="28"/>
          <w:szCs w:val="28"/>
          <w:lang w:eastAsia="ar-SA"/>
        </w:rPr>
        <w:t xml:space="preserve"> </w:t>
      </w:r>
    </w:p>
    <w:p w:rsidR="00336C5D" w:rsidRPr="003A589C" w:rsidRDefault="00336C5D" w:rsidP="00336C5D">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 xml:space="preserve">Индекс по данному виду деятельности формируется такими предприятиями, как ООО НПО «Турбулентность-ДОН», ООО «МОП КОМПЛЕКС 1», </w:t>
      </w:r>
      <w:r>
        <w:rPr>
          <w:color w:val="000000" w:themeColor="text1"/>
          <w:sz w:val="28"/>
          <w:szCs w:val="28"/>
          <w:lang w:eastAsia="ar-SA"/>
        </w:rPr>
        <w:br/>
      </w:r>
      <w:r w:rsidRPr="003A589C">
        <w:rPr>
          <w:color w:val="000000" w:themeColor="text1"/>
          <w:sz w:val="28"/>
          <w:szCs w:val="28"/>
          <w:lang w:eastAsia="ar-SA"/>
        </w:rPr>
        <w:t xml:space="preserve">ОАО «ПРОДМАШ», ООО «Завод КОНОРД», ООО «РЗМК ЮТМ», </w:t>
      </w:r>
      <w:r w:rsidR="00A67989">
        <w:rPr>
          <w:color w:val="000000" w:themeColor="text1"/>
          <w:sz w:val="28"/>
          <w:szCs w:val="28"/>
          <w:lang w:eastAsia="ar-SA"/>
        </w:rPr>
        <w:br/>
      </w:r>
      <w:r w:rsidRPr="003A589C">
        <w:rPr>
          <w:color w:val="000000" w:themeColor="text1"/>
          <w:sz w:val="28"/>
          <w:szCs w:val="28"/>
          <w:lang w:eastAsia="ar-SA"/>
        </w:rPr>
        <w:t>ООО «Ростовский прессово-раскройный завод».</w:t>
      </w:r>
    </w:p>
    <w:p w:rsidR="00336C5D" w:rsidRPr="003A589C" w:rsidRDefault="00336C5D" w:rsidP="00336C5D">
      <w:pPr>
        <w:suppressAutoHyphens/>
        <w:overflowPunct w:val="0"/>
        <w:autoSpaceDE w:val="0"/>
        <w:ind w:firstLine="709"/>
        <w:jc w:val="both"/>
        <w:textAlignment w:val="baseline"/>
        <w:rPr>
          <w:color w:val="000000" w:themeColor="text1"/>
          <w:sz w:val="28"/>
          <w:szCs w:val="28"/>
          <w:lang w:eastAsia="ar-SA"/>
        </w:rPr>
      </w:pPr>
      <w:r w:rsidRPr="003A589C">
        <w:rPr>
          <w:b/>
          <w:color w:val="000000" w:themeColor="text1"/>
          <w:sz w:val="28"/>
          <w:szCs w:val="28"/>
          <w:lang w:eastAsia="ar-SA"/>
        </w:rPr>
        <w:t>ООО НПО «Турбулентность-ДОН»</w:t>
      </w:r>
      <w:r w:rsidRPr="003A589C">
        <w:rPr>
          <w:color w:val="000000" w:themeColor="text1"/>
          <w:sz w:val="28"/>
          <w:szCs w:val="28"/>
          <w:lang w:eastAsia="ar-SA"/>
        </w:rPr>
        <w:t xml:space="preserve"> од</w:t>
      </w:r>
      <w:r>
        <w:rPr>
          <w:color w:val="000000" w:themeColor="text1"/>
          <w:sz w:val="28"/>
          <w:szCs w:val="28"/>
          <w:lang w:eastAsia="ar-SA"/>
        </w:rPr>
        <w:t>и</w:t>
      </w:r>
      <w:r w:rsidRPr="003A589C">
        <w:rPr>
          <w:color w:val="000000" w:themeColor="text1"/>
          <w:sz w:val="28"/>
          <w:szCs w:val="28"/>
          <w:lang w:eastAsia="ar-SA"/>
        </w:rPr>
        <w:t>н из ведущих российских разработчиков и производителей приборов учета газа и жидкости, систем телеметрии, дела</w:t>
      </w:r>
      <w:r w:rsidR="0078726B">
        <w:rPr>
          <w:color w:val="000000" w:themeColor="text1"/>
          <w:sz w:val="28"/>
          <w:szCs w:val="28"/>
          <w:lang w:eastAsia="ar-SA"/>
        </w:rPr>
        <w:t>ет</w:t>
      </w:r>
      <w:r w:rsidRPr="003A589C">
        <w:rPr>
          <w:color w:val="000000" w:themeColor="text1"/>
          <w:sz w:val="28"/>
          <w:szCs w:val="28"/>
          <w:lang w:eastAsia="ar-SA"/>
        </w:rPr>
        <w:t xml:space="preserve"> упор на интеллектуальные и энергосберегающие технологии.</w:t>
      </w:r>
    </w:p>
    <w:p w:rsidR="00336C5D" w:rsidRPr="003A589C" w:rsidRDefault="00336C5D" w:rsidP="00336C5D">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 xml:space="preserve">Компания является единственным в России предприятием, которое производит измерительные приборы, основанные на 4 физических принципах измерения расхода: </w:t>
      </w:r>
      <w:proofErr w:type="spellStart"/>
      <w:r w:rsidRPr="003A589C">
        <w:rPr>
          <w:color w:val="000000" w:themeColor="text1"/>
          <w:sz w:val="28"/>
          <w:szCs w:val="28"/>
          <w:lang w:eastAsia="ar-SA"/>
        </w:rPr>
        <w:t>термоанемометрическом</w:t>
      </w:r>
      <w:proofErr w:type="spellEnd"/>
      <w:r w:rsidRPr="003A589C">
        <w:rPr>
          <w:color w:val="000000" w:themeColor="text1"/>
          <w:sz w:val="28"/>
          <w:szCs w:val="28"/>
          <w:lang w:eastAsia="ar-SA"/>
        </w:rPr>
        <w:t xml:space="preserve">, ультразвуковом, струйном и электромагнитном, что </w:t>
      </w:r>
      <w:r w:rsidRPr="003A589C">
        <w:rPr>
          <w:color w:val="000000" w:themeColor="text1"/>
          <w:sz w:val="28"/>
          <w:szCs w:val="28"/>
          <w:lang w:eastAsia="ar-SA"/>
        </w:rPr>
        <w:lastRenderedPageBreak/>
        <w:t xml:space="preserve">позволяет решать беспрецедентно широкий спектр задач в области </w:t>
      </w:r>
      <w:proofErr w:type="spellStart"/>
      <w:r w:rsidRPr="003A589C">
        <w:rPr>
          <w:color w:val="000000" w:themeColor="text1"/>
          <w:sz w:val="28"/>
          <w:szCs w:val="28"/>
          <w:lang w:eastAsia="ar-SA"/>
        </w:rPr>
        <w:t>расходометрии</w:t>
      </w:r>
      <w:proofErr w:type="spellEnd"/>
      <w:r w:rsidRPr="003A589C">
        <w:rPr>
          <w:color w:val="000000" w:themeColor="text1"/>
          <w:sz w:val="28"/>
          <w:szCs w:val="28"/>
          <w:lang w:eastAsia="ar-SA"/>
        </w:rPr>
        <w:t>. На сегодняшний день портфель компании насчитывает более 400 видов продукции.</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 xml:space="preserve">В сфере производства отопительного неэлектрического оборудования продолжает работу </w:t>
      </w:r>
      <w:r w:rsidRPr="003A589C">
        <w:rPr>
          <w:b/>
          <w:color w:val="000000" w:themeColor="text1"/>
          <w:sz w:val="28"/>
          <w:szCs w:val="28"/>
          <w:lang w:eastAsia="ar-SA"/>
        </w:rPr>
        <w:t>ООО «Завод КОНОРД»</w:t>
      </w:r>
      <w:r w:rsidRPr="003A589C">
        <w:rPr>
          <w:color w:val="000000" w:themeColor="text1"/>
          <w:sz w:val="28"/>
          <w:szCs w:val="28"/>
          <w:lang w:eastAsia="ar-SA"/>
        </w:rPr>
        <w:t xml:space="preserve">. </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4263AF">
        <w:rPr>
          <w:color w:val="000000" w:themeColor="text1"/>
          <w:sz w:val="28"/>
          <w:szCs w:val="28"/>
          <w:lang w:eastAsia="ar-SA"/>
        </w:rPr>
        <w:t xml:space="preserve">Котлы торговых марок «КОНОРД» и «ДОН» </w:t>
      </w:r>
      <w:r>
        <w:rPr>
          <w:color w:val="000000" w:themeColor="text1"/>
          <w:sz w:val="28"/>
          <w:szCs w:val="28"/>
          <w:lang w:eastAsia="ar-SA"/>
        </w:rPr>
        <w:t>–</w:t>
      </w:r>
      <w:r w:rsidRPr="004263AF">
        <w:rPr>
          <w:color w:val="000000" w:themeColor="text1"/>
          <w:sz w:val="28"/>
          <w:szCs w:val="28"/>
          <w:lang w:eastAsia="ar-SA"/>
        </w:rPr>
        <w:t xml:space="preserve"> это современная техника европейского качества. Ассортимент выпускаемой продукции включает более </w:t>
      </w:r>
      <w:r>
        <w:rPr>
          <w:color w:val="000000" w:themeColor="text1"/>
          <w:sz w:val="28"/>
          <w:szCs w:val="28"/>
          <w:lang w:eastAsia="ar-SA"/>
        </w:rPr>
        <w:br/>
      </w:r>
      <w:r w:rsidRPr="004263AF">
        <w:rPr>
          <w:color w:val="000000" w:themeColor="text1"/>
          <w:sz w:val="28"/>
          <w:szCs w:val="28"/>
          <w:lang w:eastAsia="ar-SA"/>
        </w:rPr>
        <w:t xml:space="preserve">50 моделей современных газовых, твердотопливных котлов. Используемое </w:t>
      </w:r>
      <w:r>
        <w:rPr>
          <w:color w:val="000000" w:themeColor="text1"/>
          <w:sz w:val="28"/>
          <w:szCs w:val="28"/>
          <w:lang w:eastAsia="ar-SA"/>
        </w:rPr>
        <w:br/>
      </w:r>
      <w:r w:rsidRPr="004263AF">
        <w:rPr>
          <w:color w:val="000000" w:themeColor="text1"/>
          <w:sz w:val="28"/>
          <w:szCs w:val="28"/>
          <w:lang w:eastAsia="ar-SA"/>
        </w:rPr>
        <w:t xml:space="preserve">в производстве металлообрабатывающее оборудование таких известных мировых брендов как </w:t>
      </w:r>
      <w:proofErr w:type="spellStart"/>
      <w:r w:rsidRPr="004263AF">
        <w:rPr>
          <w:color w:val="000000" w:themeColor="text1"/>
          <w:sz w:val="28"/>
          <w:szCs w:val="28"/>
          <w:lang w:eastAsia="ar-SA"/>
        </w:rPr>
        <w:t>Amada</w:t>
      </w:r>
      <w:proofErr w:type="spellEnd"/>
      <w:r w:rsidRPr="004263AF">
        <w:rPr>
          <w:color w:val="000000" w:themeColor="text1"/>
          <w:sz w:val="28"/>
          <w:szCs w:val="28"/>
          <w:lang w:eastAsia="ar-SA"/>
        </w:rPr>
        <w:t xml:space="preserve"> и TRUMPF позволяют добиваться наивысшей точности </w:t>
      </w:r>
      <w:r>
        <w:rPr>
          <w:color w:val="000000" w:themeColor="text1"/>
          <w:sz w:val="28"/>
          <w:szCs w:val="28"/>
          <w:lang w:eastAsia="ar-SA"/>
        </w:rPr>
        <w:br/>
      </w:r>
      <w:r w:rsidRPr="004263AF">
        <w:rPr>
          <w:color w:val="000000" w:themeColor="text1"/>
          <w:sz w:val="28"/>
          <w:szCs w:val="28"/>
          <w:lang w:eastAsia="ar-SA"/>
        </w:rPr>
        <w:t xml:space="preserve">и непревзойденного качества изделий. </w:t>
      </w:r>
    </w:p>
    <w:p w:rsidR="00336C5D" w:rsidRPr="005B0E99" w:rsidRDefault="00336C5D" w:rsidP="00336C5D">
      <w:pPr>
        <w:widowControl w:val="0"/>
        <w:spacing w:line="322" w:lineRule="exact"/>
        <w:ind w:firstLine="840"/>
        <w:jc w:val="both"/>
        <w:rPr>
          <w:color w:val="000000"/>
          <w:sz w:val="28"/>
          <w:szCs w:val="28"/>
          <w:lang w:bidi="ru-RU"/>
        </w:rPr>
      </w:pPr>
      <w:r w:rsidRPr="005B0E99">
        <w:rPr>
          <w:color w:val="000000"/>
          <w:sz w:val="28"/>
          <w:szCs w:val="28"/>
          <w:lang w:bidi="ru-RU"/>
        </w:rPr>
        <w:t>По итогам 1 квартала 2021 года темп роста объемов произведенной продукции по сравнению с аналогичным периодом прошлого года составил 134</w:t>
      </w:r>
      <w:r w:rsidR="000C6C6C">
        <w:rPr>
          <w:color w:val="000000"/>
          <w:sz w:val="28"/>
          <w:szCs w:val="28"/>
          <w:lang w:bidi="ru-RU"/>
        </w:rPr>
        <w:t> </w:t>
      </w:r>
      <w:r w:rsidRPr="005B0E99">
        <w:rPr>
          <w:color w:val="000000"/>
          <w:sz w:val="28"/>
          <w:szCs w:val="28"/>
          <w:lang w:bidi="ru-RU"/>
        </w:rPr>
        <w:t>%.</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3A589C">
        <w:rPr>
          <w:b/>
          <w:color w:val="000000" w:themeColor="text1"/>
          <w:sz w:val="28"/>
          <w:szCs w:val="28"/>
          <w:lang w:eastAsia="ar-SA"/>
        </w:rPr>
        <w:t xml:space="preserve">ООО «РЗМК ЮТМ» </w:t>
      </w:r>
      <w:r w:rsidRPr="003A589C">
        <w:rPr>
          <w:color w:val="000000" w:themeColor="text1"/>
          <w:sz w:val="28"/>
          <w:szCs w:val="28"/>
          <w:lang w:eastAsia="ar-SA"/>
        </w:rPr>
        <w:t xml:space="preserve">специализируется на выпуске строительных металлоконструкций. </w:t>
      </w:r>
      <w:r>
        <w:rPr>
          <w:color w:val="000000" w:themeColor="text1"/>
          <w:sz w:val="28"/>
          <w:szCs w:val="28"/>
          <w:lang w:eastAsia="ar-SA"/>
        </w:rPr>
        <w:t>Предприятие</w:t>
      </w:r>
      <w:r w:rsidRPr="003A589C">
        <w:rPr>
          <w:color w:val="000000" w:themeColor="text1"/>
          <w:sz w:val="28"/>
          <w:szCs w:val="28"/>
          <w:lang w:eastAsia="ar-SA"/>
        </w:rPr>
        <w:t xml:space="preserve"> принимало участие в производстве металлоконструкций для: «</w:t>
      </w:r>
      <w:proofErr w:type="spellStart"/>
      <w:r w:rsidRPr="003A589C">
        <w:rPr>
          <w:color w:val="000000" w:themeColor="text1"/>
          <w:sz w:val="28"/>
          <w:szCs w:val="28"/>
          <w:lang w:eastAsia="ar-SA"/>
        </w:rPr>
        <w:t>Сызранский</w:t>
      </w:r>
      <w:proofErr w:type="spellEnd"/>
      <w:r w:rsidRPr="003A589C">
        <w:rPr>
          <w:color w:val="000000" w:themeColor="text1"/>
          <w:sz w:val="28"/>
          <w:szCs w:val="28"/>
          <w:lang w:eastAsia="ar-SA"/>
        </w:rPr>
        <w:t xml:space="preserve"> НПЗ», «</w:t>
      </w:r>
      <w:proofErr w:type="spellStart"/>
      <w:r w:rsidRPr="003A589C">
        <w:rPr>
          <w:color w:val="000000" w:themeColor="text1"/>
          <w:sz w:val="28"/>
          <w:szCs w:val="28"/>
          <w:lang w:eastAsia="ar-SA"/>
        </w:rPr>
        <w:t>Новочеркасская</w:t>
      </w:r>
      <w:proofErr w:type="spellEnd"/>
      <w:r w:rsidRPr="003A589C">
        <w:rPr>
          <w:color w:val="000000" w:themeColor="text1"/>
          <w:sz w:val="28"/>
          <w:szCs w:val="28"/>
          <w:lang w:eastAsia="ar-SA"/>
        </w:rPr>
        <w:t xml:space="preserve"> ГРЭС», Курской</w:t>
      </w:r>
      <w:r>
        <w:rPr>
          <w:color w:val="000000" w:themeColor="text1"/>
          <w:sz w:val="28"/>
          <w:szCs w:val="28"/>
          <w:lang w:eastAsia="ar-SA"/>
        </w:rPr>
        <w:t>,</w:t>
      </w:r>
      <w:r w:rsidRPr="003A589C">
        <w:rPr>
          <w:color w:val="000000" w:themeColor="text1"/>
          <w:sz w:val="28"/>
          <w:szCs w:val="28"/>
          <w:lang w:eastAsia="ar-SA"/>
        </w:rPr>
        <w:t xml:space="preserve"> </w:t>
      </w:r>
      <w:proofErr w:type="spellStart"/>
      <w:r w:rsidRPr="003A589C">
        <w:rPr>
          <w:color w:val="000000" w:themeColor="text1"/>
          <w:sz w:val="28"/>
          <w:szCs w:val="28"/>
          <w:lang w:eastAsia="ar-SA"/>
        </w:rPr>
        <w:t>Дягилевской</w:t>
      </w:r>
      <w:proofErr w:type="spellEnd"/>
      <w:r w:rsidRPr="003A589C">
        <w:rPr>
          <w:color w:val="000000" w:themeColor="text1"/>
          <w:sz w:val="28"/>
          <w:szCs w:val="28"/>
          <w:lang w:eastAsia="ar-SA"/>
        </w:rPr>
        <w:t xml:space="preserve">, Алексинской ТЭЦ и </w:t>
      </w:r>
      <w:r>
        <w:rPr>
          <w:color w:val="000000" w:themeColor="text1"/>
          <w:sz w:val="28"/>
          <w:szCs w:val="28"/>
          <w:lang w:eastAsia="ar-SA"/>
        </w:rPr>
        <w:t>другие</w:t>
      </w:r>
      <w:r w:rsidRPr="003A589C">
        <w:rPr>
          <w:color w:val="000000" w:themeColor="text1"/>
          <w:sz w:val="28"/>
          <w:szCs w:val="28"/>
          <w:lang w:eastAsia="ar-SA"/>
        </w:rPr>
        <w:t xml:space="preserve">. </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EB49DA">
        <w:rPr>
          <w:color w:val="000000" w:themeColor="text1"/>
          <w:sz w:val="28"/>
          <w:szCs w:val="28"/>
          <w:lang w:eastAsia="ar-SA"/>
        </w:rPr>
        <w:t>Завод располагает всем необходимым для произво</w:t>
      </w:r>
      <w:r w:rsidR="000C6C6C" w:rsidRPr="00EB49DA">
        <w:rPr>
          <w:color w:val="000000" w:themeColor="text1"/>
          <w:sz w:val="28"/>
          <w:szCs w:val="28"/>
          <w:lang w:eastAsia="ar-SA"/>
        </w:rPr>
        <w:t>дства сварных двутавровых балок</w:t>
      </w:r>
      <w:r w:rsidRPr="00EB49DA">
        <w:rPr>
          <w:color w:val="000000" w:themeColor="text1"/>
          <w:sz w:val="28"/>
          <w:szCs w:val="28"/>
          <w:lang w:eastAsia="ar-SA"/>
        </w:rPr>
        <w:t>. Балка производится на импортной автоматизированной линии, не имеющей аналогов в ЮФО.</w:t>
      </w:r>
    </w:p>
    <w:p w:rsidR="00336C5D" w:rsidRPr="00AA44F9" w:rsidRDefault="00336C5D" w:rsidP="00336C5D">
      <w:pPr>
        <w:suppressAutoHyphens/>
        <w:overflowPunct w:val="0"/>
        <w:autoSpaceDE w:val="0"/>
        <w:ind w:firstLine="709"/>
        <w:jc w:val="both"/>
        <w:textAlignment w:val="baseline"/>
        <w:rPr>
          <w:color w:val="000000" w:themeColor="text1"/>
          <w:sz w:val="28"/>
          <w:szCs w:val="28"/>
          <w:lang w:eastAsia="ar-SA"/>
        </w:rPr>
      </w:pPr>
      <w:r w:rsidRPr="00AA44F9">
        <w:rPr>
          <w:color w:val="000000" w:themeColor="text1"/>
          <w:sz w:val="28"/>
          <w:szCs w:val="28"/>
          <w:lang w:eastAsia="ar-SA" w:bidi="ru-RU"/>
        </w:rPr>
        <w:t xml:space="preserve">По итогам 1 квартала 2021 года </w:t>
      </w:r>
      <w:r>
        <w:rPr>
          <w:color w:val="000000" w:themeColor="text1"/>
          <w:sz w:val="28"/>
          <w:szCs w:val="28"/>
          <w:lang w:eastAsia="ar-SA" w:bidi="ru-RU"/>
        </w:rPr>
        <w:t>получена</w:t>
      </w:r>
      <w:r w:rsidRPr="00AA44F9">
        <w:rPr>
          <w:color w:val="000000" w:themeColor="text1"/>
          <w:sz w:val="28"/>
          <w:szCs w:val="28"/>
          <w:lang w:eastAsia="ar-SA" w:bidi="ru-RU"/>
        </w:rPr>
        <w:t xml:space="preserve"> прибыль </w:t>
      </w:r>
      <w:r>
        <w:rPr>
          <w:color w:val="000000" w:themeColor="text1"/>
          <w:sz w:val="28"/>
          <w:szCs w:val="28"/>
          <w:lang w:eastAsia="ar-SA" w:bidi="ru-RU"/>
        </w:rPr>
        <w:t xml:space="preserve">в размере </w:t>
      </w:r>
      <w:r w:rsidRPr="00AA44F9">
        <w:rPr>
          <w:color w:val="000000" w:themeColor="text1"/>
          <w:sz w:val="28"/>
          <w:szCs w:val="28"/>
          <w:lang w:eastAsia="ar-SA" w:bidi="ru-RU"/>
        </w:rPr>
        <w:t>1</w:t>
      </w:r>
      <w:r>
        <w:rPr>
          <w:color w:val="000000" w:themeColor="text1"/>
          <w:sz w:val="28"/>
          <w:szCs w:val="28"/>
          <w:lang w:eastAsia="ar-SA" w:bidi="ru-RU"/>
        </w:rPr>
        <w:t xml:space="preserve"> млн</w:t>
      </w:r>
      <w:r w:rsidRPr="00AA44F9">
        <w:rPr>
          <w:color w:val="000000" w:themeColor="text1"/>
          <w:sz w:val="28"/>
          <w:szCs w:val="28"/>
          <w:lang w:eastAsia="ar-SA" w:bidi="ru-RU"/>
        </w:rPr>
        <w:t xml:space="preserve"> руб.</w:t>
      </w:r>
      <w:r>
        <w:rPr>
          <w:color w:val="000000" w:themeColor="text1"/>
          <w:sz w:val="28"/>
          <w:szCs w:val="28"/>
          <w:lang w:eastAsia="ar-SA" w:bidi="ru-RU"/>
        </w:rPr>
        <w:t>, т</w:t>
      </w:r>
      <w:r w:rsidRPr="00AA44F9">
        <w:rPr>
          <w:color w:val="000000" w:themeColor="text1"/>
          <w:sz w:val="28"/>
          <w:szCs w:val="28"/>
          <w:lang w:eastAsia="ar-SA" w:bidi="ru-RU"/>
        </w:rPr>
        <w:t>емп роста прибыли составляет 333</w:t>
      </w:r>
      <w:r w:rsidR="000C6C6C">
        <w:rPr>
          <w:color w:val="000000" w:themeColor="text1"/>
          <w:sz w:val="28"/>
          <w:szCs w:val="28"/>
          <w:lang w:eastAsia="ar-SA" w:bidi="ru-RU"/>
        </w:rPr>
        <w:t> </w:t>
      </w:r>
      <w:r w:rsidRPr="00AA44F9">
        <w:rPr>
          <w:color w:val="000000" w:themeColor="text1"/>
          <w:sz w:val="28"/>
          <w:szCs w:val="28"/>
          <w:lang w:eastAsia="ar-SA" w:bidi="ru-RU"/>
        </w:rPr>
        <w:t>%.</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3A589C">
        <w:rPr>
          <w:b/>
          <w:color w:val="000000" w:themeColor="text1"/>
          <w:sz w:val="28"/>
          <w:szCs w:val="28"/>
          <w:lang w:eastAsia="ar-SA"/>
        </w:rPr>
        <w:t>ООО «Ростовский прессово-раскройный завод»</w:t>
      </w:r>
      <w:r w:rsidRPr="003A589C">
        <w:rPr>
          <w:color w:val="000000" w:themeColor="text1"/>
          <w:sz w:val="28"/>
          <w:szCs w:val="28"/>
          <w:lang w:eastAsia="ar-SA"/>
        </w:rPr>
        <w:t xml:space="preserve"> специализируется </w:t>
      </w:r>
      <w:r>
        <w:rPr>
          <w:color w:val="000000" w:themeColor="text1"/>
          <w:sz w:val="28"/>
          <w:szCs w:val="28"/>
          <w:lang w:eastAsia="ar-SA"/>
        </w:rPr>
        <w:br/>
      </w:r>
      <w:r w:rsidRPr="003A589C">
        <w:rPr>
          <w:color w:val="000000" w:themeColor="text1"/>
          <w:sz w:val="28"/>
          <w:szCs w:val="28"/>
          <w:lang w:eastAsia="ar-SA"/>
        </w:rPr>
        <w:t>на крупносерийном производстве деталей холодной листовой штамповки и лазерной резки на конвейер</w:t>
      </w:r>
      <w:r>
        <w:rPr>
          <w:color w:val="000000" w:themeColor="text1"/>
          <w:sz w:val="28"/>
          <w:szCs w:val="28"/>
          <w:lang w:eastAsia="ar-SA"/>
        </w:rPr>
        <w:t xml:space="preserve"> машиностроительных предприятий. </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 xml:space="preserve">Производственные мощности по лазерному раскрою металла насчитывают </w:t>
      </w:r>
      <w:r w:rsidR="004C18A9">
        <w:rPr>
          <w:color w:val="000000" w:themeColor="text1"/>
          <w:sz w:val="28"/>
          <w:szCs w:val="28"/>
          <w:lang w:eastAsia="ar-SA"/>
        </w:rPr>
        <w:br/>
      </w:r>
      <w:r w:rsidRPr="003A589C">
        <w:rPr>
          <w:color w:val="000000" w:themeColor="text1"/>
          <w:sz w:val="28"/>
          <w:szCs w:val="28"/>
          <w:lang w:eastAsia="ar-SA"/>
        </w:rPr>
        <w:t xml:space="preserve">18 </w:t>
      </w:r>
      <w:r w:rsidRPr="00D7515D">
        <w:rPr>
          <w:color w:val="000000" w:themeColor="text1"/>
          <w:sz w:val="28"/>
          <w:szCs w:val="28"/>
          <w:lang w:eastAsia="ar-SA"/>
        </w:rPr>
        <w:t>лазерных комплексов</w:t>
      </w:r>
      <w:r>
        <w:rPr>
          <w:color w:val="000000" w:themeColor="text1"/>
          <w:sz w:val="28"/>
          <w:szCs w:val="28"/>
          <w:lang w:eastAsia="ar-SA"/>
        </w:rPr>
        <w:t xml:space="preserve"> и </w:t>
      </w:r>
      <w:r w:rsidRPr="00D7515D">
        <w:rPr>
          <w:color w:val="000000" w:themeColor="text1"/>
          <w:sz w:val="28"/>
          <w:szCs w:val="28"/>
          <w:lang w:eastAsia="ar-SA"/>
        </w:rPr>
        <w:t>21 листогибочный пресс</w:t>
      </w:r>
      <w:r w:rsidRPr="003A589C">
        <w:rPr>
          <w:color w:val="000000" w:themeColor="text1"/>
          <w:sz w:val="28"/>
          <w:szCs w:val="28"/>
          <w:lang w:eastAsia="ar-SA"/>
        </w:rPr>
        <w:t xml:space="preserve">. </w:t>
      </w:r>
    </w:p>
    <w:p w:rsidR="00336C5D" w:rsidRPr="00AA44F9" w:rsidRDefault="00336C5D" w:rsidP="00336C5D">
      <w:pPr>
        <w:widowControl w:val="0"/>
        <w:spacing w:line="322" w:lineRule="exact"/>
        <w:ind w:firstLine="720"/>
        <w:jc w:val="both"/>
        <w:rPr>
          <w:color w:val="000000"/>
          <w:sz w:val="28"/>
          <w:szCs w:val="28"/>
          <w:lang w:bidi="ru-RU"/>
        </w:rPr>
      </w:pPr>
      <w:r w:rsidRPr="00AA44F9">
        <w:rPr>
          <w:color w:val="000000"/>
          <w:sz w:val="28"/>
          <w:szCs w:val="28"/>
          <w:lang w:bidi="ru-RU"/>
        </w:rPr>
        <w:t xml:space="preserve">По итогам </w:t>
      </w:r>
      <w:r>
        <w:rPr>
          <w:color w:val="000000"/>
          <w:sz w:val="28"/>
          <w:szCs w:val="28"/>
          <w:lang w:bidi="ru-RU"/>
        </w:rPr>
        <w:t>января-марта</w:t>
      </w:r>
      <w:r w:rsidRPr="00AA44F9">
        <w:rPr>
          <w:color w:val="000000"/>
          <w:sz w:val="28"/>
          <w:szCs w:val="28"/>
          <w:lang w:bidi="ru-RU"/>
        </w:rPr>
        <w:t xml:space="preserve"> 2021 года объем реализации продукции составил </w:t>
      </w:r>
      <w:r>
        <w:rPr>
          <w:color w:val="000000"/>
          <w:sz w:val="28"/>
          <w:szCs w:val="28"/>
          <w:lang w:bidi="ru-RU"/>
        </w:rPr>
        <w:br/>
      </w:r>
      <w:r w:rsidRPr="00AA44F9">
        <w:rPr>
          <w:color w:val="000000"/>
          <w:sz w:val="28"/>
          <w:szCs w:val="28"/>
          <w:lang w:bidi="ru-RU"/>
        </w:rPr>
        <w:t>2,4</w:t>
      </w:r>
      <w:r>
        <w:rPr>
          <w:color w:val="000000"/>
          <w:sz w:val="28"/>
          <w:szCs w:val="28"/>
          <w:lang w:bidi="ru-RU"/>
        </w:rPr>
        <w:t xml:space="preserve"> </w:t>
      </w:r>
      <w:r w:rsidRPr="00AA44F9">
        <w:rPr>
          <w:color w:val="000000"/>
          <w:sz w:val="28"/>
          <w:szCs w:val="28"/>
          <w:lang w:bidi="ru-RU"/>
        </w:rPr>
        <w:t>млн руб., темп роста объема реализации составит 126</w:t>
      </w:r>
      <w:r w:rsidR="004C18A9">
        <w:rPr>
          <w:color w:val="000000"/>
          <w:sz w:val="28"/>
          <w:szCs w:val="28"/>
          <w:lang w:bidi="ru-RU"/>
        </w:rPr>
        <w:t> </w:t>
      </w:r>
      <w:r w:rsidRPr="00AA44F9">
        <w:rPr>
          <w:color w:val="000000"/>
          <w:sz w:val="28"/>
          <w:szCs w:val="28"/>
          <w:lang w:bidi="ru-RU"/>
        </w:rPr>
        <w:t>%.</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p>
    <w:p w:rsidR="00336C5D" w:rsidRPr="00827409" w:rsidRDefault="00336C5D" w:rsidP="00336C5D">
      <w:pPr>
        <w:suppressAutoHyphens/>
        <w:overflowPunct w:val="0"/>
        <w:autoSpaceDE w:val="0"/>
        <w:ind w:firstLine="709"/>
        <w:jc w:val="both"/>
        <w:textAlignment w:val="baseline"/>
        <w:rPr>
          <w:b/>
          <w:color w:val="000000" w:themeColor="text1"/>
          <w:sz w:val="28"/>
          <w:szCs w:val="28"/>
          <w:u w:val="single"/>
          <w:lang w:eastAsia="ar-SA"/>
        </w:rPr>
      </w:pPr>
      <w:r w:rsidRPr="00827409">
        <w:rPr>
          <w:b/>
          <w:color w:val="000000" w:themeColor="text1"/>
          <w:sz w:val="28"/>
          <w:szCs w:val="28"/>
          <w:u w:val="single"/>
          <w:lang w:eastAsia="ar-SA"/>
        </w:rPr>
        <w:t>Индекс производства металлургического составил 1</w:t>
      </w:r>
      <w:r>
        <w:rPr>
          <w:b/>
          <w:color w:val="000000" w:themeColor="text1"/>
          <w:sz w:val="28"/>
          <w:szCs w:val="28"/>
          <w:u w:val="single"/>
          <w:lang w:eastAsia="ar-SA"/>
        </w:rPr>
        <w:t>27</w:t>
      </w:r>
      <w:r w:rsidRPr="00827409">
        <w:rPr>
          <w:b/>
          <w:color w:val="000000" w:themeColor="text1"/>
          <w:sz w:val="28"/>
          <w:szCs w:val="28"/>
          <w:u w:val="single"/>
          <w:lang w:eastAsia="ar-SA"/>
        </w:rPr>
        <w:t>,</w:t>
      </w:r>
      <w:r>
        <w:rPr>
          <w:b/>
          <w:color w:val="000000" w:themeColor="text1"/>
          <w:sz w:val="28"/>
          <w:szCs w:val="28"/>
          <w:u w:val="single"/>
          <w:lang w:eastAsia="ar-SA"/>
        </w:rPr>
        <w:t>5</w:t>
      </w:r>
      <w:r w:rsidR="009E3B6F">
        <w:rPr>
          <w:b/>
          <w:color w:val="000000" w:themeColor="text1"/>
          <w:sz w:val="28"/>
          <w:szCs w:val="28"/>
          <w:u w:val="single"/>
          <w:lang w:eastAsia="ar-SA"/>
        </w:rPr>
        <w:t> </w:t>
      </w:r>
      <w:r w:rsidRPr="00827409">
        <w:rPr>
          <w:b/>
          <w:color w:val="000000" w:themeColor="text1"/>
          <w:sz w:val="28"/>
          <w:szCs w:val="28"/>
          <w:u w:val="single"/>
          <w:lang w:eastAsia="ar-SA"/>
        </w:rPr>
        <w:t>%.</w:t>
      </w:r>
    </w:p>
    <w:p w:rsidR="00336C5D" w:rsidRPr="00827409" w:rsidRDefault="00336C5D" w:rsidP="00336C5D">
      <w:pPr>
        <w:suppressAutoHyphens/>
        <w:overflowPunct w:val="0"/>
        <w:autoSpaceDE w:val="0"/>
        <w:ind w:firstLine="709"/>
        <w:jc w:val="both"/>
        <w:textAlignment w:val="baseline"/>
        <w:rPr>
          <w:b/>
          <w:color w:val="000000" w:themeColor="text1"/>
          <w:sz w:val="28"/>
          <w:szCs w:val="28"/>
          <w:u w:val="single"/>
          <w:lang w:eastAsia="ar-SA"/>
        </w:rPr>
      </w:pPr>
      <w:r w:rsidRPr="00827409">
        <w:rPr>
          <w:color w:val="000000" w:themeColor="text1"/>
          <w:sz w:val="28"/>
          <w:szCs w:val="28"/>
          <w:lang w:eastAsia="ar-SA"/>
        </w:rPr>
        <w:t xml:space="preserve">(ООО «Компания Металл Профиль», ООО «Ростовский литейный завод», </w:t>
      </w:r>
      <w:r>
        <w:rPr>
          <w:color w:val="000000" w:themeColor="text1"/>
          <w:sz w:val="28"/>
          <w:szCs w:val="28"/>
          <w:lang w:eastAsia="ar-SA"/>
        </w:rPr>
        <w:br/>
      </w:r>
      <w:r w:rsidRPr="00827409">
        <w:rPr>
          <w:color w:val="000000" w:themeColor="text1"/>
          <w:sz w:val="28"/>
          <w:szCs w:val="28"/>
          <w:lang w:eastAsia="ar-SA"/>
        </w:rPr>
        <w:t xml:space="preserve">ООО «Юг-Профиль»). </w:t>
      </w:r>
    </w:p>
    <w:p w:rsidR="004C18A9" w:rsidRDefault="004C18A9" w:rsidP="004C18A9">
      <w:pPr>
        <w:suppressAutoHyphens/>
        <w:overflowPunct w:val="0"/>
        <w:autoSpaceDE w:val="0"/>
        <w:ind w:firstLine="709"/>
        <w:jc w:val="both"/>
        <w:textAlignment w:val="baseline"/>
        <w:rPr>
          <w:color w:val="000000" w:themeColor="text1"/>
          <w:sz w:val="28"/>
          <w:szCs w:val="28"/>
          <w:lang w:eastAsia="ar-SA"/>
        </w:rPr>
      </w:pPr>
      <w:r w:rsidRPr="0007010F">
        <w:rPr>
          <w:b/>
          <w:color w:val="000000" w:themeColor="text1"/>
          <w:sz w:val="28"/>
          <w:szCs w:val="28"/>
          <w:lang w:eastAsia="ar-SA"/>
        </w:rPr>
        <w:t>ООО «Ростовский литейный завод»</w:t>
      </w:r>
      <w:r w:rsidRPr="0007010F">
        <w:rPr>
          <w:color w:val="000000" w:themeColor="text1"/>
          <w:sz w:val="28"/>
          <w:szCs w:val="28"/>
          <w:lang w:eastAsia="ar-SA"/>
        </w:rPr>
        <w:t xml:space="preserve"> ведущее литейное предприятие Юга</w:t>
      </w:r>
      <w:r>
        <w:rPr>
          <w:color w:val="000000" w:themeColor="text1"/>
          <w:sz w:val="28"/>
          <w:szCs w:val="28"/>
          <w:lang w:eastAsia="ar-SA"/>
        </w:rPr>
        <w:t xml:space="preserve"> России</w:t>
      </w:r>
      <w:r w:rsidRPr="009C064F">
        <w:rPr>
          <w:color w:val="000000" w:themeColor="text1"/>
          <w:sz w:val="28"/>
          <w:szCs w:val="28"/>
          <w:lang w:eastAsia="ar-SA"/>
        </w:rPr>
        <w:t>, обеспечивающ</w:t>
      </w:r>
      <w:r>
        <w:rPr>
          <w:color w:val="000000" w:themeColor="text1"/>
          <w:sz w:val="28"/>
          <w:szCs w:val="28"/>
          <w:lang w:eastAsia="ar-SA"/>
        </w:rPr>
        <w:t>ее</w:t>
      </w:r>
      <w:r w:rsidRPr="009C064F">
        <w:rPr>
          <w:color w:val="000000" w:themeColor="text1"/>
          <w:sz w:val="28"/>
          <w:szCs w:val="28"/>
          <w:lang w:eastAsia="ar-SA"/>
        </w:rPr>
        <w:t xml:space="preserve"> продукцией такие отрасли промышленности как: сельхозмашиностроение, автомобилестроение, железнодорожный транспорт, энергетика и электротехника, жилищно-коммунальное хозяйство и другие. </w:t>
      </w:r>
    </w:p>
    <w:p w:rsidR="004C18A9" w:rsidRDefault="004C18A9" w:rsidP="004C18A9">
      <w:pPr>
        <w:suppressAutoHyphens/>
        <w:overflowPunct w:val="0"/>
        <w:autoSpaceDE w:val="0"/>
        <w:ind w:firstLine="709"/>
        <w:jc w:val="both"/>
        <w:textAlignment w:val="baseline"/>
        <w:rPr>
          <w:color w:val="000000"/>
          <w:sz w:val="28"/>
          <w:szCs w:val="28"/>
          <w:lang w:bidi="ru-RU"/>
        </w:rPr>
      </w:pPr>
      <w:r w:rsidRPr="002C472C">
        <w:rPr>
          <w:color w:val="000000"/>
          <w:sz w:val="28"/>
          <w:szCs w:val="28"/>
          <w:lang w:bidi="ru-RU"/>
        </w:rPr>
        <w:t xml:space="preserve">По итогам работы за 1 квартал 2021 года снижения объема производства </w:t>
      </w:r>
      <w:r>
        <w:rPr>
          <w:color w:val="000000"/>
          <w:sz w:val="28"/>
          <w:szCs w:val="28"/>
          <w:lang w:bidi="ru-RU"/>
        </w:rPr>
        <w:br/>
      </w:r>
      <w:r w:rsidRPr="002C472C">
        <w:rPr>
          <w:color w:val="000000"/>
          <w:sz w:val="28"/>
          <w:szCs w:val="28"/>
          <w:lang w:bidi="ru-RU"/>
        </w:rPr>
        <w:t>по сравнению с аналогичным периодо</w:t>
      </w:r>
      <w:r>
        <w:rPr>
          <w:color w:val="000000"/>
          <w:sz w:val="28"/>
          <w:szCs w:val="28"/>
          <w:lang w:bidi="ru-RU"/>
        </w:rPr>
        <w:t>м прошлого года не наблюдается.</w:t>
      </w:r>
    </w:p>
    <w:p w:rsidR="004C18A9" w:rsidRPr="00827409" w:rsidRDefault="004C18A9" w:rsidP="004C18A9">
      <w:pPr>
        <w:suppressAutoHyphens/>
        <w:overflowPunct w:val="0"/>
        <w:autoSpaceDE w:val="0"/>
        <w:ind w:firstLine="709"/>
        <w:jc w:val="both"/>
        <w:textAlignment w:val="baseline"/>
        <w:rPr>
          <w:color w:val="000000" w:themeColor="text1"/>
          <w:sz w:val="28"/>
          <w:szCs w:val="28"/>
          <w:lang w:eastAsia="ar-SA"/>
        </w:rPr>
      </w:pPr>
      <w:r w:rsidRPr="00827409">
        <w:rPr>
          <w:b/>
          <w:color w:val="000000" w:themeColor="text1"/>
          <w:sz w:val="28"/>
          <w:szCs w:val="28"/>
          <w:lang w:eastAsia="ar-SA"/>
        </w:rPr>
        <w:t>ООО «Юг-Профиль»</w:t>
      </w:r>
      <w:r w:rsidRPr="00827409">
        <w:rPr>
          <w:color w:val="000000" w:themeColor="text1"/>
          <w:sz w:val="28"/>
          <w:szCs w:val="28"/>
          <w:lang w:eastAsia="ar-SA"/>
        </w:rPr>
        <w:t xml:space="preserve"> является ведущим производителем на Юге России холоднокатаных профилей из тонколистового стального проката.</w:t>
      </w:r>
    </w:p>
    <w:p w:rsidR="004C18A9" w:rsidRPr="00827409" w:rsidRDefault="004C18A9" w:rsidP="004C18A9">
      <w:pPr>
        <w:suppressAutoHyphens/>
        <w:overflowPunct w:val="0"/>
        <w:autoSpaceDE w:val="0"/>
        <w:ind w:firstLine="709"/>
        <w:jc w:val="both"/>
        <w:textAlignment w:val="baseline"/>
        <w:rPr>
          <w:color w:val="000000" w:themeColor="text1"/>
          <w:sz w:val="28"/>
          <w:szCs w:val="28"/>
          <w:lang w:eastAsia="ar-SA"/>
        </w:rPr>
      </w:pPr>
      <w:r w:rsidRPr="00827409">
        <w:rPr>
          <w:color w:val="000000" w:themeColor="text1"/>
          <w:sz w:val="28"/>
          <w:szCs w:val="28"/>
          <w:lang w:eastAsia="ar-SA"/>
        </w:rPr>
        <w:t xml:space="preserve"> </w:t>
      </w:r>
      <w:r>
        <w:rPr>
          <w:color w:val="000000" w:themeColor="text1"/>
          <w:sz w:val="28"/>
          <w:szCs w:val="28"/>
          <w:lang w:eastAsia="ar-SA"/>
        </w:rPr>
        <w:t>Компания</w:t>
      </w:r>
      <w:r w:rsidRPr="00827409">
        <w:rPr>
          <w:color w:val="000000" w:themeColor="text1"/>
          <w:sz w:val="28"/>
          <w:szCs w:val="28"/>
          <w:lang w:eastAsia="ar-SA"/>
        </w:rPr>
        <w:t xml:space="preserve"> осуществляет производство и реализацию армирующего профиля </w:t>
      </w:r>
      <w:r>
        <w:rPr>
          <w:color w:val="000000" w:themeColor="text1"/>
          <w:sz w:val="28"/>
          <w:szCs w:val="28"/>
          <w:lang w:eastAsia="ar-SA"/>
        </w:rPr>
        <w:br/>
      </w:r>
      <w:r w:rsidRPr="00827409">
        <w:rPr>
          <w:color w:val="000000" w:themeColor="text1"/>
          <w:sz w:val="28"/>
          <w:szCs w:val="28"/>
          <w:lang w:eastAsia="ar-SA"/>
        </w:rPr>
        <w:t xml:space="preserve">– усиленного элемента, без которого не может быть установлено ни одно пластиковое окно, профилей для монтажа гипсокартонных плит, производство </w:t>
      </w:r>
      <w:proofErr w:type="spellStart"/>
      <w:r w:rsidRPr="00827409">
        <w:rPr>
          <w:color w:val="000000" w:themeColor="text1"/>
          <w:sz w:val="28"/>
          <w:szCs w:val="28"/>
          <w:lang w:eastAsia="ar-SA"/>
        </w:rPr>
        <w:t>металлочерепицы</w:t>
      </w:r>
      <w:proofErr w:type="spellEnd"/>
      <w:r w:rsidRPr="00827409">
        <w:rPr>
          <w:color w:val="000000" w:themeColor="text1"/>
          <w:sz w:val="28"/>
          <w:szCs w:val="28"/>
          <w:lang w:eastAsia="ar-SA"/>
        </w:rPr>
        <w:t xml:space="preserve">, </w:t>
      </w:r>
      <w:proofErr w:type="spellStart"/>
      <w:r w:rsidRPr="00827409">
        <w:rPr>
          <w:color w:val="000000" w:themeColor="text1"/>
          <w:sz w:val="28"/>
          <w:szCs w:val="28"/>
          <w:lang w:eastAsia="ar-SA"/>
        </w:rPr>
        <w:lastRenderedPageBreak/>
        <w:t>профнастила</w:t>
      </w:r>
      <w:proofErr w:type="spellEnd"/>
      <w:r w:rsidRPr="00827409">
        <w:rPr>
          <w:color w:val="000000" w:themeColor="text1"/>
          <w:sz w:val="28"/>
          <w:szCs w:val="28"/>
          <w:lang w:eastAsia="ar-SA"/>
        </w:rPr>
        <w:t xml:space="preserve"> и фигурного конька, оконные металлические отливы и </w:t>
      </w:r>
      <w:proofErr w:type="spellStart"/>
      <w:r w:rsidRPr="00827409">
        <w:rPr>
          <w:color w:val="000000" w:themeColor="text1"/>
          <w:sz w:val="28"/>
          <w:szCs w:val="28"/>
          <w:lang w:eastAsia="ar-SA"/>
        </w:rPr>
        <w:t>водоотбойные</w:t>
      </w:r>
      <w:proofErr w:type="spellEnd"/>
      <w:r w:rsidRPr="00827409">
        <w:rPr>
          <w:color w:val="000000" w:themeColor="text1"/>
          <w:sz w:val="28"/>
          <w:szCs w:val="28"/>
          <w:lang w:eastAsia="ar-SA"/>
        </w:rPr>
        <w:t xml:space="preserve"> профили, отделочных элементов кровли. </w:t>
      </w:r>
    </w:p>
    <w:p w:rsidR="00336C5D" w:rsidRPr="0007010F" w:rsidRDefault="00336C5D" w:rsidP="004C18A9">
      <w:pPr>
        <w:suppressAutoHyphens/>
        <w:overflowPunct w:val="0"/>
        <w:autoSpaceDE w:val="0"/>
        <w:ind w:firstLine="709"/>
        <w:jc w:val="both"/>
        <w:textAlignment w:val="baseline"/>
        <w:rPr>
          <w:color w:val="000000" w:themeColor="text1"/>
          <w:sz w:val="28"/>
          <w:szCs w:val="28"/>
          <w:lang w:eastAsia="ar-SA"/>
        </w:rPr>
      </w:pPr>
      <w:r w:rsidRPr="0007010F">
        <w:rPr>
          <w:b/>
          <w:color w:val="000000" w:themeColor="text1"/>
          <w:sz w:val="28"/>
          <w:szCs w:val="28"/>
          <w:lang w:eastAsia="ar-SA"/>
        </w:rPr>
        <w:t>ООО «Компания Металл Профиль»</w:t>
      </w:r>
      <w:r w:rsidRPr="0007010F">
        <w:rPr>
          <w:color w:val="000000" w:themeColor="text1"/>
          <w:sz w:val="28"/>
          <w:szCs w:val="28"/>
          <w:lang w:eastAsia="ar-SA"/>
        </w:rPr>
        <w:t xml:space="preserve"> является крупнейшим российским производителем систем вентилируемых фасадов и сэндвич – панелей, а также ведущим производителем тонколистовых кровельных и стеновых материалов </w:t>
      </w:r>
      <w:r w:rsidRPr="0007010F">
        <w:rPr>
          <w:color w:val="000000" w:themeColor="text1"/>
          <w:sz w:val="28"/>
          <w:szCs w:val="28"/>
          <w:lang w:eastAsia="ar-SA"/>
        </w:rPr>
        <w:br/>
        <w:t>на территории России и СНГ.</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p>
    <w:p w:rsidR="00336C5D" w:rsidRPr="002115DE" w:rsidRDefault="00336C5D" w:rsidP="00336C5D">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 xml:space="preserve">Индекс производства текстильных изделий составил </w:t>
      </w:r>
      <w:r>
        <w:rPr>
          <w:b/>
          <w:color w:val="000000" w:themeColor="text1"/>
          <w:sz w:val="28"/>
          <w:szCs w:val="28"/>
          <w:u w:val="single"/>
          <w:lang w:eastAsia="ar-SA"/>
        </w:rPr>
        <w:t>127</w:t>
      </w:r>
      <w:r w:rsidRPr="002115DE">
        <w:rPr>
          <w:b/>
          <w:color w:val="000000" w:themeColor="text1"/>
          <w:sz w:val="28"/>
          <w:szCs w:val="28"/>
          <w:u w:val="single"/>
          <w:lang w:eastAsia="ar-SA"/>
        </w:rPr>
        <w:t>,</w:t>
      </w:r>
      <w:r>
        <w:rPr>
          <w:b/>
          <w:color w:val="000000" w:themeColor="text1"/>
          <w:sz w:val="28"/>
          <w:szCs w:val="28"/>
          <w:u w:val="single"/>
          <w:lang w:eastAsia="ar-SA"/>
        </w:rPr>
        <w:t>5</w:t>
      </w:r>
      <w:r w:rsidR="009E3B6F">
        <w:rPr>
          <w:b/>
          <w:color w:val="000000" w:themeColor="text1"/>
          <w:sz w:val="28"/>
          <w:szCs w:val="28"/>
          <w:u w:val="single"/>
          <w:lang w:eastAsia="ar-SA"/>
        </w:rPr>
        <w:t> </w:t>
      </w:r>
      <w:r w:rsidRPr="002115DE">
        <w:rPr>
          <w:b/>
          <w:color w:val="000000" w:themeColor="text1"/>
          <w:sz w:val="28"/>
          <w:szCs w:val="28"/>
          <w:u w:val="single"/>
          <w:lang w:eastAsia="ar-SA"/>
        </w:rPr>
        <w:t>%.</w:t>
      </w:r>
    </w:p>
    <w:p w:rsidR="00336C5D" w:rsidRPr="002115DE" w:rsidRDefault="00336C5D" w:rsidP="00336C5D">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Индекс по данному виду деятельности формируется такими предприятиями, как АО «Меринос ковры и ковровые изделия», </w:t>
      </w:r>
      <w:r w:rsidRPr="00354EF2">
        <w:rPr>
          <w:color w:val="000000" w:themeColor="text1"/>
          <w:sz w:val="28"/>
          <w:szCs w:val="28"/>
          <w:lang w:eastAsia="ar-SA"/>
        </w:rPr>
        <w:t xml:space="preserve">ООО «Фирма </w:t>
      </w:r>
      <w:proofErr w:type="spellStart"/>
      <w:r w:rsidRPr="00354EF2">
        <w:rPr>
          <w:color w:val="000000" w:themeColor="text1"/>
          <w:sz w:val="28"/>
          <w:szCs w:val="28"/>
          <w:lang w:eastAsia="ar-SA"/>
        </w:rPr>
        <w:t>Сви</w:t>
      </w:r>
      <w:proofErr w:type="spellEnd"/>
      <w:r w:rsidRPr="00354EF2">
        <w:rPr>
          <w:color w:val="000000" w:themeColor="text1"/>
          <w:sz w:val="28"/>
          <w:szCs w:val="28"/>
          <w:lang w:eastAsia="ar-SA"/>
        </w:rPr>
        <w:t xml:space="preserve"> «ДОН»</w:t>
      </w:r>
      <w:r w:rsidR="0078726B">
        <w:rPr>
          <w:color w:val="000000" w:themeColor="text1"/>
          <w:sz w:val="28"/>
          <w:szCs w:val="28"/>
          <w:lang w:eastAsia="ar-SA"/>
        </w:rPr>
        <w:t xml:space="preserve"> и другими</w:t>
      </w:r>
      <w:r w:rsidRPr="002115DE">
        <w:rPr>
          <w:color w:val="000000" w:themeColor="text1"/>
          <w:sz w:val="28"/>
          <w:szCs w:val="28"/>
          <w:lang w:eastAsia="ar-SA"/>
        </w:rPr>
        <w:t xml:space="preserve">. </w:t>
      </w:r>
    </w:p>
    <w:p w:rsidR="00336C5D" w:rsidRPr="002115DE" w:rsidRDefault="00336C5D" w:rsidP="00336C5D">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В сфере производства текстильных изделий работает одна из крупнейших фабрик </w:t>
      </w:r>
      <w:r w:rsidRPr="00554AFB">
        <w:rPr>
          <w:b/>
          <w:color w:val="000000" w:themeColor="text1"/>
          <w:sz w:val="28"/>
          <w:szCs w:val="28"/>
          <w:lang w:eastAsia="ar-SA"/>
        </w:rPr>
        <w:t>АО «Меринос»</w:t>
      </w:r>
      <w:r w:rsidRPr="00454494">
        <w:rPr>
          <w:color w:val="000000" w:themeColor="text1"/>
          <w:sz w:val="28"/>
          <w:szCs w:val="28"/>
          <w:lang w:eastAsia="ar-SA"/>
        </w:rPr>
        <w:t xml:space="preserve"> </w:t>
      </w:r>
      <w:r w:rsidRPr="002115DE">
        <w:rPr>
          <w:color w:val="000000" w:themeColor="text1"/>
          <w:sz w:val="28"/>
          <w:szCs w:val="28"/>
          <w:lang w:eastAsia="ar-SA"/>
        </w:rPr>
        <w:t xml:space="preserve">по производству ковров и ковровых изделий как в Ростовской области, так и в России. Предприятие изготавливает 18 наименований ковров </w:t>
      </w:r>
      <w:r>
        <w:rPr>
          <w:color w:val="000000" w:themeColor="text1"/>
          <w:sz w:val="28"/>
          <w:szCs w:val="28"/>
          <w:lang w:eastAsia="ar-SA"/>
        </w:rPr>
        <w:br/>
      </w:r>
      <w:r w:rsidRPr="002115DE">
        <w:rPr>
          <w:color w:val="000000" w:themeColor="text1"/>
          <w:sz w:val="28"/>
          <w:szCs w:val="28"/>
          <w:lang w:eastAsia="ar-SA"/>
        </w:rPr>
        <w:t>и ковровых изделий из полипропилена и 3 наименования нитей.</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Фабрика оснащена современным ковроткацким оборудованием, производство полностью автоматизировано, производственная м</w:t>
      </w:r>
      <w:r>
        <w:rPr>
          <w:color w:val="000000" w:themeColor="text1"/>
          <w:sz w:val="28"/>
          <w:szCs w:val="28"/>
          <w:lang w:eastAsia="ar-SA"/>
        </w:rPr>
        <w:t>ощность составляет 5 млн. кв. м</w:t>
      </w:r>
      <w:r w:rsidRPr="002115DE">
        <w:rPr>
          <w:color w:val="000000" w:themeColor="text1"/>
          <w:sz w:val="28"/>
          <w:szCs w:val="28"/>
          <w:lang w:eastAsia="ar-SA"/>
        </w:rPr>
        <w:t xml:space="preserve"> ковровых изделий в год. Готовая продукция – успешно реализуется на территории Российской Федерации, экспортируется в страны СНГ. </w:t>
      </w:r>
    </w:p>
    <w:p w:rsidR="00336C5D" w:rsidRPr="002115DE" w:rsidRDefault="00336C5D" w:rsidP="00336C5D">
      <w:pPr>
        <w:suppressAutoHyphens/>
        <w:overflowPunct w:val="0"/>
        <w:autoSpaceDE w:val="0"/>
        <w:ind w:firstLine="709"/>
        <w:jc w:val="both"/>
        <w:textAlignment w:val="baseline"/>
        <w:rPr>
          <w:color w:val="000000" w:themeColor="text1"/>
          <w:sz w:val="28"/>
          <w:szCs w:val="28"/>
          <w:lang w:eastAsia="ar-SA"/>
        </w:rPr>
      </w:pPr>
      <w:r w:rsidRPr="00096533">
        <w:rPr>
          <w:color w:val="000000" w:themeColor="text1"/>
          <w:sz w:val="28"/>
          <w:szCs w:val="28"/>
          <w:lang w:eastAsia="ar-SA"/>
        </w:rPr>
        <w:t xml:space="preserve">В настоящее время решаются вопросы по расширению географии сбыта продукции путем заключения новых договоров с покупателями, расширением ассортимента и разработкой новых качеств продукции. </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974D9C">
        <w:rPr>
          <w:color w:val="000000" w:themeColor="text1"/>
          <w:sz w:val="28"/>
          <w:szCs w:val="28"/>
          <w:lang w:eastAsia="ar-SA"/>
        </w:rPr>
        <w:t>Темп роста реализованной продукции в денежном выражении</w:t>
      </w:r>
      <w:r w:rsidR="000B39E9">
        <w:rPr>
          <w:color w:val="000000" w:themeColor="text1"/>
          <w:sz w:val="28"/>
          <w:szCs w:val="28"/>
          <w:lang w:eastAsia="ar-SA"/>
        </w:rPr>
        <w:t xml:space="preserve"> –</w:t>
      </w:r>
      <w:r w:rsidRPr="00974D9C">
        <w:rPr>
          <w:color w:val="000000" w:themeColor="text1"/>
          <w:sz w:val="28"/>
          <w:szCs w:val="28"/>
          <w:lang w:eastAsia="ar-SA"/>
        </w:rPr>
        <w:t xml:space="preserve"> 166,5</w:t>
      </w:r>
      <w:r w:rsidR="000B39E9">
        <w:rPr>
          <w:color w:val="000000" w:themeColor="text1"/>
          <w:sz w:val="28"/>
          <w:szCs w:val="28"/>
          <w:lang w:eastAsia="ar-SA"/>
        </w:rPr>
        <w:t> </w:t>
      </w:r>
      <w:r w:rsidRPr="00974D9C">
        <w:rPr>
          <w:color w:val="000000" w:themeColor="text1"/>
          <w:sz w:val="28"/>
          <w:szCs w:val="28"/>
          <w:lang w:eastAsia="ar-SA"/>
        </w:rPr>
        <w:t>%</w:t>
      </w:r>
      <w:r w:rsidR="000B39E9">
        <w:rPr>
          <w:color w:val="000000" w:themeColor="text1"/>
          <w:sz w:val="28"/>
          <w:szCs w:val="28"/>
          <w:lang w:eastAsia="ar-SA"/>
        </w:rPr>
        <w:t>.</w:t>
      </w:r>
      <w:r w:rsidRPr="00974D9C">
        <w:rPr>
          <w:color w:val="000000" w:themeColor="text1"/>
          <w:sz w:val="28"/>
          <w:szCs w:val="28"/>
          <w:lang w:eastAsia="ar-SA"/>
        </w:rPr>
        <w:t xml:space="preserve"> </w:t>
      </w:r>
    </w:p>
    <w:p w:rsidR="000B39E9" w:rsidRDefault="000B39E9" w:rsidP="00336C5D">
      <w:pPr>
        <w:suppressAutoHyphens/>
        <w:overflowPunct w:val="0"/>
        <w:autoSpaceDE w:val="0"/>
        <w:ind w:firstLine="709"/>
        <w:jc w:val="both"/>
        <w:textAlignment w:val="baseline"/>
        <w:rPr>
          <w:color w:val="000000" w:themeColor="text1"/>
          <w:sz w:val="28"/>
          <w:szCs w:val="28"/>
          <w:lang w:eastAsia="ar-SA"/>
        </w:rPr>
      </w:pPr>
    </w:p>
    <w:p w:rsidR="009E3B6F" w:rsidRDefault="00336C5D" w:rsidP="00336C5D">
      <w:pPr>
        <w:ind w:right="49" w:firstLine="709"/>
        <w:jc w:val="both"/>
        <w:rPr>
          <w:b/>
          <w:color w:val="000000" w:themeColor="text1"/>
          <w:sz w:val="28"/>
          <w:szCs w:val="28"/>
          <w:u w:val="single"/>
        </w:rPr>
      </w:pPr>
      <w:r w:rsidRPr="007E0BF3">
        <w:rPr>
          <w:b/>
          <w:color w:val="000000" w:themeColor="text1"/>
          <w:sz w:val="28"/>
          <w:szCs w:val="28"/>
          <w:u w:val="single"/>
        </w:rPr>
        <w:t>Индекс химических веществ и химических продуктов 12</w:t>
      </w:r>
      <w:r>
        <w:rPr>
          <w:b/>
          <w:color w:val="000000" w:themeColor="text1"/>
          <w:sz w:val="28"/>
          <w:szCs w:val="28"/>
          <w:u w:val="single"/>
        </w:rPr>
        <w:t>6</w:t>
      </w:r>
      <w:r w:rsidRPr="007E0BF3">
        <w:rPr>
          <w:b/>
          <w:color w:val="000000" w:themeColor="text1"/>
          <w:sz w:val="28"/>
          <w:szCs w:val="28"/>
          <w:u w:val="single"/>
        </w:rPr>
        <w:t>,</w:t>
      </w:r>
      <w:r>
        <w:rPr>
          <w:b/>
          <w:color w:val="000000" w:themeColor="text1"/>
          <w:sz w:val="28"/>
          <w:szCs w:val="28"/>
          <w:u w:val="single"/>
        </w:rPr>
        <w:t>2</w:t>
      </w:r>
      <w:r w:rsidR="009E3B6F">
        <w:rPr>
          <w:b/>
          <w:color w:val="000000" w:themeColor="text1"/>
          <w:sz w:val="28"/>
          <w:szCs w:val="28"/>
          <w:u w:val="single"/>
          <w:lang w:eastAsia="ar-SA"/>
        </w:rPr>
        <w:t> </w:t>
      </w:r>
      <w:r w:rsidRPr="007E0BF3">
        <w:rPr>
          <w:b/>
          <w:color w:val="000000" w:themeColor="text1"/>
          <w:sz w:val="28"/>
          <w:szCs w:val="28"/>
          <w:u w:val="single"/>
        </w:rPr>
        <w:t xml:space="preserve">%. </w:t>
      </w:r>
    </w:p>
    <w:p w:rsidR="00336C5D" w:rsidRPr="007E0BF3" w:rsidRDefault="00336C5D" w:rsidP="00336C5D">
      <w:pPr>
        <w:ind w:right="49" w:firstLine="709"/>
        <w:jc w:val="both"/>
        <w:rPr>
          <w:color w:val="000000" w:themeColor="text1"/>
          <w:sz w:val="28"/>
          <w:szCs w:val="28"/>
        </w:rPr>
      </w:pPr>
      <w:r w:rsidRPr="007E0BF3">
        <w:rPr>
          <w:color w:val="000000" w:themeColor="text1"/>
          <w:sz w:val="28"/>
          <w:szCs w:val="28"/>
        </w:rPr>
        <w:t>(ООО «</w:t>
      </w:r>
      <w:proofErr w:type="spellStart"/>
      <w:r w:rsidRPr="007E0BF3">
        <w:rPr>
          <w:color w:val="000000" w:themeColor="text1"/>
          <w:sz w:val="28"/>
          <w:szCs w:val="28"/>
        </w:rPr>
        <w:t>Эмпилс</w:t>
      </w:r>
      <w:proofErr w:type="spellEnd"/>
      <w:r w:rsidRPr="007E0BF3">
        <w:rPr>
          <w:color w:val="000000" w:themeColor="text1"/>
          <w:sz w:val="28"/>
          <w:szCs w:val="28"/>
        </w:rPr>
        <w:t xml:space="preserve"> – цинк», ЗАО «ЭМПИЛС», ООО «Лаки – Краски Рус», </w:t>
      </w:r>
      <w:r w:rsidR="00983F25">
        <w:rPr>
          <w:color w:val="000000" w:themeColor="text1"/>
          <w:sz w:val="28"/>
          <w:szCs w:val="28"/>
        </w:rPr>
        <w:br/>
      </w:r>
      <w:r w:rsidRPr="007E0BF3">
        <w:rPr>
          <w:bCs/>
          <w:color w:val="000000" w:themeColor="text1"/>
          <w:sz w:val="28"/>
          <w:szCs w:val="28"/>
        </w:rPr>
        <w:t>ООО НПК «Альфа», ООО «</w:t>
      </w:r>
      <w:proofErr w:type="spellStart"/>
      <w:r w:rsidRPr="007E0BF3">
        <w:rPr>
          <w:bCs/>
          <w:color w:val="000000" w:themeColor="text1"/>
          <w:sz w:val="28"/>
          <w:szCs w:val="28"/>
        </w:rPr>
        <w:t>ДонДез</w:t>
      </w:r>
      <w:proofErr w:type="spellEnd"/>
      <w:r w:rsidRPr="007E0BF3">
        <w:rPr>
          <w:bCs/>
          <w:color w:val="000000" w:themeColor="text1"/>
          <w:sz w:val="28"/>
          <w:szCs w:val="28"/>
        </w:rPr>
        <w:t>», ООО «</w:t>
      </w:r>
      <w:proofErr w:type="spellStart"/>
      <w:r w:rsidRPr="007E0BF3">
        <w:rPr>
          <w:bCs/>
          <w:color w:val="000000" w:themeColor="text1"/>
          <w:sz w:val="28"/>
          <w:szCs w:val="28"/>
        </w:rPr>
        <w:t>Юнитор</w:t>
      </w:r>
      <w:proofErr w:type="spellEnd"/>
      <w:r w:rsidRPr="007E0BF3">
        <w:rPr>
          <w:bCs/>
          <w:color w:val="000000" w:themeColor="text1"/>
          <w:sz w:val="28"/>
          <w:szCs w:val="28"/>
        </w:rPr>
        <w:t>», ООО «Ростовский Завод Синтетических Продуктов», ООО НПО «Завод Новых Синтетических Продуктов» (ГК «</w:t>
      </w:r>
      <w:proofErr w:type="spellStart"/>
      <w:r w:rsidRPr="007E0BF3">
        <w:rPr>
          <w:bCs/>
          <w:color w:val="000000" w:themeColor="text1"/>
          <w:sz w:val="28"/>
          <w:szCs w:val="28"/>
        </w:rPr>
        <w:t>Авант</w:t>
      </w:r>
      <w:proofErr w:type="spellEnd"/>
      <w:r w:rsidRPr="007E0BF3">
        <w:rPr>
          <w:bCs/>
          <w:color w:val="000000" w:themeColor="text1"/>
          <w:sz w:val="28"/>
          <w:szCs w:val="28"/>
        </w:rPr>
        <w:t>»</w:t>
      </w:r>
      <w:r w:rsidRPr="007E0BF3">
        <w:rPr>
          <w:color w:val="000000" w:themeColor="text1"/>
          <w:sz w:val="28"/>
          <w:szCs w:val="28"/>
        </w:rPr>
        <w:t xml:space="preserve">)). </w:t>
      </w:r>
    </w:p>
    <w:p w:rsidR="00336C5D" w:rsidRDefault="00336C5D" w:rsidP="00336C5D">
      <w:pPr>
        <w:ind w:right="49" w:firstLine="709"/>
        <w:jc w:val="both"/>
        <w:rPr>
          <w:color w:val="000000" w:themeColor="text1"/>
          <w:sz w:val="28"/>
          <w:szCs w:val="28"/>
        </w:rPr>
      </w:pPr>
      <w:r w:rsidRPr="00F7393C">
        <w:rPr>
          <w:color w:val="000000" w:themeColor="text1"/>
          <w:sz w:val="28"/>
          <w:szCs w:val="28"/>
        </w:rPr>
        <w:t xml:space="preserve">Увеличено производство (в натуральном выражении) диоксида углерода </w:t>
      </w:r>
      <w:r w:rsidR="00983F25">
        <w:rPr>
          <w:color w:val="000000" w:themeColor="text1"/>
          <w:sz w:val="28"/>
          <w:szCs w:val="28"/>
        </w:rPr>
        <w:br/>
      </w:r>
      <w:r w:rsidRPr="00F7393C">
        <w:rPr>
          <w:color w:val="000000" w:themeColor="text1"/>
          <w:sz w:val="28"/>
          <w:szCs w:val="28"/>
        </w:rPr>
        <w:t xml:space="preserve">и прочих неорганических кислородных соединений неметаллов </w:t>
      </w:r>
      <w:r w:rsidR="00983F25">
        <w:rPr>
          <w:color w:val="000000" w:themeColor="text1"/>
          <w:sz w:val="28"/>
          <w:szCs w:val="28"/>
        </w:rPr>
        <w:t xml:space="preserve">и составляет </w:t>
      </w:r>
      <w:r w:rsidRPr="00F7393C">
        <w:rPr>
          <w:color w:val="000000" w:themeColor="text1"/>
          <w:sz w:val="28"/>
          <w:szCs w:val="28"/>
        </w:rPr>
        <w:t>110,6</w:t>
      </w:r>
      <w:r w:rsidR="00983F25">
        <w:rPr>
          <w:color w:val="000000" w:themeColor="text1"/>
          <w:sz w:val="28"/>
          <w:szCs w:val="28"/>
        </w:rPr>
        <w:t> </w:t>
      </w:r>
      <w:r w:rsidRPr="00F7393C">
        <w:rPr>
          <w:color w:val="000000" w:themeColor="text1"/>
          <w:sz w:val="28"/>
          <w:szCs w:val="28"/>
        </w:rPr>
        <w:t>%. Представленное на рынке малыми предприятиями производство туалетного жидкого мыла показало снижение и составляет 95,3%.</w:t>
      </w:r>
    </w:p>
    <w:p w:rsidR="00336C5D" w:rsidRPr="00FB6836" w:rsidRDefault="00336C5D" w:rsidP="00336C5D">
      <w:pPr>
        <w:ind w:right="49" w:firstLine="709"/>
        <w:jc w:val="both"/>
        <w:rPr>
          <w:color w:val="000000" w:themeColor="text1"/>
          <w:sz w:val="28"/>
          <w:szCs w:val="28"/>
        </w:rPr>
      </w:pPr>
      <w:r w:rsidRPr="00FB6836">
        <w:rPr>
          <w:b/>
          <w:color w:val="000000" w:themeColor="text1"/>
          <w:sz w:val="28"/>
          <w:szCs w:val="28"/>
        </w:rPr>
        <w:t>ЗАО «ЭМПИЛС»</w:t>
      </w:r>
      <w:r>
        <w:rPr>
          <w:color w:val="000000" w:themeColor="text1"/>
          <w:sz w:val="28"/>
          <w:szCs w:val="28"/>
        </w:rPr>
        <w:t xml:space="preserve"> </w:t>
      </w:r>
      <w:r w:rsidR="00983F25">
        <w:rPr>
          <w:color w:val="000000" w:themeColor="text1"/>
          <w:sz w:val="28"/>
          <w:szCs w:val="28"/>
        </w:rPr>
        <w:t>–</w:t>
      </w:r>
      <w:r w:rsidRPr="00FB6836">
        <w:rPr>
          <w:color w:val="000000" w:themeColor="text1"/>
          <w:sz w:val="28"/>
          <w:szCs w:val="28"/>
        </w:rPr>
        <w:t xml:space="preserve"> один из ведущих российский производителей лакокрасочных покрытий.</w:t>
      </w:r>
      <w:r>
        <w:rPr>
          <w:color w:val="000000" w:themeColor="text1"/>
          <w:sz w:val="28"/>
          <w:szCs w:val="28"/>
        </w:rPr>
        <w:t xml:space="preserve"> Предприятие </w:t>
      </w:r>
      <w:r w:rsidRPr="00FB6836">
        <w:rPr>
          <w:color w:val="000000" w:themeColor="text1"/>
          <w:sz w:val="28"/>
          <w:szCs w:val="28"/>
        </w:rPr>
        <w:t>обладает большим опытом производства ЛКМ на органической и водной основе для различных типов поверхностей в разных ценовых категориях для рынка DIY, а также покрытий индустриального назначения.</w:t>
      </w:r>
    </w:p>
    <w:p w:rsidR="00336C5D" w:rsidRPr="00FB6836" w:rsidRDefault="00336C5D" w:rsidP="00336C5D">
      <w:pPr>
        <w:ind w:right="49" w:firstLine="709"/>
        <w:jc w:val="both"/>
        <w:rPr>
          <w:color w:val="000000" w:themeColor="text1"/>
          <w:sz w:val="28"/>
          <w:szCs w:val="28"/>
        </w:rPr>
      </w:pPr>
      <w:r w:rsidRPr="00FB6836">
        <w:rPr>
          <w:color w:val="000000" w:themeColor="text1"/>
          <w:sz w:val="28"/>
          <w:szCs w:val="28"/>
        </w:rPr>
        <w:t>Продукция «</w:t>
      </w:r>
      <w:proofErr w:type="spellStart"/>
      <w:r w:rsidRPr="00FB6836">
        <w:rPr>
          <w:color w:val="000000" w:themeColor="text1"/>
          <w:sz w:val="28"/>
          <w:szCs w:val="28"/>
        </w:rPr>
        <w:t>Эмпилс</w:t>
      </w:r>
      <w:proofErr w:type="spellEnd"/>
      <w:r w:rsidRPr="00FB6836">
        <w:rPr>
          <w:color w:val="000000" w:themeColor="text1"/>
          <w:sz w:val="28"/>
          <w:szCs w:val="28"/>
        </w:rPr>
        <w:t xml:space="preserve">» востребована клиентами и представлена в оптовой </w:t>
      </w:r>
      <w:r w:rsidR="00983F25">
        <w:rPr>
          <w:color w:val="000000" w:themeColor="text1"/>
          <w:sz w:val="28"/>
          <w:szCs w:val="28"/>
        </w:rPr>
        <w:br/>
      </w:r>
      <w:r w:rsidRPr="00FB6836">
        <w:rPr>
          <w:color w:val="000000" w:themeColor="text1"/>
          <w:sz w:val="28"/>
          <w:szCs w:val="28"/>
        </w:rPr>
        <w:t>и розничной сети в России, Беларуси, Украине, Молдове, Армении, Грузии, Казахстане, Таджикистане, Кыргызстане, Туркменистане и Монголии.</w:t>
      </w:r>
    </w:p>
    <w:p w:rsidR="00336C5D" w:rsidRPr="00FB6836" w:rsidRDefault="00336C5D" w:rsidP="00336C5D">
      <w:pPr>
        <w:ind w:right="49" w:firstLine="709"/>
        <w:jc w:val="both"/>
        <w:rPr>
          <w:color w:val="000000" w:themeColor="text1"/>
          <w:sz w:val="28"/>
          <w:szCs w:val="28"/>
        </w:rPr>
      </w:pPr>
      <w:r w:rsidRPr="00FB6836">
        <w:rPr>
          <w:color w:val="000000" w:themeColor="text1"/>
          <w:sz w:val="28"/>
          <w:szCs w:val="28"/>
        </w:rPr>
        <w:t xml:space="preserve">Выпуск оксида цинка (цинковых белил) осуществляет </w:t>
      </w:r>
      <w:r w:rsidRPr="00FB6836">
        <w:rPr>
          <w:b/>
          <w:color w:val="000000" w:themeColor="text1"/>
          <w:sz w:val="28"/>
          <w:szCs w:val="28"/>
        </w:rPr>
        <w:t>ООО «</w:t>
      </w:r>
      <w:proofErr w:type="spellStart"/>
      <w:r w:rsidRPr="00FB6836">
        <w:rPr>
          <w:b/>
          <w:color w:val="000000" w:themeColor="text1"/>
          <w:sz w:val="28"/>
          <w:szCs w:val="28"/>
        </w:rPr>
        <w:t>Эмпилс</w:t>
      </w:r>
      <w:proofErr w:type="spellEnd"/>
      <w:r w:rsidRPr="00FB6836">
        <w:rPr>
          <w:b/>
          <w:color w:val="000000" w:themeColor="text1"/>
          <w:sz w:val="28"/>
          <w:szCs w:val="28"/>
        </w:rPr>
        <w:t>-цинк».</w:t>
      </w:r>
    </w:p>
    <w:p w:rsidR="00336C5D" w:rsidRPr="00FB6836" w:rsidRDefault="00336C5D" w:rsidP="00336C5D">
      <w:pPr>
        <w:ind w:right="49" w:firstLine="709"/>
        <w:jc w:val="both"/>
        <w:rPr>
          <w:color w:val="000000" w:themeColor="text1"/>
          <w:sz w:val="28"/>
          <w:szCs w:val="28"/>
        </w:rPr>
      </w:pPr>
      <w:r w:rsidRPr="00EB49DA">
        <w:rPr>
          <w:color w:val="000000" w:themeColor="text1"/>
          <w:sz w:val="28"/>
          <w:szCs w:val="28"/>
        </w:rPr>
        <w:t>Оксид цинка является сырьевым компонентом для различных отраслей промышленности: шинной, резинотехнической, керамической, кабельной, фармацевтической.</w:t>
      </w:r>
    </w:p>
    <w:p w:rsidR="00336C5D" w:rsidRPr="00FB6836" w:rsidRDefault="00336C5D" w:rsidP="00336C5D">
      <w:pPr>
        <w:ind w:right="49" w:firstLine="709"/>
        <w:jc w:val="both"/>
        <w:rPr>
          <w:color w:val="000000" w:themeColor="text1"/>
          <w:sz w:val="28"/>
          <w:szCs w:val="28"/>
        </w:rPr>
      </w:pPr>
      <w:r w:rsidRPr="00FB6836">
        <w:rPr>
          <w:color w:val="000000" w:themeColor="text1"/>
          <w:sz w:val="28"/>
          <w:szCs w:val="28"/>
        </w:rPr>
        <w:lastRenderedPageBreak/>
        <w:t xml:space="preserve">Продукция предприятия экспортируется в </w:t>
      </w:r>
      <w:r w:rsidR="00983F25" w:rsidRPr="00FB6836">
        <w:rPr>
          <w:color w:val="000000" w:themeColor="text1"/>
          <w:sz w:val="28"/>
          <w:szCs w:val="28"/>
        </w:rPr>
        <w:t xml:space="preserve">Беларусь, </w:t>
      </w:r>
      <w:r w:rsidRPr="00FB6836">
        <w:rPr>
          <w:color w:val="000000" w:themeColor="text1"/>
          <w:sz w:val="28"/>
          <w:szCs w:val="28"/>
        </w:rPr>
        <w:t xml:space="preserve">Украину, Эстонию, Казахстан, Финляндию, Румынию, Сербию, Словакию, Испанию, </w:t>
      </w:r>
      <w:r w:rsidR="00983F25">
        <w:rPr>
          <w:color w:val="000000" w:themeColor="text1"/>
          <w:sz w:val="28"/>
          <w:szCs w:val="28"/>
        </w:rPr>
        <w:t xml:space="preserve">и другие. </w:t>
      </w:r>
      <w:r w:rsidRPr="00FB6836">
        <w:rPr>
          <w:color w:val="000000" w:themeColor="text1"/>
          <w:sz w:val="28"/>
          <w:szCs w:val="28"/>
        </w:rPr>
        <w:t xml:space="preserve">Качество продукции подтверждено сертификатом REACH, </w:t>
      </w:r>
      <w:r w:rsidR="00983F25">
        <w:rPr>
          <w:color w:val="000000" w:themeColor="text1"/>
          <w:sz w:val="28"/>
          <w:szCs w:val="28"/>
        </w:rPr>
        <w:t>что</w:t>
      </w:r>
      <w:r w:rsidRPr="00FB6836">
        <w:rPr>
          <w:color w:val="000000" w:themeColor="text1"/>
          <w:sz w:val="28"/>
          <w:szCs w:val="28"/>
        </w:rPr>
        <w:t xml:space="preserve"> позволяет компании без ограничений импортировать оксид цинка в страны Евросоюза.</w:t>
      </w:r>
    </w:p>
    <w:p w:rsidR="00336C5D" w:rsidRPr="007E0BF3" w:rsidRDefault="00336C5D" w:rsidP="00336C5D">
      <w:pPr>
        <w:ind w:right="49" w:firstLine="709"/>
        <w:jc w:val="both"/>
        <w:rPr>
          <w:color w:val="000000" w:themeColor="text1"/>
          <w:sz w:val="28"/>
          <w:szCs w:val="28"/>
        </w:rPr>
      </w:pPr>
      <w:r w:rsidRPr="00F7393C">
        <w:rPr>
          <w:b/>
          <w:bCs/>
          <w:color w:val="000000" w:themeColor="text1"/>
          <w:sz w:val="28"/>
          <w:szCs w:val="28"/>
        </w:rPr>
        <w:t>ООО «Ростовский Завод Синтетических Продуктов»</w:t>
      </w:r>
      <w:r w:rsidRPr="00F7393C">
        <w:rPr>
          <w:bCs/>
          <w:color w:val="000000" w:themeColor="text1"/>
          <w:sz w:val="28"/>
          <w:szCs w:val="28"/>
        </w:rPr>
        <w:t xml:space="preserve"> – </w:t>
      </w:r>
      <w:r w:rsidRPr="00F7393C">
        <w:rPr>
          <w:color w:val="000000" w:themeColor="text1"/>
          <w:sz w:val="28"/>
          <w:szCs w:val="28"/>
        </w:rPr>
        <w:t>активно</w:t>
      </w:r>
      <w:r w:rsidRPr="007E0BF3">
        <w:rPr>
          <w:color w:val="000000" w:themeColor="text1"/>
          <w:sz w:val="28"/>
          <w:szCs w:val="28"/>
        </w:rPr>
        <w:t xml:space="preserve"> развивающаяся компания, производящая профессиональные моющие средства, </w:t>
      </w:r>
      <w:r w:rsidRPr="007E0BF3">
        <w:rPr>
          <w:color w:val="000000" w:themeColor="text1"/>
          <w:sz w:val="28"/>
          <w:szCs w:val="28"/>
        </w:rPr>
        <w:br/>
        <w:t xml:space="preserve">с обширной областью применения в различных индустриальных сферах. </w:t>
      </w:r>
      <w:r w:rsidRPr="007E0BF3">
        <w:rPr>
          <w:color w:val="000000" w:themeColor="text1"/>
          <w:sz w:val="28"/>
          <w:szCs w:val="28"/>
        </w:rPr>
        <w:br/>
        <w:t xml:space="preserve">При производстве продукции используется сырье самого высокого качества, а также </w:t>
      </w:r>
      <w:r w:rsidRPr="007E0BF3">
        <w:rPr>
          <w:color w:val="000000" w:themeColor="text1"/>
          <w:sz w:val="28"/>
          <w:szCs w:val="28"/>
        </w:rPr>
        <w:br/>
        <w:t xml:space="preserve">при изготовлении применяются современные технологии. </w:t>
      </w:r>
    </w:p>
    <w:p w:rsidR="00336C5D" w:rsidRPr="007E0BF3" w:rsidRDefault="00336C5D" w:rsidP="00336C5D">
      <w:pPr>
        <w:ind w:right="49" w:firstLine="709"/>
        <w:jc w:val="both"/>
        <w:rPr>
          <w:color w:val="000000" w:themeColor="text1"/>
          <w:sz w:val="28"/>
          <w:szCs w:val="28"/>
        </w:rPr>
      </w:pPr>
      <w:r w:rsidRPr="007E0BF3">
        <w:rPr>
          <w:b/>
          <w:color w:val="000000" w:themeColor="text1"/>
          <w:sz w:val="28"/>
          <w:szCs w:val="28"/>
        </w:rPr>
        <w:t>Группа компаний «</w:t>
      </w:r>
      <w:proofErr w:type="spellStart"/>
      <w:r w:rsidRPr="007E0BF3">
        <w:rPr>
          <w:b/>
          <w:color w:val="000000" w:themeColor="text1"/>
          <w:sz w:val="28"/>
          <w:szCs w:val="28"/>
        </w:rPr>
        <w:t>Авант</w:t>
      </w:r>
      <w:proofErr w:type="spellEnd"/>
      <w:r w:rsidRPr="007E0BF3">
        <w:rPr>
          <w:b/>
          <w:color w:val="000000" w:themeColor="text1"/>
          <w:sz w:val="28"/>
          <w:szCs w:val="28"/>
        </w:rPr>
        <w:t>»</w:t>
      </w:r>
      <w:r w:rsidRPr="007E0BF3">
        <w:rPr>
          <w:color w:val="000000" w:themeColor="text1"/>
          <w:sz w:val="28"/>
          <w:szCs w:val="28"/>
        </w:rPr>
        <w:t xml:space="preserve"> представляет на рынке профессиональные чистящие, моющие и защитные средства отечественного производства. Продукция «</w:t>
      </w:r>
      <w:proofErr w:type="spellStart"/>
      <w:r w:rsidRPr="007E0BF3">
        <w:rPr>
          <w:color w:val="000000" w:themeColor="text1"/>
          <w:sz w:val="28"/>
          <w:szCs w:val="28"/>
        </w:rPr>
        <w:t>Авант</w:t>
      </w:r>
      <w:proofErr w:type="spellEnd"/>
      <w:r w:rsidRPr="007E0BF3">
        <w:rPr>
          <w:color w:val="000000" w:themeColor="text1"/>
          <w:sz w:val="28"/>
          <w:szCs w:val="28"/>
        </w:rPr>
        <w:t>» полностью сертифицирована и экологически безопасна, а самое главное – не содержит фосфатов.</w:t>
      </w:r>
    </w:p>
    <w:p w:rsidR="00336C5D" w:rsidRDefault="00336C5D" w:rsidP="00336C5D">
      <w:pPr>
        <w:ind w:right="49" w:firstLine="709"/>
        <w:jc w:val="both"/>
        <w:rPr>
          <w:color w:val="000000" w:themeColor="text1"/>
          <w:sz w:val="28"/>
          <w:szCs w:val="28"/>
        </w:rPr>
      </w:pPr>
      <w:r w:rsidRPr="007E0BF3">
        <w:rPr>
          <w:color w:val="000000" w:themeColor="text1"/>
          <w:sz w:val="28"/>
          <w:szCs w:val="28"/>
        </w:rPr>
        <w:t>Продукция ГК «</w:t>
      </w:r>
      <w:proofErr w:type="spellStart"/>
      <w:r w:rsidRPr="007E0BF3">
        <w:rPr>
          <w:color w:val="000000" w:themeColor="text1"/>
          <w:sz w:val="28"/>
          <w:szCs w:val="28"/>
        </w:rPr>
        <w:t>Авант</w:t>
      </w:r>
      <w:proofErr w:type="spellEnd"/>
      <w:r w:rsidRPr="007E0BF3">
        <w:rPr>
          <w:color w:val="000000" w:themeColor="text1"/>
          <w:sz w:val="28"/>
          <w:szCs w:val="28"/>
        </w:rPr>
        <w:t xml:space="preserve">» находит применение как на предприятиях перерабатывающей промышленности, так и пищевой промышленности, а также </w:t>
      </w:r>
      <w:r w:rsidRPr="007E0BF3">
        <w:rPr>
          <w:color w:val="000000" w:themeColor="text1"/>
          <w:sz w:val="28"/>
          <w:szCs w:val="28"/>
        </w:rPr>
        <w:br/>
        <w:t xml:space="preserve">в </w:t>
      </w:r>
      <w:proofErr w:type="spellStart"/>
      <w:r w:rsidRPr="007E0BF3">
        <w:rPr>
          <w:color w:val="000000" w:themeColor="text1"/>
          <w:sz w:val="28"/>
          <w:szCs w:val="28"/>
        </w:rPr>
        <w:t>клининговых</w:t>
      </w:r>
      <w:proofErr w:type="spellEnd"/>
      <w:r w:rsidRPr="007E0BF3">
        <w:rPr>
          <w:color w:val="000000" w:themeColor="text1"/>
          <w:sz w:val="28"/>
          <w:szCs w:val="28"/>
        </w:rPr>
        <w:t xml:space="preserve"> компаниях, транспортных предприятиях,</w:t>
      </w:r>
      <w:r w:rsidR="00B340BC">
        <w:rPr>
          <w:color w:val="000000" w:themeColor="text1"/>
          <w:sz w:val="28"/>
          <w:szCs w:val="28"/>
        </w:rPr>
        <w:t xml:space="preserve"> </w:t>
      </w:r>
      <w:r w:rsidRPr="007E0BF3">
        <w:rPr>
          <w:color w:val="000000" w:themeColor="text1"/>
          <w:sz w:val="28"/>
          <w:szCs w:val="28"/>
        </w:rPr>
        <w:t xml:space="preserve">в гостиничном и </w:t>
      </w:r>
      <w:r w:rsidR="00B340BC">
        <w:rPr>
          <w:color w:val="000000" w:themeColor="text1"/>
          <w:sz w:val="28"/>
          <w:szCs w:val="28"/>
        </w:rPr>
        <w:t>других</w:t>
      </w:r>
      <w:r w:rsidRPr="007E0BF3">
        <w:rPr>
          <w:color w:val="000000" w:themeColor="text1"/>
          <w:sz w:val="28"/>
          <w:szCs w:val="28"/>
        </w:rPr>
        <w:t>. Беспрерывная работа собственной исследовательской лаборатории обеспечивает внедрение инновационных разработок, постоянно способствует усовершенствованию и расширению ассортимента продукции.</w:t>
      </w:r>
    </w:p>
    <w:p w:rsidR="00336C5D" w:rsidRPr="007E0BF3" w:rsidRDefault="00336C5D" w:rsidP="00336C5D">
      <w:pPr>
        <w:ind w:right="49" w:firstLine="709"/>
        <w:jc w:val="both"/>
        <w:rPr>
          <w:color w:val="000000" w:themeColor="text1"/>
          <w:sz w:val="28"/>
          <w:szCs w:val="28"/>
        </w:rPr>
      </w:pPr>
    </w:p>
    <w:p w:rsidR="00336C5D" w:rsidRPr="002115DE" w:rsidRDefault="00336C5D" w:rsidP="00336C5D">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 xml:space="preserve">Индекс производства бумаги и бумажных изделий составил </w:t>
      </w:r>
      <w:r>
        <w:rPr>
          <w:b/>
          <w:color w:val="000000" w:themeColor="text1"/>
          <w:sz w:val="28"/>
          <w:szCs w:val="28"/>
          <w:u w:val="single"/>
          <w:lang w:eastAsia="ar-SA"/>
        </w:rPr>
        <w:t>120</w:t>
      </w:r>
      <w:r w:rsidRPr="002115DE">
        <w:rPr>
          <w:b/>
          <w:color w:val="000000" w:themeColor="text1"/>
          <w:sz w:val="28"/>
          <w:szCs w:val="28"/>
          <w:u w:val="single"/>
          <w:lang w:eastAsia="ar-SA"/>
        </w:rPr>
        <w:t>,</w:t>
      </w:r>
      <w:r>
        <w:rPr>
          <w:b/>
          <w:color w:val="000000" w:themeColor="text1"/>
          <w:sz w:val="28"/>
          <w:szCs w:val="28"/>
          <w:u w:val="single"/>
          <w:lang w:eastAsia="ar-SA"/>
        </w:rPr>
        <w:t>7</w:t>
      </w:r>
      <w:r w:rsidR="009E3B6F">
        <w:rPr>
          <w:b/>
          <w:color w:val="000000" w:themeColor="text1"/>
          <w:sz w:val="28"/>
          <w:szCs w:val="28"/>
          <w:u w:val="single"/>
          <w:lang w:eastAsia="ar-SA"/>
        </w:rPr>
        <w:t> </w:t>
      </w:r>
      <w:r w:rsidRPr="002115DE">
        <w:rPr>
          <w:b/>
          <w:color w:val="000000" w:themeColor="text1"/>
          <w:sz w:val="28"/>
          <w:szCs w:val="28"/>
          <w:u w:val="single"/>
          <w:lang w:eastAsia="ar-SA"/>
        </w:rPr>
        <w:t>%.</w:t>
      </w:r>
    </w:p>
    <w:p w:rsidR="00336C5D" w:rsidRPr="002115DE" w:rsidRDefault="00336C5D" w:rsidP="00336C5D">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(ООО «ДОНСКАЯ ГОФРОТАРА», ООО ПКФ «Типогр</w:t>
      </w:r>
      <w:r>
        <w:rPr>
          <w:color w:val="000000" w:themeColor="text1"/>
          <w:sz w:val="28"/>
          <w:szCs w:val="28"/>
          <w:lang w:eastAsia="ar-SA"/>
        </w:rPr>
        <w:t xml:space="preserve">афия Сармат», </w:t>
      </w:r>
      <w:r>
        <w:rPr>
          <w:color w:val="000000" w:themeColor="text1"/>
          <w:sz w:val="28"/>
          <w:szCs w:val="28"/>
          <w:lang w:eastAsia="ar-SA"/>
        </w:rPr>
        <w:br/>
      </w:r>
      <w:r w:rsidRPr="002115DE">
        <w:rPr>
          <w:color w:val="000000" w:themeColor="text1"/>
          <w:sz w:val="28"/>
          <w:szCs w:val="28"/>
          <w:lang w:eastAsia="ar-SA"/>
        </w:rPr>
        <w:t xml:space="preserve">ООО «ГРАФОБАЛ – ДОН», </w:t>
      </w:r>
      <w:r>
        <w:rPr>
          <w:color w:val="000000" w:themeColor="text1"/>
          <w:sz w:val="28"/>
          <w:szCs w:val="28"/>
          <w:lang w:eastAsia="ar-SA"/>
        </w:rPr>
        <w:t>ООО «ОМЕГА–ПРИНТ»</w:t>
      </w:r>
      <w:r w:rsidRPr="002115DE">
        <w:rPr>
          <w:color w:val="000000" w:themeColor="text1"/>
          <w:sz w:val="28"/>
          <w:szCs w:val="28"/>
          <w:lang w:eastAsia="ar-SA"/>
        </w:rPr>
        <w:t xml:space="preserve">). </w:t>
      </w:r>
    </w:p>
    <w:p w:rsidR="00336C5D" w:rsidRPr="00A55A22" w:rsidRDefault="00AB44E6" w:rsidP="00336C5D">
      <w:pPr>
        <w:ind w:right="49" w:firstLine="709"/>
        <w:jc w:val="both"/>
        <w:rPr>
          <w:color w:val="000000" w:themeColor="text1"/>
          <w:sz w:val="28"/>
          <w:szCs w:val="28"/>
        </w:rPr>
      </w:pPr>
      <w:r>
        <w:rPr>
          <w:color w:val="000000" w:themeColor="text1"/>
          <w:sz w:val="28"/>
          <w:szCs w:val="28"/>
        </w:rPr>
        <w:t>О</w:t>
      </w:r>
      <w:r w:rsidRPr="00A85146">
        <w:rPr>
          <w:color w:val="000000" w:themeColor="text1"/>
          <w:sz w:val="28"/>
          <w:szCs w:val="28"/>
        </w:rPr>
        <w:t xml:space="preserve">борудование </w:t>
      </w:r>
      <w:r w:rsidR="00336C5D" w:rsidRPr="00A85146">
        <w:rPr>
          <w:b/>
          <w:color w:val="000000" w:themeColor="text1"/>
          <w:sz w:val="28"/>
          <w:szCs w:val="28"/>
        </w:rPr>
        <w:t xml:space="preserve">ООО «Донская </w:t>
      </w:r>
      <w:proofErr w:type="spellStart"/>
      <w:r w:rsidR="00336C5D" w:rsidRPr="00A85146">
        <w:rPr>
          <w:b/>
          <w:color w:val="000000" w:themeColor="text1"/>
          <w:sz w:val="28"/>
          <w:szCs w:val="28"/>
        </w:rPr>
        <w:t>гофротара</w:t>
      </w:r>
      <w:proofErr w:type="spellEnd"/>
      <w:r w:rsidR="00336C5D" w:rsidRPr="00A85146">
        <w:rPr>
          <w:b/>
          <w:color w:val="000000" w:themeColor="text1"/>
          <w:sz w:val="28"/>
          <w:szCs w:val="28"/>
        </w:rPr>
        <w:t>»</w:t>
      </w:r>
      <w:r w:rsidR="00336C5D" w:rsidRPr="00A85146">
        <w:rPr>
          <w:color w:val="000000" w:themeColor="text1"/>
          <w:sz w:val="28"/>
          <w:szCs w:val="28"/>
        </w:rPr>
        <w:t xml:space="preserve"> полностью автоматизировано </w:t>
      </w:r>
      <w:r>
        <w:rPr>
          <w:color w:val="000000" w:themeColor="text1"/>
          <w:sz w:val="28"/>
          <w:szCs w:val="28"/>
        </w:rPr>
        <w:br/>
      </w:r>
      <w:r w:rsidR="00336C5D" w:rsidRPr="00A85146">
        <w:rPr>
          <w:color w:val="000000" w:themeColor="text1"/>
          <w:sz w:val="28"/>
          <w:szCs w:val="28"/>
        </w:rPr>
        <w:t xml:space="preserve">и позволяет выпускать в месяц до 15 млн кв. м </w:t>
      </w:r>
      <w:proofErr w:type="spellStart"/>
      <w:r w:rsidR="00336C5D" w:rsidRPr="00A85146">
        <w:rPr>
          <w:color w:val="000000" w:themeColor="text1"/>
          <w:sz w:val="28"/>
          <w:szCs w:val="28"/>
        </w:rPr>
        <w:t>гофрокартона</w:t>
      </w:r>
      <w:proofErr w:type="spellEnd"/>
      <w:r w:rsidR="00336C5D" w:rsidRPr="00A85146">
        <w:rPr>
          <w:color w:val="000000" w:themeColor="text1"/>
          <w:sz w:val="28"/>
          <w:szCs w:val="28"/>
        </w:rPr>
        <w:t xml:space="preserve"> марки Т21-Т25 </w:t>
      </w:r>
      <w:r>
        <w:rPr>
          <w:color w:val="000000" w:themeColor="text1"/>
          <w:sz w:val="28"/>
          <w:szCs w:val="28"/>
        </w:rPr>
        <w:br/>
      </w:r>
      <w:r w:rsidR="00336C5D" w:rsidRPr="00A85146">
        <w:rPr>
          <w:color w:val="000000" w:themeColor="text1"/>
          <w:sz w:val="28"/>
          <w:szCs w:val="28"/>
        </w:rPr>
        <w:t xml:space="preserve">с профилем гофра «В», </w:t>
      </w:r>
      <w:proofErr w:type="spellStart"/>
      <w:r w:rsidR="00336C5D" w:rsidRPr="00A85146">
        <w:rPr>
          <w:color w:val="000000" w:themeColor="text1"/>
          <w:sz w:val="28"/>
          <w:szCs w:val="28"/>
        </w:rPr>
        <w:t>гофроящик</w:t>
      </w:r>
      <w:proofErr w:type="spellEnd"/>
      <w:r w:rsidR="00336C5D" w:rsidRPr="00A85146">
        <w:rPr>
          <w:color w:val="000000" w:themeColor="text1"/>
          <w:sz w:val="28"/>
          <w:szCs w:val="28"/>
        </w:rPr>
        <w:t xml:space="preserve"> различных размеров с нанесением четырехцветной </w:t>
      </w:r>
      <w:proofErr w:type="spellStart"/>
      <w:r w:rsidR="00336C5D" w:rsidRPr="00A85146">
        <w:rPr>
          <w:color w:val="000000" w:themeColor="text1"/>
          <w:sz w:val="28"/>
          <w:szCs w:val="28"/>
        </w:rPr>
        <w:t>флексопечати</w:t>
      </w:r>
      <w:proofErr w:type="spellEnd"/>
      <w:r w:rsidR="00336C5D" w:rsidRPr="00A85146">
        <w:rPr>
          <w:color w:val="000000" w:themeColor="text1"/>
          <w:sz w:val="28"/>
          <w:szCs w:val="28"/>
        </w:rPr>
        <w:t xml:space="preserve">, а также различные комплектующие к </w:t>
      </w:r>
      <w:proofErr w:type="spellStart"/>
      <w:r w:rsidR="00336C5D" w:rsidRPr="00A85146">
        <w:rPr>
          <w:color w:val="000000" w:themeColor="text1"/>
          <w:sz w:val="28"/>
          <w:szCs w:val="28"/>
        </w:rPr>
        <w:t>гофроящику</w:t>
      </w:r>
      <w:proofErr w:type="spellEnd"/>
      <w:r w:rsidR="00336C5D" w:rsidRPr="00A85146">
        <w:rPr>
          <w:color w:val="000000" w:themeColor="text1"/>
          <w:sz w:val="28"/>
          <w:szCs w:val="28"/>
        </w:rPr>
        <w:t>.</w:t>
      </w:r>
      <w:r w:rsidR="00336C5D" w:rsidRPr="00A55A22">
        <w:rPr>
          <w:color w:val="000000" w:themeColor="text1"/>
          <w:sz w:val="28"/>
          <w:szCs w:val="28"/>
        </w:rPr>
        <w:t xml:space="preserve"> </w:t>
      </w:r>
    </w:p>
    <w:p w:rsidR="00336C5D" w:rsidRDefault="00AB44E6" w:rsidP="00336C5D">
      <w:pPr>
        <w:ind w:right="49" w:firstLine="709"/>
        <w:jc w:val="both"/>
        <w:rPr>
          <w:color w:val="000000" w:themeColor="text1"/>
          <w:sz w:val="28"/>
        </w:rPr>
      </w:pPr>
      <w:r>
        <w:rPr>
          <w:color w:val="000000" w:themeColor="text1"/>
          <w:sz w:val="28"/>
        </w:rPr>
        <w:t xml:space="preserve">Организация </w:t>
      </w:r>
      <w:r w:rsidR="00336C5D" w:rsidRPr="002115DE">
        <w:rPr>
          <w:color w:val="000000" w:themeColor="text1"/>
          <w:sz w:val="28"/>
        </w:rPr>
        <w:t xml:space="preserve">осуществляет поставки своей продукции таким предприятиям, как ООО «МЭЗ Юг Руси», АО «Донской табак», ОАО «Астон», </w:t>
      </w:r>
      <w:r w:rsidRPr="002115DE">
        <w:rPr>
          <w:color w:val="000000" w:themeColor="text1"/>
          <w:sz w:val="28"/>
        </w:rPr>
        <w:t>ООО «Аква-Дон»</w:t>
      </w:r>
      <w:r>
        <w:rPr>
          <w:color w:val="000000" w:themeColor="text1"/>
          <w:sz w:val="28"/>
        </w:rPr>
        <w:t>,</w:t>
      </w:r>
      <w:r w:rsidR="00336C5D" w:rsidRPr="002115DE">
        <w:rPr>
          <w:color w:val="000000" w:themeColor="text1"/>
          <w:sz w:val="28"/>
        </w:rPr>
        <w:br/>
        <w:t>ЗАО «Корпорация «Глория Джинс» и др</w:t>
      </w:r>
      <w:r w:rsidR="00336C5D">
        <w:rPr>
          <w:color w:val="000000" w:themeColor="text1"/>
          <w:sz w:val="28"/>
        </w:rPr>
        <w:t>угие</w:t>
      </w:r>
      <w:r w:rsidR="00336C5D" w:rsidRPr="002115DE">
        <w:rPr>
          <w:color w:val="000000" w:themeColor="text1"/>
          <w:sz w:val="28"/>
        </w:rPr>
        <w:t>.</w:t>
      </w:r>
      <w:r w:rsidR="00336C5D" w:rsidRPr="002115DE">
        <w:rPr>
          <w:color w:val="000000" w:themeColor="text1"/>
          <w:sz w:val="28"/>
          <w:szCs w:val="28"/>
        </w:rPr>
        <w:t xml:space="preserve"> </w:t>
      </w:r>
    </w:p>
    <w:p w:rsidR="00336C5D" w:rsidRDefault="00336C5D" w:rsidP="00336C5D">
      <w:pPr>
        <w:ind w:right="49" w:firstLine="709"/>
        <w:jc w:val="both"/>
        <w:rPr>
          <w:color w:val="000000" w:themeColor="text1"/>
          <w:sz w:val="28"/>
          <w:szCs w:val="28"/>
        </w:rPr>
      </w:pPr>
      <w:r w:rsidRPr="00554AFB">
        <w:rPr>
          <w:b/>
          <w:color w:val="000000" w:themeColor="text1"/>
          <w:sz w:val="28"/>
          <w:szCs w:val="28"/>
          <w:lang w:eastAsia="ar-SA"/>
        </w:rPr>
        <w:t>ООО «ГРАФОБАЛ – ДОН»</w:t>
      </w:r>
      <w:r>
        <w:rPr>
          <w:color w:val="000000" w:themeColor="text1"/>
          <w:sz w:val="28"/>
          <w:szCs w:val="28"/>
          <w:lang w:eastAsia="ar-SA"/>
        </w:rPr>
        <w:t xml:space="preserve"> </w:t>
      </w:r>
      <w:r w:rsidRPr="006B03DA">
        <w:rPr>
          <w:color w:val="000000" w:themeColor="text1"/>
          <w:sz w:val="28"/>
          <w:szCs w:val="28"/>
          <w:lang w:eastAsia="ar-SA"/>
        </w:rPr>
        <w:t>входит в словацкий холдинг «</w:t>
      </w:r>
      <w:proofErr w:type="spellStart"/>
      <w:r w:rsidRPr="006B03DA">
        <w:rPr>
          <w:color w:val="000000" w:themeColor="text1"/>
          <w:sz w:val="28"/>
          <w:szCs w:val="28"/>
          <w:lang w:eastAsia="ar-SA"/>
        </w:rPr>
        <w:t>Графобал</w:t>
      </w:r>
      <w:proofErr w:type="spellEnd"/>
      <w:r w:rsidRPr="006B03DA">
        <w:rPr>
          <w:color w:val="000000" w:themeColor="text1"/>
          <w:sz w:val="28"/>
          <w:szCs w:val="28"/>
          <w:lang w:eastAsia="ar-SA"/>
        </w:rPr>
        <w:t xml:space="preserve"> Групп», является одним из лидеров на полиграфическом рынке в Центральной и Восточной Европе.</w:t>
      </w:r>
      <w:r>
        <w:rPr>
          <w:color w:val="000000" w:themeColor="text1"/>
          <w:sz w:val="28"/>
          <w:szCs w:val="28"/>
          <w:lang w:eastAsia="ar-SA"/>
        </w:rPr>
        <w:t xml:space="preserve"> Компания осуществляет производство упаковки </w:t>
      </w:r>
      <w:r w:rsidRPr="00954897">
        <w:rPr>
          <w:color w:val="000000" w:themeColor="text1"/>
          <w:sz w:val="28"/>
          <w:szCs w:val="28"/>
          <w:lang w:eastAsia="ar-SA"/>
        </w:rPr>
        <w:t>для сухих продуктов</w:t>
      </w:r>
      <w:r>
        <w:rPr>
          <w:color w:val="000000" w:themeColor="text1"/>
          <w:sz w:val="28"/>
          <w:szCs w:val="28"/>
          <w:lang w:eastAsia="ar-SA"/>
        </w:rPr>
        <w:t xml:space="preserve">, </w:t>
      </w:r>
      <w:r w:rsidRPr="00954897">
        <w:rPr>
          <w:color w:val="000000" w:themeColor="text1"/>
          <w:sz w:val="28"/>
          <w:szCs w:val="28"/>
          <w:lang w:eastAsia="ar-SA"/>
        </w:rPr>
        <w:t>для изделий бытовой химии</w:t>
      </w:r>
      <w:r>
        <w:rPr>
          <w:color w:val="000000" w:themeColor="text1"/>
          <w:sz w:val="28"/>
          <w:szCs w:val="28"/>
          <w:lang w:eastAsia="ar-SA"/>
        </w:rPr>
        <w:t>,</w:t>
      </w:r>
      <w:r w:rsidRPr="00954897">
        <w:rPr>
          <w:color w:val="000000" w:themeColor="text1"/>
          <w:sz w:val="28"/>
          <w:szCs w:val="28"/>
          <w:lang w:eastAsia="ar-SA"/>
        </w:rPr>
        <w:t xml:space="preserve"> для медицинских препаратов</w:t>
      </w:r>
      <w:r>
        <w:rPr>
          <w:color w:val="000000" w:themeColor="text1"/>
          <w:sz w:val="28"/>
          <w:szCs w:val="28"/>
          <w:lang w:eastAsia="ar-SA"/>
        </w:rPr>
        <w:t>,</w:t>
      </w:r>
      <w:r w:rsidRPr="00954897">
        <w:rPr>
          <w:color w:val="000000" w:themeColor="text1"/>
          <w:sz w:val="28"/>
          <w:szCs w:val="28"/>
          <w:lang w:eastAsia="ar-SA"/>
        </w:rPr>
        <w:t xml:space="preserve"> для замороженных продуктов</w:t>
      </w:r>
      <w:r>
        <w:rPr>
          <w:color w:val="000000" w:themeColor="text1"/>
          <w:sz w:val="28"/>
          <w:szCs w:val="28"/>
          <w:lang w:eastAsia="ar-SA"/>
        </w:rPr>
        <w:t>,</w:t>
      </w:r>
      <w:r w:rsidRPr="00954897">
        <w:rPr>
          <w:color w:val="000000" w:themeColor="text1"/>
          <w:sz w:val="28"/>
          <w:szCs w:val="28"/>
          <w:lang w:eastAsia="ar-SA"/>
        </w:rPr>
        <w:t xml:space="preserve"> для табачных изделий</w:t>
      </w:r>
      <w:r>
        <w:rPr>
          <w:color w:val="000000" w:themeColor="text1"/>
          <w:sz w:val="28"/>
          <w:szCs w:val="28"/>
          <w:lang w:eastAsia="ar-SA"/>
        </w:rPr>
        <w:t xml:space="preserve"> при этом и</w:t>
      </w:r>
      <w:r w:rsidRPr="00954897">
        <w:rPr>
          <w:color w:val="000000" w:themeColor="text1"/>
          <w:sz w:val="28"/>
          <w:szCs w:val="28"/>
        </w:rPr>
        <w:t xml:space="preserve">спользуя современное технологическое оборудование и значительный опыт производства высокотехнологичной упаковки, </w:t>
      </w:r>
      <w:r>
        <w:rPr>
          <w:color w:val="000000" w:themeColor="text1"/>
          <w:sz w:val="28"/>
          <w:szCs w:val="28"/>
        </w:rPr>
        <w:t xml:space="preserve">что </w:t>
      </w:r>
      <w:r w:rsidRPr="00954897">
        <w:rPr>
          <w:color w:val="000000" w:themeColor="text1"/>
          <w:sz w:val="28"/>
          <w:szCs w:val="28"/>
        </w:rPr>
        <w:t>обеспечивает быстрое изготовление продукции по европейским стандартам качества и по конкурентным ценам.</w:t>
      </w:r>
      <w:r>
        <w:rPr>
          <w:color w:val="000000" w:themeColor="text1"/>
          <w:sz w:val="28"/>
          <w:szCs w:val="28"/>
        </w:rPr>
        <w:t xml:space="preserve"> </w:t>
      </w:r>
    </w:p>
    <w:p w:rsidR="00336C5D" w:rsidRDefault="00336C5D" w:rsidP="00336C5D">
      <w:pPr>
        <w:ind w:right="49" w:firstLine="709"/>
        <w:jc w:val="both"/>
        <w:rPr>
          <w:color w:val="000000" w:themeColor="text1"/>
          <w:sz w:val="28"/>
          <w:szCs w:val="28"/>
        </w:rPr>
      </w:pPr>
      <w:r w:rsidRPr="004B0B0F">
        <w:rPr>
          <w:color w:val="000000" w:themeColor="text1"/>
          <w:sz w:val="28"/>
          <w:szCs w:val="28"/>
        </w:rPr>
        <w:t xml:space="preserve">В 1 квартале 2021 года увеличен объем реализованной продукции </w:t>
      </w:r>
      <w:r w:rsidR="00AB44E6">
        <w:rPr>
          <w:color w:val="000000" w:themeColor="text1"/>
          <w:sz w:val="28"/>
          <w:szCs w:val="28"/>
        </w:rPr>
        <w:br/>
      </w:r>
      <w:r w:rsidRPr="004B0B0F">
        <w:rPr>
          <w:color w:val="000000" w:themeColor="text1"/>
          <w:sz w:val="28"/>
          <w:szCs w:val="28"/>
        </w:rPr>
        <w:t>до 609,4 млн руб., что составл</w:t>
      </w:r>
      <w:r w:rsidR="0078726B">
        <w:rPr>
          <w:color w:val="000000" w:themeColor="text1"/>
          <w:sz w:val="28"/>
          <w:szCs w:val="28"/>
        </w:rPr>
        <w:t>яет</w:t>
      </w:r>
      <w:r w:rsidRPr="004B0B0F">
        <w:rPr>
          <w:color w:val="000000" w:themeColor="text1"/>
          <w:sz w:val="28"/>
          <w:szCs w:val="28"/>
        </w:rPr>
        <w:t xml:space="preserve"> 161</w:t>
      </w:r>
      <w:r w:rsidR="00AB44E6">
        <w:rPr>
          <w:color w:val="000000" w:themeColor="text1"/>
          <w:sz w:val="28"/>
          <w:szCs w:val="28"/>
        </w:rPr>
        <w:t> </w:t>
      </w:r>
      <w:r w:rsidRPr="004B0B0F">
        <w:rPr>
          <w:color w:val="000000" w:themeColor="text1"/>
          <w:sz w:val="28"/>
          <w:szCs w:val="28"/>
        </w:rPr>
        <w:t>%</w:t>
      </w:r>
      <w:r w:rsidR="0078726B">
        <w:rPr>
          <w:color w:val="000000" w:themeColor="text1"/>
          <w:sz w:val="28"/>
          <w:szCs w:val="28"/>
        </w:rPr>
        <w:t xml:space="preserve"> к уровню аналогичного периода 2020 года</w:t>
      </w:r>
      <w:r w:rsidRPr="004B0B0F">
        <w:rPr>
          <w:color w:val="000000" w:themeColor="text1"/>
          <w:sz w:val="28"/>
          <w:szCs w:val="28"/>
        </w:rPr>
        <w:t xml:space="preserve"> </w:t>
      </w:r>
      <w:r w:rsidR="0078726B">
        <w:rPr>
          <w:color w:val="000000" w:themeColor="text1"/>
          <w:sz w:val="28"/>
          <w:szCs w:val="28"/>
        </w:rPr>
        <w:br/>
      </w:r>
      <w:r w:rsidRPr="004B0B0F">
        <w:rPr>
          <w:color w:val="000000" w:themeColor="text1"/>
          <w:sz w:val="28"/>
          <w:szCs w:val="28"/>
        </w:rPr>
        <w:t>и получена прибыль в размере 173,6 млн руб.</w:t>
      </w:r>
    </w:p>
    <w:p w:rsidR="00336C5D" w:rsidRDefault="00336C5D" w:rsidP="00336C5D">
      <w:pPr>
        <w:ind w:right="49" w:firstLine="709"/>
        <w:jc w:val="both"/>
        <w:rPr>
          <w:color w:val="000000" w:themeColor="text1"/>
          <w:sz w:val="28"/>
          <w:szCs w:val="28"/>
        </w:rPr>
      </w:pPr>
    </w:p>
    <w:p w:rsidR="00EB49DA" w:rsidRDefault="00EB49DA">
      <w:pPr>
        <w:spacing w:after="200" w:line="276" w:lineRule="auto"/>
        <w:rPr>
          <w:b/>
          <w:color w:val="000000" w:themeColor="text1"/>
          <w:sz w:val="28"/>
          <w:szCs w:val="28"/>
          <w:u w:val="single"/>
          <w:lang w:eastAsia="ar-SA"/>
        </w:rPr>
      </w:pPr>
      <w:r>
        <w:rPr>
          <w:b/>
          <w:color w:val="000000" w:themeColor="text1"/>
          <w:sz w:val="28"/>
          <w:szCs w:val="28"/>
          <w:u w:val="single"/>
          <w:lang w:eastAsia="ar-SA"/>
        </w:rPr>
        <w:br w:type="page"/>
      </w:r>
    </w:p>
    <w:p w:rsidR="00336C5D" w:rsidRPr="002E6FB9" w:rsidRDefault="00336C5D" w:rsidP="00336C5D">
      <w:pPr>
        <w:suppressAutoHyphens/>
        <w:overflowPunct w:val="0"/>
        <w:autoSpaceDE w:val="0"/>
        <w:ind w:firstLine="709"/>
        <w:jc w:val="both"/>
        <w:textAlignment w:val="baseline"/>
        <w:rPr>
          <w:b/>
          <w:color w:val="000000" w:themeColor="text1"/>
          <w:sz w:val="28"/>
          <w:szCs w:val="28"/>
          <w:u w:val="single"/>
          <w:lang w:eastAsia="ar-SA"/>
        </w:rPr>
      </w:pPr>
      <w:r w:rsidRPr="002E6FB9">
        <w:rPr>
          <w:b/>
          <w:color w:val="000000" w:themeColor="text1"/>
          <w:sz w:val="28"/>
          <w:szCs w:val="28"/>
          <w:u w:val="single"/>
          <w:lang w:eastAsia="ar-SA"/>
        </w:rPr>
        <w:lastRenderedPageBreak/>
        <w:t xml:space="preserve">Индекс производства прочих готовых изделий </w:t>
      </w:r>
      <w:r>
        <w:rPr>
          <w:b/>
          <w:color w:val="000000" w:themeColor="text1"/>
          <w:sz w:val="28"/>
          <w:szCs w:val="28"/>
          <w:u w:val="single"/>
          <w:lang w:eastAsia="ar-SA"/>
        </w:rPr>
        <w:t>119</w:t>
      </w:r>
      <w:r w:rsidRPr="002E6FB9">
        <w:rPr>
          <w:b/>
          <w:color w:val="000000" w:themeColor="text1"/>
          <w:sz w:val="28"/>
          <w:szCs w:val="28"/>
          <w:u w:val="single"/>
          <w:lang w:eastAsia="ar-SA"/>
        </w:rPr>
        <w:t>,</w:t>
      </w:r>
      <w:r>
        <w:rPr>
          <w:b/>
          <w:color w:val="000000" w:themeColor="text1"/>
          <w:sz w:val="28"/>
          <w:szCs w:val="28"/>
          <w:u w:val="single"/>
          <w:lang w:eastAsia="ar-SA"/>
        </w:rPr>
        <w:t>4</w:t>
      </w:r>
      <w:r w:rsidR="009E3B6F">
        <w:rPr>
          <w:b/>
          <w:color w:val="000000" w:themeColor="text1"/>
          <w:sz w:val="28"/>
          <w:szCs w:val="28"/>
          <w:u w:val="single"/>
          <w:lang w:eastAsia="ar-SA"/>
        </w:rPr>
        <w:t> </w:t>
      </w:r>
      <w:r w:rsidRPr="002E6FB9">
        <w:rPr>
          <w:b/>
          <w:color w:val="000000" w:themeColor="text1"/>
          <w:sz w:val="28"/>
          <w:szCs w:val="28"/>
          <w:u w:val="single"/>
          <w:lang w:eastAsia="ar-SA"/>
        </w:rPr>
        <w:t xml:space="preserve">%. </w:t>
      </w:r>
    </w:p>
    <w:p w:rsidR="00336C5D" w:rsidRPr="00C567EC" w:rsidRDefault="00336C5D" w:rsidP="00336C5D">
      <w:pPr>
        <w:suppressAutoHyphens/>
        <w:overflowPunct w:val="0"/>
        <w:autoSpaceDE w:val="0"/>
        <w:ind w:firstLine="709"/>
        <w:jc w:val="both"/>
        <w:textAlignment w:val="baseline"/>
        <w:rPr>
          <w:color w:val="000000" w:themeColor="text1"/>
          <w:sz w:val="28"/>
          <w:szCs w:val="28"/>
          <w:lang w:eastAsia="ar-SA"/>
        </w:rPr>
      </w:pPr>
      <w:r w:rsidRPr="00C567EC">
        <w:rPr>
          <w:b/>
          <w:color w:val="000000" w:themeColor="text1"/>
          <w:sz w:val="28"/>
          <w:szCs w:val="28"/>
          <w:lang w:eastAsia="ar-SA"/>
        </w:rPr>
        <w:t xml:space="preserve">Кабельный завод «Ореол» </w:t>
      </w:r>
      <w:r w:rsidRPr="00C567EC">
        <w:rPr>
          <w:color w:val="000000" w:themeColor="text1"/>
          <w:sz w:val="28"/>
          <w:szCs w:val="28"/>
          <w:lang w:eastAsia="ar-SA"/>
        </w:rPr>
        <w:t xml:space="preserve">– производитель и поставщик кабеля для строительных и монтажных предприятий, гипермаркетов сегмента DIY </w:t>
      </w:r>
      <w:r w:rsidR="00C35D11">
        <w:rPr>
          <w:color w:val="000000" w:themeColor="text1"/>
          <w:sz w:val="28"/>
          <w:szCs w:val="28"/>
          <w:lang w:eastAsia="ar-SA"/>
        </w:rPr>
        <w:br/>
      </w:r>
      <w:r w:rsidRPr="00C567EC">
        <w:rPr>
          <w:color w:val="000000" w:themeColor="text1"/>
          <w:sz w:val="28"/>
          <w:szCs w:val="28"/>
          <w:lang w:eastAsia="ar-SA"/>
        </w:rPr>
        <w:t>на территории Российской Федерации.</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C567EC">
        <w:rPr>
          <w:color w:val="000000" w:themeColor="text1"/>
          <w:sz w:val="28"/>
          <w:szCs w:val="28"/>
          <w:lang w:eastAsia="ar-SA"/>
        </w:rPr>
        <w:t> </w:t>
      </w:r>
      <w:r w:rsidR="00C35D11">
        <w:rPr>
          <w:color w:val="000000" w:themeColor="text1"/>
          <w:sz w:val="28"/>
          <w:szCs w:val="28"/>
          <w:lang w:eastAsia="ar-SA"/>
        </w:rPr>
        <w:t xml:space="preserve">Предприятие изготавливает </w:t>
      </w:r>
      <w:r w:rsidRPr="002E6FB9">
        <w:rPr>
          <w:color w:val="000000" w:themeColor="text1"/>
          <w:sz w:val="28"/>
          <w:szCs w:val="28"/>
          <w:lang w:eastAsia="ar-SA"/>
        </w:rPr>
        <w:t>медные и алюминиевые силовые кабели, установочные и соединительные провода, кабели связи и некоторые и</w:t>
      </w:r>
      <w:r>
        <w:rPr>
          <w:color w:val="000000" w:themeColor="text1"/>
          <w:sz w:val="28"/>
          <w:szCs w:val="28"/>
          <w:lang w:eastAsia="ar-SA"/>
        </w:rPr>
        <w:t>зделия специального назначения –</w:t>
      </w:r>
      <w:r w:rsidRPr="002E6FB9">
        <w:rPr>
          <w:color w:val="000000" w:themeColor="text1"/>
          <w:sz w:val="28"/>
          <w:szCs w:val="28"/>
          <w:lang w:eastAsia="ar-SA"/>
        </w:rPr>
        <w:t xml:space="preserve"> в частности, кабели для взрывных работ и прогрева бетона. </w:t>
      </w:r>
      <w:r w:rsidRPr="00C567EC">
        <w:rPr>
          <w:color w:val="000000" w:themeColor="text1"/>
          <w:sz w:val="28"/>
          <w:szCs w:val="28"/>
          <w:lang w:eastAsia="ar-SA"/>
        </w:rPr>
        <w:t>Номенклатура выпускаемой продукции составляет более 250 типоразмеров. </w:t>
      </w:r>
    </w:p>
    <w:p w:rsidR="00336C5D" w:rsidRPr="006C2B90" w:rsidRDefault="00336C5D" w:rsidP="00336C5D">
      <w:pPr>
        <w:suppressAutoHyphens/>
        <w:overflowPunct w:val="0"/>
        <w:autoSpaceDE w:val="0"/>
        <w:ind w:firstLine="709"/>
        <w:jc w:val="both"/>
        <w:textAlignment w:val="baseline"/>
        <w:rPr>
          <w:color w:val="000000" w:themeColor="text1"/>
          <w:sz w:val="28"/>
          <w:szCs w:val="28"/>
          <w:lang w:eastAsia="ar-SA"/>
        </w:rPr>
      </w:pPr>
      <w:r w:rsidRPr="00C567EC">
        <w:rPr>
          <w:color w:val="000000" w:themeColor="text1"/>
          <w:sz w:val="28"/>
          <w:szCs w:val="28"/>
          <w:lang w:eastAsia="ar-SA"/>
        </w:rPr>
        <w:t>Темп роста реализованной продукции в денежном выражении составил 160,2</w:t>
      </w:r>
      <w:r w:rsidR="00C35D11">
        <w:rPr>
          <w:color w:val="000000" w:themeColor="text1"/>
          <w:sz w:val="28"/>
          <w:szCs w:val="28"/>
          <w:lang w:eastAsia="ar-SA"/>
        </w:rPr>
        <w:t> </w:t>
      </w:r>
      <w:r w:rsidRPr="00C567EC">
        <w:rPr>
          <w:color w:val="000000" w:themeColor="text1"/>
          <w:sz w:val="28"/>
          <w:szCs w:val="28"/>
          <w:lang w:eastAsia="ar-SA"/>
        </w:rPr>
        <w:t xml:space="preserve">%. Предприятие получило прибыль </w:t>
      </w:r>
      <w:r w:rsidR="00C35D11">
        <w:rPr>
          <w:color w:val="000000" w:themeColor="text1"/>
          <w:sz w:val="28"/>
          <w:szCs w:val="28"/>
          <w:lang w:eastAsia="ar-SA"/>
        </w:rPr>
        <w:t>–</w:t>
      </w:r>
      <w:r w:rsidRPr="00C567EC">
        <w:rPr>
          <w:color w:val="000000" w:themeColor="text1"/>
          <w:sz w:val="28"/>
          <w:szCs w:val="28"/>
          <w:lang w:eastAsia="ar-SA"/>
        </w:rPr>
        <w:t xml:space="preserve"> 35 млн руб.</w:t>
      </w:r>
    </w:p>
    <w:p w:rsidR="00336C5D" w:rsidRDefault="00336C5D" w:rsidP="00336C5D">
      <w:pPr>
        <w:ind w:firstLine="709"/>
        <w:jc w:val="both"/>
        <w:rPr>
          <w:color w:val="000000" w:themeColor="text1"/>
          <w:sz w:val="28"/>
          <w:szCs w:val="28"/>
        </w:rPr>
      </w:pPr>
    </w:p>
    <w:p w:rsidR="00336C5D" w:rsidRPr="00FC15E8" w:rsidRDefault="00336C5D" w:rsidP="00336C5D">
      <w:pPr>
        <w:suppressAutoHyphens/>
        <w:overflowPunct w:val="0"/>
        <w:autoSpaceDE w:val="0"/>
        <w:ind w:firstLine="708"/>
        <w:jc w:val="both"/>
        <w:textAlignment w:val="baseline"/>
        <w:rPr>
          <w:color w:val="000000" w:themeColor="text1"/>
          <w:sz w:val="28"/>
          <w:lang w:eastAsia="ar-SA"/>
        </w:rPr>
      </w:pPr>
      <w:r w:rsidRPr="00FC15E8">
        <w:rPr>
          <w:b/>
          <w:color w:val="000000" w:themeColor="text1"/>
          <w:sz w:val="28"/>
          <w:szCs w:val="28"/>
          <w:u w:val="single"/>
          <w:lang w:eastAsia="ar-SA"/>
        </w:rPr>
        <w:t>Индекс производства резиновых и пластмассовых изделий составил 115,4</w:t>
      </w:r>
      <w:r w:rsidR="009E3B6F">
        <w:rPr>
          <w:b/>
          <w:color w:val="000000" w:themeColor="text1"/>
          <w:sz w:val="28"/>
          <w:szCs w:val="28"/>
          <w:u w:val="single"/>
          <w:lang w:eastAsia="ar-SA"/>
        </w:rPr>
        <w:t> </w:t>
      </w:r>
      <w:r w:rsidRPr="00FC15E8">
        <w:rPr>
          <w:b/>
          <w:color w:val="000000" w:themeColor="text1"/>
          <w:sz w:val="28"/>
          <w:szCs w:val="28"/>
          <w:u w:val="single"/>
          <w:lang w:eastAsia="ar-SA"/>
        </w:rPr>
        <w:t>%.</w:t>
      </w:r>
      <w:r w:rsidRPr="00FC15E8">
        <w:rPr>
          <w:b/>
          <w:color w:val="000000" w:themeColor="text1"/>
          <w:sz w:val="28"/>
          <w:szCs w:val="28"/>
          <w:lang w:eastAsia="ar-SA"/>
        </w:rPr>
        <w:t xml:space="preserve"> </w:t>
      </w:r>
      <w:r w:rsidRPr="00FC15E8">
        <w:rPr>
          <w:color w:val="000000" w:themeColor="text1"/>
          <w:sz w:val="28"/>
          <w:szCs w:val="28"/>
          <w:lang w:eastAsia="ar-SA"/>
        </w:rPr>
        <w:t xml:space="preserve">(ОАО «Завод Резинотехнических изделий», ООО РЗ «ЕВРОПЛАСТ», </w:t>
      </w:r>
      <w:r w:rsidRPr="00FC15E8">
        <w:rPr>
          <w:color w:val="000000" w:themeColor="text1"/>
          <w:sz w:val="28"/>
          <w:lang w:eastAsia="ar-SA"/>
        </w:rPr>
        <w:t>ООО «ФИРМА ЛИТЕР», ООО «</w:t>
      </w:r>
      <w:proofErr w:type="spellStart"/>
      <w:r w:rsidRPr="00FC15E8">
        <w:rPr>
          <w:color w:val="000000" w:themeColor="text1"/>
          <w:sz w:val="28"/>
          <w:lang w:eastAsia="ar-SA"/>
        </w:rPr>
        <w:t>Стеллар</w:t>
      </w:r>
      <w:proofErr w:type="spellEnd"/>
      <w:r w:rsidRPr="00FC15E8">
        <w:rPr>
          <w:color w:val="000000" w:themeColor="text1"/>
          <w:sz w:val="28"/>
          <w:lang w:eastAsia="ar-SA"/>
        </w:rPr>
        <w:t>»</w:t>
      </w:r>
      <w:r w:rsidRPr="00FC15E8">
        <w:rPr>
          <w:color w:val="000000" w:themeColor="text1"/>
          <w:sz w:val="28"/>
          <w:szCs w:val="28"/>
          <w:lang w:eastAsia="ar-SA"/>
        </w:rPr>
        <w:t>,</w:t>
      </w:r>
      <w:r w:rsidRPr="00FC15E8">
        <w:rPr>
          <w:b/>
          <w:color w:val="000000" w:themeColor="text1"/>
          <w:sz w:val="28"/>
          <w:szCs w:val="28"/>
          <w:lang w:eastAsia="ar-SA"/>
        </w:rPr>
        <w:t xml:space="preserve"> </w:t>
      </w:r>
      <w:r w:rsidRPr="00FC15E8">
        <w:rPr>
          <w:color w:val="000000" w:themeColor="text1"/>
          <w:sz w:val="28"/>
          <w:szCs w:val="28"/>
          <w:lang w:eastAsia="ar-SA"/>
        </w:rPr>
        <w:t>ОАО «ПЭМИ»,</w:t>
      </w:r>
      <w:r w:rsidRPr="00FC15E8">
        <w:rPr>
          <w:color w:val="000000" w:themeColor="text1"/>
          <w:sz w:val="28"/>
          <w:lang w:eastAsia="ar-SA"/>
        </w:rPr>
        <w:t xml:space="preserve"> ООО «ЗАВОД НОВЫЕ ОКНА», </w:t>
      </w:r>
      <w:r w:rsidRPr="00FC15E8">
        <w:rPr>
          <w:bCs/>
          <w:color w:val="000000" w:themeColor="text1"/>
          <w:sz w:val="29"/>
          <w:szCs w:val="29"/>
          <w:shd w:val="clear" w:color="auto" w:fill="FFFFFF"/>
        </w:rPr>
        <w:t>ООО «ДЗТИ»</w:t>
      </w:r>
      <w:r w:rsidRPr="00FC15E8">
        <w:rPr>
          <w:color w:val="000000" w:themeColor="text1"/>
          <w:sz w:val="28"/>
          <w:lang w:eastAsia="ar-SA"/>
        </w:rPr>
        <w:t xml:space="preserve">). </w:t>
      </w:r>
    </w:p>
    <w:p w:rsidR="00336C5D" w:rsidRPr="002115DE" w:rsidRDefault="00336C5D" w:rsidP="00336C5D">
      <w:pPr>
        <w:suppressAutoHyphens/>
        <w:overflowPunct w:val="0"/>
        <w:autoSpaceDE w:val="0"/>
        <w:ind w:firstLine="708"/>
        <w:jc w:val="both"/>
        <w:textAlignment w:val="baseline"/>
        <w:rPr>
          <w:color w:val="000000" w:themeColor="text1"/>
          <w:sz w:val="28"/>
          <w:lang w:eastAsia="ar-SA"/>
        </w:rPr>
      </w:pPr>
      <w:r w:rsidRPr="00FC15E8">
        <w:rPr>
          <w:color w:val="000000" w:themeColor="text1"/>
          <w:sz w:val="28"/>
          <w:lang w:eastAsia="ar-SA"/>
        </w:rPr>
        <w:t xml:space="preserve">За 1 квартал 2021 года увеличено производство бутылок, флаконов </w:t>
      </w:r>
      <w:r w:rsidR="00A81CAF">
        <w:rPr>
          <w:color w:val="000000" w:themeColor="text1"/>
          <w:sz w:val="28"/>
          <w:lang w:eastAsia="ar-SA"/>
        </w:rPr>
        <w:br/>
      </w:r>
      <w:r w:rsidRPr="00FC15E8">
        <w:rPr>
          <w:color w:val="000000" w:themeColor="text1"/>
          <w:sz w:val="28"/>
          <w:lang w:eastAsia="ar-SA"/>
        </w:rPr>
        <w:t>и</w:t>
      </w:r>
      <w:r>
        <w:rPr>
          <w:color w:val="000000" w:themeColor="text1"/>
          <w:sz w:val="28"/>
          <w:lang w:eastAsia="ar-SA"/>
        </w:rPr>
        <w:t xml:space="preserve"> аналогичных изделий из пластмасс по отношению к аналогичному периоду прошлого года и составляет 134,4</w:t>
      </w:r>
      <w:r w:rsidR="00A81CAF">
        <w:rPr>
          <w:color w:val="000000" w:themeColor="text1"/>
          <w:sz w:val="28"/>
          <w:lang w:eastAsia="ar-SA"/>
        </w:rPr>
        <w:t> </w:t>
      </w:r>
      <w:r>
        <w:rPr>
          <w:color w:val="000000" w:themeColor="text1"/>
          <w:sz w:val="28"/>
          <w:lang w:eastAsia="ar-SA"/>
        </w:rPr>
        <w:t>%.</w:t>
      </w:r>
    </w:p>
    <w:p w:rsidR="00336C5D" w:rsidRDefault="00336C5D" w:rsidP="00336C5D">
      <w:pPr>
        <w:ind w:firstLine="709"/>
        <w:jc w:val="both"/>
        <w:textAlignment w:val="baseline"/>
        <w:rPr>
          <w:color w:val="000000" w:themeColor="text1"/>
          <w:sz w:val="28"/>
          <w:szCs w:val="28"/>
          <w:lang w:eastAsia="ar-SA"/>
        </w:rPr>
      </w:pPr>
      <w:r w:rsidRPr="007D3988">
        <w:rPr>
          <w:b/>
          <w:color w:val="000000" w:themeColor="text1"/>
          <w:sz w:val="28"/>
          <w:szCs w:val="28"/>
          <w:lang w:eastAsia="ar-SA"/>
        </w:rPr>
        <w:t>ООО РЗ «ЕВРОПЛАСТ»</w:t>
      </w:r>
      <w:r>
        <w:rPr>
          <w:b/>
          <w:color w:val="000000" w:themeColor="text1"/>
          <w:sz w:val="28"/>
          <w:szCs w:val="28"/>
          <w:lang w:eastAsia="ar-SA"/>
        </w:rPr>
        <w:t xml:space="preserve"> – </w:t>
      </w:r>
      <w:r w:rsidRPr="008404C7">
        <w:rPr>
          <w:color w:val="000000" w:themeColor="text1"/>
          <w:sz w:val="28"/>
          <w:szCs w:val="28"/>
          <w:lang w:eastAsia="ar-SA"/>
        </w:rPr>
        <w:t xml:space="preserve">первая компания в России на рынке упаковки, действующая по принципам циркулярной экономики и использующая собственное </w:t>
      </w:r>
      <w:proofErr w:type="spellStart"/>
      <w:r w:rsidRPr="008404C7">
        <w:rPr>
          <w:color w:val="000000" w:themeColor="text1"/>
          <w:sz w:val="28"/>
          <w:szCs w:val="28"/>
          <w:lang w:eastAsia="ar-SA"/>
        </w:rPr>
        <w:t>рециклинговое</w:t>
      </w:r>
      <w:proofErr w:type="spellEnd"/>
      <w:r w:rsidRPr="008404C7">
        <w:rPr>
          <w:color w:val="000000" w:themeColor="text1"/>
          <w:sz w:val="28"/>
          <w:szCs w:val="28"/>
          <w:lang w:eastAsia="ar-SA"/>
        </w:rPr>
        <w:t xml:space="preserve"> сырье для производства ПЭТ </w:t>
      </w:r>
      <w:proofErr w:type="spellStart"/>
      <w:r w:rsidRPr="008404C7">
        <w:rPr>
          <w:color w:val="000000" w:themeColor="text1"/>
          <w:sz w:val="28"/>
          <w:szCs w:val="28"/>
          <w:lang w:eastAsia="ar-SA"/>
        </w:rPr>
        <w:t>преформ</w:t>
      </w:r>
      <w:proofErr w:type="spellEnd"/>
      <w:r w:rsidRPr="008404C7">
        <w:rPr>
          <w:color w:val="000000" w:themeColor="text1"/>
          <w:sz w:val="28"/>
          <w:szCs w:val="28"/>
          <w:lang w:eastAsia="ar-SA"/>
        </w:rPr>
        <w:t xml:space="preserve"> и укупорочных средств.</w:t>
      </w:r>
    </w:p>
    <w:p w:rsidR="00336C5D" w:rsidRDefault="00336C5D" w:rsidP="00336C5D">
      <w:pPr>
        <w:ind w:firstLine="709"/>
        <w:jc w:val="both"/>
        <w:textAlignment w:val="baseline"/>
        <w:rPr>
          <w:color w:val="000000" w:themeColor="text1"/>
          <w:sz w:val="28"/>
          <w:szCs w:val="28"/>
          <w:lang w:eastAsia="ar-SA"/>
        </w:rPr>
      </w:pPr>
      <w:r>
        <w:rPr>
          <w:color w:val="000000" w:themeColor="text1"/>
          <w:sz w:val="28"/>
          <w:szCs w:val="28"/>
          <w:lang w:eastAsia="ar-SA"/>
        </w:rPr>
        <w:t>На предприятии осуществляется м</w:t>
      </w:r>
      <w:r w:rsidRPr="00C82302">
        <w:rPr>
          <w:color w:val="000000" w:themeColor="text1"/>
          <w:sz w:val="28"/>
          <w:szCs w:val="28"/>
          <w:lang w:eastAsia="ar-SA"/>
        </w:rPr>
        <w:t xml:space="preserve">одернизация </w:t>
      </w:r>
      <w:proofErr w:type="spellStart"/>
      <w:r>
        <w:rPr>
          <w:color w:val="000000" w:themeColor="text1"/>
          <w:sz w:val="28"/>
          <w:szCs w:val="28"/>
          <w:lang w:eastAsia="ar-SA"/>
        </w:rPr>
        <w:t>термопластавтоматов</w:t>
      </w:r>
      <w:proofErr w:type="spellEnd"/>
      <w:r>
        <w:rPr>
          <w:color w:val="000000" w:themeColor="text1"/>
          <w:sz w:val="28"/>
          <w:szCs w:val="28"/>
          <w:lang w:eastAsia="ar-SA"/>
        </w:rPr>
        <w:t xml:space="preserve"> на сумму 456 тыс</w:t>
      </w:r>
      <w:r w:rsidR="00A81CAF">
        <w:rPr>
          <w:color w:val="000000" w:themeColor="text1"/>
          <w:sz w:val="28"/>
          <w:szCs w:val="28"/>
          <w:lang w:eastAsia="ar-SA"/>
        </w:rPr>
        <w:t>.</w:t>
      </w:r>
      <w:r>
        <w:rPr>
          <w:color w:val="000000" w:themeColor="text1"/>
          <w:sz w:val="28"/>
          <w:szCs w:val="28"/>
          <w:lang w:eastAsia="ar-SA"/>
        </w:rPr>
        <w:t xml:space="preserve"> руб. </w:t>
      </w:r>
    </w:p>
    <w:p w:rsidR="00336C5D" w:rsidRDefault="00336C5D" w:rsidP="00336C5D">
      <w:pPr>
        <w:ind w:firstLine="708"/>
        <w:jc w:val="both"/>
        <w:rPr>
          <w:color w:val="000000" w:themeColor="text1"/>
          <w:sz w:val="28"/>
          <w:szCs w:val="28"/>
          <w:lang w:eastAsia="ar-SA"/>
        </w:rPr>
      </w:pPr>
      <w:r w:rsidRPr="00F32146">
        <w:rPr>
          <w:b/>
          <w:color w:val="000000" w:themeColor="text1"/>
          <w:sz w:val="28"/>
          <w:szCs w:val="28"/>
          <w:lang w:eastAsia="ar-SA"/>
        </w:rPr>
        <w:t>ООО «</w:t>
      </w:r>
      <w:proofErr w:type="spellStart"/>
      <w:r w:rsidRPr="00F32146">
        <w:rPr>
          <w:b/>
          <w:color w:val="000000" w:themeColor="text1"/>
          <w:sz w:val="28"/>
          <w:szCs w:val="28"/>
          <w:lang w:eastAsia="ar-SA"/>
        </w:rPr>
        <w:t>Стеллар</w:t>
      </w:r>
      <w:proofErr w:type="spellEnd"/>
      <w:r w:rsidRPr="00F32146">
        <w:rPr>
          <w:b/>
          <w:color w:val="000000" w:themeColor="text1"/>
          <w:sz w:val="28"/>
          <w:szCs w:val="28"/>
          <w:lang w:eastAsia="ar-SA"/>
        </w:rPr>
        <w:t>»</w:t>
      </w:r>
      <w:r w:rsidRPr="00F32146">
        <w:rPr>
          <w:color w:val="000000" w:themeColor="text1"/>
          <w:sz w:val="28"/>
          <w:szCs w:val="28"/>
          <w:lang w:eastAsia="ar-SA"/>
        </w:rPr>
        <w:t xml:space="preserve"> изготавливает высокоточный и высокоскоростной инструмент для производства деталей для пластмассовой игрушки. </w:t>
      </w:r>
    </w:p>
    <w:p w:rsidR="00336C5D" w:rsidRPr="00F32146" w:rsidRDefault="00336C5D" w:rsidP="00336C5D">
      <w:pPr>
        <w:ind w:firstLine="708"/>
        <w:jc w:val="both"/>
        <w:rPr>
          <w:color w:val="000000" w:themeColor="text1"/>
          <w:sz w:val="28"/>
          <w:szCs w:val="28"/>
          <w:lang w:eastAsia="ar-SA"/>
        </w:rPr>
      </w:pPr>
      <w:r w:rsidRPr="00F32146">
        <w:rPr>
          <w:color w:val="000000" w:themeColor="text1"/>
          <w:sz w:val="28"/>
          <w:szCs w:val="28"/>
          <w:lang w:eastAsia="ar-SA"/>
        </w:rPr>
        <w:t>Ассортимент производимых игрушек составляет более 450 артикулов. С начала 2020 года запущено три новых вида продукции Каталка «Ежики», Маш</w:t>
      </w:r>
      <w:r>
        <w:rPr>
          <w:color w:val="000000" w:themeColor="text1"/>
          <w:sz w:val="28"/>
          <w:szCs w:val="28"/>
          <w:lang w:eastAsia="ar-SA"/>
        </w:rPr>
        <w:t>инка «Ватрушка», Юла-карусель –</w:t>
      </w:r>
      <w:r w:rsidRPr="00F32146">
        <w:rPr>
          <w:color w:val="000000" w:themeColor="text1"/>
          <w:sz w:val="28"/>
          <w:szCs w:val="28"/>
          <w:lang w:eastAsia="ar-SA"/>
        </w:rPr>
        <w:t xml:space="preserve"> «Тортик».</w:t>
      </w:r>
    </w:p>
    <w:p w:rsidR="00336C5D" w:rsidRPr="00F32146" w:rsidRDefault="00336C5D" w:rsidP="00336C5D">
      <w:pPr>
        <w:ind w:firstLine="709"/>
        <w:jc w:val="both"/>
        <w:rPr>
          <w:color w:val="000000" w:themeColor="text1"/>
          <w:sz w:val="28"/>
          <w:szCs w:val="28"/>
          <w:lang w:eastAsia="ar-SA"/>
        </w:rPr>
      </w:pPr>
      <w:r w:rsidRPr="00F32146">
        <w:rPr>
          <w:color w:val="000000" w:themeColor="text1"/>
          <w:sz w:val="28"/>
          <w:szCs w:val="28"/>
          <w:lang w:eastAsia="ar-SA"/>
        </w:rPr>
        <w:t xml:space="preserve">Предприятие имеет широкую известность как на российском рынке, </w:t>
      </w:r>
      <w:r>
        <w:rPr>
          <w:color w:val="000000" w:themeColor="text1"/>
          <w:sz w:val="28"/>
          <w:szCs w:val="28"/>
          <w:lang w:eastAsia="ar-SA"/>
        </w:rPr>
        <w:br/>
      </w:r>
      <w:r w:rsidRPr="00F32146">
        <w:rPr>
          <w:color w:val="000000" w:themeColor="text1"/>
          <w:sz w:val="28"/>
          <w:szCs w:val="28"/>
          <w:lang w:eastAsia="ar-SA"/>
        </w:rPr>
        <w:t xml:space="preserve">так и в странах СНГ. </w:t>
      </w:r>
    </w:p>
    <w:p w:rsidR="00336C5D" w:rsidRPr="000F239D" w:rsidRDefault="00336C5D" w:rsidP="00273DA0">
      <w:pPr>
        <w:widowControl w:val="0"/>
        <w:tabs>
          <w:tab w:val="left" w:pos="808"/>
        </w:tabs>
        <w:suppressAutoHyphens/>
        <w:overflowPunct w:val="0"/>
        <w:autoSpaceDE w:val="0"/>
        <w:ind w:firstLine="709"/>
        <w:jc w:val="both"/>
        <w:textAlignment w:val="baseline"/>
        <w:rPr>
          <w:color w:val="000000" w:themeColor="text1"/>
          <w:sz w:val="28"/>
          <w:szCs w:val="28"/>
          <w:lang w:eastAsia="ar-SA"/>
        </w:rPr>
      </w:pPr>
      <w:r w:rsidRPr="00F32146">
        <w:rPr>
          <w:color w:val="000000" w:themeColor="text1"/>
          <w:sz w:val="28"/>
          <w:szCs w:val="28"/>
          <w:lang w:eastAsia="ar-SA"/>
        </w:rPr>
        <w:t xml:space="preserve">Продолжает стабильную работу </w:t>
      </w:r>
      <w:r w:rsidRPr="00C53D4B">
        <w:rPr>
          <w:b/>
          <w:color w:val="000000" w:themeColor="text1"/>
          <w:sz w:val="28"/>
          <w:szCs w:val="28"/>
          <w:lang w:eastAsia="ar-SA"/>
        </w:rPr>
        <w:t>ОАО «ПЭМИ»</w:t>
      </w:r>
      <w:r w:rsidRPr="00F32146">
        <w:rPr>
          <w:color w:val="000000" w:themeColor="text1"/>
          <w:sz w:val="28"/>
          <w:szCs w:val="28"/>
          <w:lang w:eastAsia="ar-SA"/>
        </w:rPr>
        <w:t xml:space="preserve"> </w:t>
      </w:r>
      <w:r w:rsidR="00273DA0">
        <w:rPr>
          <w:color w:val="000000" w:themeColor="text1"/>
          <w:sz w:val="28"/>
          <w:szCs w:val="28"/>
          <w:lang w:eastAsia="ar-SA"/>
        </w:rPr>
        <w:t>о</w:t>
      </w:r>
      <w:r w:rsidRPr="00F32146">
        <w:rPr>
          <w:color w:val="000000" w:themeColor="text1"/>
          <w:sz w:val="28"/>
          <w:szCs w:val="28"/>
          <w:lang w:eastAsia="ar-SA"/>
        </w:rPr>
        <w:t xml:space="preserve">бщая номенклатура </w:t>
      </w:r>
      <w:r w:rsidRPr="000F239D">
        <w:rPr>
          <w:color w:val="000000" w:themeColor="text1"/>
          <w:sz w:val="28"/>
          <w:szCs w:val="28"/>
          <w:lang w:eastAsia="ar-SA"/>
        </w:rPr>
        <w:t>выпускаемых изделий составляет свыше 500 наименований.</w:t>
      </w:r>
      <w:r>
        <w:rPr>
          <w:color w:val="000000" w:themeColor="text1"/>
          <w:sz w:val="28"/>
          <w:szCs w:val="28"/>
          <w:lang w:eastAsia="ar-SA"/>
        </w:rPr>
        <w:t xml:space="preserve"> </w:t>
      </w:r>
      <w:r w:rsidR="00273DA0" w:rsidRPr="00CB3257">
        <w:rPr>
          <w:color w:val="000000" w:themeColor="text1"/>
          <w:sz w:val="28"/>
          <w:szCs w:val="28"/>
          <w:lang w:eastAsia="ar-SA"/>
        </w:rPr>
        <w:t xml:space="preserve">Предприятие продолжает выпуск муфт и трубок термоусаживаемых, крепежа, хозяйственных товаров и т.д. </w:t>
      </w:r>
      <w:r w:rsidRPr="00EB49DA">
        <w:rPr>
          <w:color w:val="000000" w:themeColor="text1"/>
          <w:sz w:val="28"/>
          <w:szCs w:val="28"/>
          <w:lang w:eastAsia="ar-SA"/>
        </w:rPr>
        <w:t xml:space="preserve">Многолетний опыт и широкие производственные возможности позволяют осваивать новую продукцию, соответствующую всем Российским </w:t>
      </w:r>
      <w:r w:rsidR="00273DA0" w:rsidRPr="00EB49DA">
        <w:rPr>
          <w:color w:val="000000" w:themeColor="text1"/>
          <w:sz w:val="28"/>
          <w:szCs w:val="28"/>
          <w:lang w:eastAsia="ar-SA"/>
        </w:rPr>
        <w:br/>
      </w:r>
      <w:r w:rsidRPr="00EB49DA">
        <w:rPr>
          <w:color w:val="000000" w:themeColor="text1"/>
          <w:sz w:val="28"/>
          <w:szCs w:val="28"/>
          <w:lang w:eastAsia="ar-SA"/>
        </w:rPr>
        <w:t>и Европейским требованиям.</w:t>
      </w:r>
      <w:r w:rsidR="00273DA0" w:rsidRPr="00EB49DA">
        <w:rPr>
          <w:color w:val="000000" w:themeColor="text1"/>
          <w:sz w:val="28"/>
          <w:szCs w:val="28"/>
          <w:lang w:eastAsia="ar-SA"/>
        </w:rPr>
        <w:t xml:space="preserve"> </w:t>
      </w:r>
      <w:r w:rsidRPr="00EB49DA">
        <w:rPr>
          <w:color w:val="000000" w:themeColor="text1"/>
          <w:sz w:val="28"/>
          <w:szCs w:val="28"/>
          <w:lang w:eastAsia="ar-SA"/>
        </w:rPr>
        <w:t xml:space="preserve">Продукция успешно </w:t>
      </w:r>
      <w:r w:rsidR="0078726B">
        <w:rPr>
          <w:color w:val="000000" w:themeColor="text1"/>
          <w:sz w:val="28"/>
          <w:szCs w:val="28"/>
          <w:lang w:eastAsia="ar-SA"/>
        </w:rPr>
        <w:t>продается</w:t>
      </w:r>
      <w:r w:rsidRPr="00EB49DA">
        <w:rPr>
          <w:color w:val="000000" w:themeColor="text1"/>
          <w:sz w:val="28"/>
          <w:szCs w:val="28"/>
          <w:lang w:eastAsia="ar-SA"/>
        </w:rPr>
        <w:t xml:space="preserve"> во всех регионах России, странах Ближнего и Дальнего зарубежья.</w:t>
      </w:r>
      <w:r w:rsidRPr="000F239D">
        <w:rPr>
          <w:color w:val="000000" w:themeColor="text1"/>
          <w:sz w:val="28"/>
          <w:szCs w:val="28"/>
          <w:lang w:eastAsia="ar-SA"/>
        </w:rPr>
        <w:t xml:space="preserve"> </w:t>
      </w:r>
    </w:p>
    <w:p w:rsidR="00336C5D" w:rsidRDefault="00273DA0" w:rsidP="00336C5D">
      <w:pPr>
        <w:ind w:firstLine="709"/>
        <w:jc w:val="both"/>
        <w:rPr>
          <w:color w:val="000000"/>
          <w:sz w:val="28"/>
          <w:szCs w:val="28"/>
        </w:rPr>
      </w:pPr>
      <w:r>
        <w:rPr>
          <w:color w:val="000000" w:themeColor="text1"/>
          <w:sz w:val="28"/>
          <w:szCs w:val="28"/>
          <w:lang w:eastAsia="ar-SA"/>
        </w:rPr>
        <w:t>За</w:t>
      </w:r>
      <w:r w:rsidR="00336C5D" w:rsidRPr="00C82302">
        <w:rPr>
          <w:color w:val="000000" w:themeColor="text1"/>
          <w:sz w:val="28"/>
          <w:szCs w:val="28"/>
          <w:lang w:eastAsia="ar-SA"/>
        </w:rPr>
        <w:t xml:space="preserve"> 1 квартал 2021 года предприятие получило прибыль в размере 1,3 млн руб., </w:t>
      </w:r>
      <w:r w:rsidR="00336C5D" w:rsidRPr="00C82302">
        <w:rPr>
          <w:color w:val="000000"/>
          <w:sz w:val="28"/>
          <w:szCs w:val="28"/>
        </w:rPr>
        <w:t>темп роста составил 113,5 %, объем реализованной продукции – 15,8 млн руб.</w:t>
      </w:r>
    </w:p>
    <w:p w:rsidR="00336C5D" w:rsidRDefault="00336C5D" w:rsidP="00336C5D">
      <w:pPr>
        <w:ind w:right="49" w:firstLine="709"/>
        <w:jc w:val="both"/>
        <w:rPr>
          <w:color w:val="000000" w:themeColor="text1"/>
          <w:sz w:val="28"/>
          <w:szCs w:val="28"/>
        </w:rPr>
      </w:pPr>
    </w:p>
    <w:p w:rsidR="00336C5D" w:rsidRPr="00E5701D" w:rsidRDefault="00336C5D" w:rsidP="00336C5D">
      <w:pPr>
        <w:suppressAutoHyphens/>
        <w:overflowPunct w:val="0"/>
        <w:autoSpaceDE w:val="0"/>
        <w:ind w:firstLine="708"/>
        <w:jc w:val="both"/>
        <w:textAlignment w:val="baseline"/>
        <w:rPr>
          <w:b/>
          <w:color w:val="000000" w:themeColor="text1"/>
          <w:sz w:val="28"/>
          <w:szCs w:val="28"/>
          <w:u w:val="single"/>
          <w:lang w:eastAsia="ar-SA"/>
        </w:rPr>
      </w:pPr>
      <w:r w:rsidRPr="00E5701D">
        <w:rPr>
          <w:b/>
          <w:color w:val="000000" w:themeColor="text1"/>
          <w:sz w:val="28"/>
          <w:szCs w:val="28"/>
          <w:u w:val="single"/>
          <w:lang w:eastAsia="ar-SA"/>
        </w:rPr>
        <w:t>Индекс производства компьютеров, электронных и оптических изделий составил</w:t>
      </w:r>
      <w:r>
        <w:rPr>
          <w:b/>
          <w:color w:val="000000" w:themeColor="text1"/>
          <w:sz w:val="28"/>
          <w:szCs w:val="28"/>
          <w:u w:val="single"/>
          <w:lang w:eastAsia="ar-SA"/>
        </w:rPr>
        <w:t xml:space="preserve"> 105</w:t>
      </w:r>
      <w:r w:rsidRPr="00E5701D">
        <w:rPr>
          <w:b/>
          <w:color w:val="000000" w:themeColor="text1"/>
          <w:sz w:val="28"/>
          <w:szCs w:val="28"/>
          <w:u w:val="single"/>
          <w:lang w:eastAsia="ar-SA"/>
        </w:rPr>
        <w:t>,</w:t>
      </w:r>
      <w:r>
        <w:rPr>
          <w:b/>
          <w:color w:val="000000" w:themeColor="text1"/>
          <w:sz w:val="28"/>
          <w:szCs w:val="28"/>
          <w:u w:val="single"/>
          <w:lang w:eastAsia="ar-SA"/>
        </w:rPr>
        <w:t>2</w:t>
      </w:r>
      <w:r w:rsidR="009E3B6F">
        <w:rPr>
          <w:b/>
          <w:color w:val="000000" w:themeColor="text1"/>
          <w:sz w:val="28"/>
          <w:szCs w:val="28"/>
          <w:u w:val="single"/>
          <w:lang w:eastAsia="ar-SA"/>
        </w:rPr>
        <w:t> </w:t>
      </w:r>
      <w:r w:rsidRPr="00E5701D">
        <w:rPr>
          <w:b/>
          <w:color w:val="000000" w:themeColor="text1"/>
          <w:sz w:val="28"/>
          <w:szCs w:val="28"/>
          <w:u w:val="single"/>
          <w:lang w:eastAsia="ar-SA"/>
        </w:rPr>
        <w:t>%.</w:t>
      </w:r>
    </w:p>
    <w:p w:rsidR="00336C5D" w:rsidRPr="00711D9D" w:rsidRDefault="00336C5D" w:rsidP="00336C5D">
      <w:pPr>
        <w:suppressAutoHyphens/>
        <w:overflowPunct w:val="0"/>
        <w:autoSpaceDE w:val="0"/>
        <w:ind w:firstLine="709"/>
        <w:jc w:val="both"/>
        <w:textAlignment w:val="baseline"/>
        <w:rPr>
          <w:color w:val="000000" w:themeColor="text1"/>
          <w:sz w:val="28"/>
          <w:szCs w:val="28"/>
          <w:shd w:val="clear" w:color="auto" w:fill="FFFFFF"/>
          <w:lang w:eastAsia="ar-SA"/>
        </w:rPr>
      </w:pPr>
      <w:r w:rsidRPr="002115DE">
        <w:rPr>
          <w:color w:val="000000" w:themeColor="text1"/>
          <w:sz w:val="28"/>
          <w:szCs w:val="28"/>
          <w:lang w:eastAsia="ar-SA"/>
        </w:rPr>
        <w:t xml:space="preserve">В формировании индекса участвуют следующие предприятия: ООО «НПО ГОРИЗОНТ», ООО НПП «ЭЛЕКСИР», ООО «ПЬЕЗОЭЛЕКТРИК», ООО НПП </w:t>
      </w:r>
      <w:r w:rsidRPr="002115DE">
        <w:rPr>
          <w:color w:val="000000" w:themeColor="text1"/>
          <w:sz w:val="28"/>
          <w:szCs w:val="28"/>
        </w:rPr>
        <w:lastRenderedPageBreak/>
        <w:t>«</w:t>
      </w:r>
      <w:proofErr w:type="spellStart"/>
      <w:r w:rsidRPr="002115DE">
        <w:rPr>
          <w:color w:val="000000" w:themeColor="text1"/>
          <w:sz w:val="28"/>
          <w:szCs w:val="28"/>
        </w:rPr>
        <w:t>Вибробит</w:t>
      </w:r>
      <w:proofErr w:type="spellEnd"/>
      <w:r w:rsidRPr="009D6B5F">
        <w:rPr>
          <w:color w:val="000000" w:themeColor="text1"/>
          <w:sz w:val="28"/>
          <w:szCs w:val="28"/>
        </w:rPr>
        <w:t xml:space="preserve">», </w:t>
      </w:r>
      <w:r w:rsidRPr="009D6B5F">
        <w:rPr>
          <w:color w:val="000000" w:themeColor="text1"/>
          <w:sz w:val="28"/>
          <w:szCs w:val="28"/>
          <w:lang w:eastAsia="ar-SA"/>
        </w:rPr>
        <w:t xml:space="preserve">ООО НПП </w:t>
      </w:r>
      <w:r>
        <w:rPr>
          <w:color w:val="000000" w:themeColor="text1"/>
          <w:sz w:val="28"/>
          <w:szCs w:val="28"/>
          <w:lang w:eastAsia="ar-SA"/>
        </w:rPr>
        <w:t>«</w:t>
      </w:r>
      <w:r w:rsidRPr="009D6B5F">
        <w:rPr>
          <w:color w:val="000000" w:themeColor="text1"/>
          <w:sz w:val="28"/>
          <w:szCs w:val="28"/>
          <w:lang w:eastAsia="ar-SA"/>
        </w:rPr>
        <w:t>АСЕ</w:t>
      </w:r>
      <w:r>
        <w:rPr>
          <w:color w:val="000000" w:themeColor="text1"/>
          <w:sz w:val="28"/>
          <w:szCs w:val="28"/>
          <w:lang w:eastAsia="ar-SA"/>
        </w:rPr>
        <w:t>»</w:t>
      </w:r>
      <w:r w:rsidRPr="009D6B5F">
        <w:rPr>
          <w:color w:val="000000" w:themeColor="text1"/>
          <w:sz w:val="28"/>
          <w:szCs w:val="28"/>
          <w:lang w:eastAsia="ar-SA"/>
        </w:rPr>
        <w:t>, ООО РЭЗ «СПЕЦАВТОМАТИКА», ООО НПП «МОНИТОР»</w:t>
      </w:r>
      <w:r>
        <w:rPr>
          <w:color w:val="000000" w:themeColor="text1"/>
          <w:sz w:val="28"/>
          <w:szCs w:val="28"/>
          <w:lang w:eastAsia="ar-SA"/>
        </w:rPr>
        <w:t xml:space="preserve">, </w:t>
      </w:r>
      <w:r w:rsidRPr="00711D9D">
        <w:rPr>
          <w:color w:val="000000" w:themeColor="text1"/>
          <w:sz w:val="28"/>
          <w:szCs w:val="28"/>
          <w:lang w:eastAsia="ar-SA" w:bidi="ru-RU"/>
        </w:rPr>
        <w:t>АО «ВНИИ «Градиент»,</w:t>
      </w:r>
      <w:r w:rsidRPr="00711D9D">
        <w:t xml:space="preserve"> </w:t>
      </w:r>
      <w:r w:rsidRPr="00711D9D">
        <w:rPr>
          <w:color w:val="000000" w:themeColor="text1"/>
          <w:sz w:val="28"/>
          <w:szCs w:val="28"/>
          <w:lang w:eastAsia="ar-SA" w:bidi="ru-RU"/>
        </w:rPr>
        <w:t xml:space="preserve">АО «НПП «ФАЗА», ООО НПП «Сармат», </w:t>
      </w:r>
      <w:r w:rsidRPr="00711D9D">
        <w:rPr>
          <w:color w:val="000000" w:themeColor="text1"/>
          <w:sz w:val="28"/>
          <w:szCs w:val="28"/>
          <w:lang w:bidi="ru-RU"/>
        </w:rPr>
        <w:t>ПАО «Гранит»</w:t>
      </w:r>
      <w:r w:rsidRPr="00711D9D">
        <w:rPr>
          <w:color w:val="000000" w:themeColor="text1"/>
          <w:sz w:val="28"/>
          <w:szCs w:val="28"/>
          <w:lang w:eastAsia="ar-SA" w:bidi="ru-RU"/>
        </w:rPr>
        <w:t>.</w:t>
      </w:r>
    </w:p>
    <w:p w:rsidR="00336C5D" w:rsidRDefault="00336C5D" w:rsidP="00336C5D">
      <w:pPr>
        <w:suppressAutoHyphens/>
        <w:overflowPunct w:val="0"/>
        <w:autoSpaceDE w:val="0"/>
        <w:ind w:firstLine="709"/>
        <w:jc w:val="both"/>
        <w:textAlignment w:val="baseline"/>
        <w:outlineLvl w:val="0"/>
        <w:rPr>
          <w:color w:val="000000" w:themeColor="text1"/>
          <w:sz w:val="28"/>
          <w:szCs w:val="28"/>
        </w:rPr>
      </w:pPr>
      <w:r w:rsidRPr="006E5807">
        <w:rPr>
          <w:b/>
          <w:color w:val="000000" w:themeColor="text1"/>
          <w:sz w:val="28"/>
          <w:szCs w:val="28"/>
        </w:rPr>
        <w:t>АО «НПП «ФАЗА»</w:t>
      </w:r>
      <w:r w:rsidRPr="002115DE">
        <w:rPr>
          <w:color w:val="000000" w:themeColor="text1"/>
          <w:sz w:val="28"/>
          <w:szCs w:val="28"/>
        </w:rPr>
        <w:t xml:space="preserve"> является разработчиком и производителем качественных современных изделий в области электронной техники. Предприятие оснащено современным оборудованием, позволяющим выпускать изделия электронной техники высшей степени сложности, находящиеся на уровне лучших мировых достижений. </w:t>
      </w:r>
    </w:p>
    <w:p w:rsidR="00336C5D" w:rsidRDefault="00336C5D" w:rsidP="00336C5D">
      <w:pPr>
        <w:widowControl w:val="0"/>
        <w:spacing w:line="322" w:lineRule="exact"/>
        <w:ind w:firstLine="740"/>
        <w:jc w:val="both"/>
        <w:rPr>
          <w:color w:val="000000"/>
          <w:sz w:val="28"/>
          <w:szCs w:val="28"/>
          <w:lang w:bidi="ru-RU"/>
        </w:rPr>
      </w:pPr>
      <w:r w:rsidRPr="00FB6123">
        <w:rPr>
          <w:color w:val="000000"/>
          <w:sz w:val="28"/>
          <w:szCs w:val="28"/>
          <w:lang w:bidi="ru-RU"/>
        </w:rPr>
        <w:t>Объем реализованной продукции составил 122,2 млн руб., что составляет 112,3</w:t>
      </w:r>
      <w:r w:rsidR="00BD6145">
        <w:rPr>
          <w:color w:val="000000"/>
          <w:sz w:val="28"/>
          <w:szCs w:val="28"/>
          <w:lang w:bidi="ru-RU"/>
        </w:rPr>
        <w:t> </w:t>
      </w:r>
      <w:r w:rsidRPr="00FB6123">
        <w:rPr>
          <w:color w:val="000000"/>
          <w:sz w:val="28"/>
          <w:szCs w:val="28"/>
          <w:lang w:bidi="ru-RU"/>
        </w:rPr>
        <w:t>%. Увеличение объема произошло в следствие разовой поставки большого количества изделий по контракту в обеспечение ГОЗ.</w:t>
      </w:r>
    </w:p>
    <w:p w:rsidR="00336C5D" w:rsidRDefault="00336C5D" w:rsidP="00336C5D">
      <w:pPr>
        <w:suppressAutoHyphens/>
        <w:overflowPunct w:val="0"/>
        <w:autoSpaceDE w:val="0"/>
        <w:ind w:firstLine="709"/>
        <w:jc w:val="both"/>
        <w:textAlignment w:val="baseline"/>
        <w:outlineLvl w:val="0"/>
        <w:rPr>
          <w:color w:val="000000" w:themeColor="text1"/>
          <w:sz w:val="28"/>
          <w:szCs w:val="28"/>
          <w:lang w:bidi="ru-RU"/>
        </w:rPr>
      </w:pPr>
      <w:r w:rsidRPr="00BB426A">
        <w:rPr>
          <w:b/>
          <w:color w:val="000000" w:themeColor="text1"/>
          <w:sz w:val="28"/>
          <w:szCs w:val="28"/>
          <w:lang w:bidi="ru-RU"/>
        </w:rPr>
        <w:t>АО «ВНИИ «Градиент»</w:t>
      </w:r>
      <w:r w:rsidRPr="00BB426A">
        <w:rPr>
          <w:color w:val="000000" w:themeColor="text1"/>
          <w:sz w:val="28"/>
          <w:szCs w:val="28"/>
          <w:lang w:bidi="ru-RU"/>
        </w:rPr>
        <w:t xml:space="preserve"> – одно из ведущих научных предприятий радиоэлектронной отрасли </w:t>
      </w:r>
      <w:r>
        <w:rPr>
          <w:color w:val="000000" w:themeColor="text1"/>
          <w:sz w:val="28"/>
          <w:szCs w:val="28"/>
          <w:lang w:bidi="ru-RU"/>
        </w:rPr>
        <w:t>страны</w:t>
      </w:r>
      <w:r w:rsidRPr="00BB426A">
        <w:rPr>
          <w:color w:val="000000" w:themeColor="text1"/>
          <w:sz w:val="28"/>
          <w:szCs w:val="28"/>
          <w:lang w:bidi="ru-RU"/>
        </w:rPr>
        <w:t>. Базовым направлением его инновационной деятельности является специализация в области разработки, производства и научно-технического сопровождения современных, наукоемких радиотехнических комплексов специального назначения – техники радиоэлектронной борьбы.</w:t>
      </w:r>
    </w:p>
    <w:p w:rsidR="00336C5D" w:rsidRDefault="00BD6145" w:rsidP="00336C5D">
      <w:pPr>
        <w:widowControl w:val="0"/>
        <w:tabs>
          <w:tab w:val="left" w:pos="948"/>
        </w:tabs>
        <w:ind w:firstLine="709"/>
        <w:jc w:val="both"/>
        <w:rPr>
          <w:color w:val="000000" w:themeColor="text1"/>
          <w:sz w:val="28"/>
          <w:szCs w:val="28"/>
          <w:lang w:bidi="ru-RU"/>
        </w:rPr>
      </w:pPr>
      <w:r>
        <w:rPr>
          <w:color w:val="000000" w:themeColor="text1"/>
          <w:sz w:val="28"/>
          <w:szCs w:val="28"/>
          <w:lang w:bidi="ru-RU"/>
        </w:rPr>
        <w:t>Среди разработок</w:t>
      </w:r>
      <w:r w:rsidR="00336C5D" w:rsidRPr="001840F4">
        <w:rPr>
          <w:color w:val="000000" w:themeColor="text1"/>
          <w:sz w:val="28"/>
          <w:szCs w:val="28"/>
          <w:lang w:bidi="ru-RU"/>
        </w:rPr>
        <w:t xml:space="preserve"> большим экспортным</w:t>
      </w:r>
      <w:r>
        <w:rPr>
          <w:color w:val="000000" w:themeColor="text1"/>
          <w:sz w:val="28"/>
          <w:szCs w:val="28"/>
          <w:lang w:bidi="ru-RU"/>
        </w:rPr>
        <w:t xml:space="preserve"> потенциалом обладает</w:t>
      </w:r>
      <w:r w:rsidR="00336C5D" w:rsidRPr="001840F4">
        <w:rPr>
          <w:color w:val="000000" w:themeColor="text1"/>
          <w:sz w:val="28"/>
          <w:szCs w:val="28"/>
          <w:lang w:bidi="ru-RU"/>
        </w:rPr>
        <w:t>: «Наземный комплекс исполнительной радиотехнической разведки», «Автоматизированный комплекс управления станциями помех», «Станция мощных шумовых помех», «Наземный комплекс мощных помех для подавления радиолокационных станций дальнего</w:t>
      </w:r>
      <w:r>
        <w:rPr>
          <w:color w:val="000000" w:themeColor="text1"/>
          <w:sz w:val="28"/>
          <w:szCs w:val="28"/>
          <w:lang w:bidi="ru-RU"/>
        </w:rPr>
        <w:t xml:space="preserve"> радиолокационного обнаружения»</w:t>
      </w:r>
      <w:r w:rsidR="00336C5D" w:rsidRPr="001840F4">
        <w:rPr>
          <w:color w:val="000000" w:themeColor="text1"/>
          <w:sz w:val="28"/>
          <w:szCs w:val="28"/>
          <w:lang w:bidi="ru-RU"/>
        </w:rPr>
        <w:t xml:space="preserve"> </w:t>
      </w:r>
      <w:r>
        <w:rPr>
          <w:color w:val="000000" w:themeColor="text1"/>
          <w:sz w:val="28"/>
          <w:szCs w:val="28"/>
          <w:lang w:bidi="ru-RU"/>
        </w:rPr>
        <w:t>и другие</w:t>
      </w:r>
      <w:r w:rsidR="00336C5D" w:rsidRPr="001840F4">
        <w:rPr>
          <w:color w:val="000000" w:themeColor="text1"/>
          <w:sz w:val="28"/>
          <w:szCs w:val="28"/>
          <w:lang w:bidi="ru-RU"/>
        </w:rPr>
        <w:t>.</w:t>
      </w:r>
    </w:p>
    <w:p w:rsidR="00336C5D" w:rsidRDefault="00336C5D" w:rsidP="00336C5D">
      <w:pPr>
        <w:widowControl w:val="0"/>
        <w:spacing w:line="322" w:lineRule="exact"/>
        <w:ind w:firstLine="740"/>
        <w:jc w:val="both"/>
        <w:rPr>
          <w:color w:val="000000" w:themeColor="text1"/>
          <w:sz w:val="28"/>
          <w:szCs w:val="28"/>
          <w:lang w:bidi="ru-RU"/>
        </w:rPr>
      </w:pPr>
      <w:r w:rsidRPr="00FB6123">
        <w:rPr>
          <w:color w:val="000000"/>
          <w:sz w:val="28"/>
          <w:szCs w:val="28"/>
          <w:lang w:bidi="ru-RU"/>
        </w:rPr>
        <w:t xml:space="preserve">Объем произведенной продукции за </w:t>
      </w:r>
      <w:r>
        <w:rPr>
          <w:color w:val="000000"/>
          <w:sz w:val="28"/>
          <w:szCs w:val="28"/>
          <w:lang w:bidi="ru-RU"/>
        </w:rPr>
        <w:t xml:space="preserve">январь </w:t>
      </w:r>
      <w:r w:rsidR="00BD6145">
        <w:rPr>
          <w:color w:val="000000"/>
          <w:sz w:val="28"/>
          <w:szCs w:val="28"/>
          <w:lang w:bidi="ru-RU"/>
        </w:rPr>
        <w:t>–</w:t>
      </w:r>
      <w:r>
        <w:rPr>
          <w:color w:val="000000"/>
          <w:sz w:val="28"/>
          <w:szCs w:val="28"/>
          <w:lang w:bidi="ru-RU"/>
        </w:rPr>
        <w:t xml:space="preserve"> март</w:t>
      </w:r>
      <w:r w:rsidRPr="00FB6123">
        <w:rPr>
          <w:color w:val="000000"/>
          <w:sz w:val="28"/>
          <w:szCs w:val="28"/>
          <w:lang w:bidi="ru-RU"/>
        </w:rPr>
        <w:t xml:space="preserve"> 2021 года </w:t>
      </w:r>
      <w:r>
        <w:rPr>
          <w:color w:val="000000"/>
          <w:sz w:val="28"/>
          <w:szCs w:val="28"/>
          <w:lang w:bidi="ru-RU"/>
        </w:rPr>
        <w:t xml:space="preserve">увеличился </w:t>
      </w:r>
      <w:r w:rsidR="00BD6145">
        <w:rPr>
          <w:color w:val="000000"/>
          <w:sz w:val="28"/>
          <w:szCs w:val="28"/>
          <w:lang w:bidi="ru-RU"/>
        </w:rPr>
        <w:br/>
      </w:r>
      <w:r>
        <w:rPr>
          <w:color w:val="000000"/>
          <w:sz w:val="28"/>
          <w:szCs w:val="28"/>
          <w:lang w:bidi="ru-RU"/>
        </w:rPr>
        <w:t>и</w:t>
      </w:r>
      <w:r w:rsidRPr="00FB6123">
        <w:rPr>
          <w:color w:val="000000"/>
          <w:sz w:val="28"/>
          <w:szCs w:val="28"/>
          <w:lang w:bidi="ru-RU"/>
        </w:rPr>
        <w:t xml:space="preserve"> составил </w:t>
      </w:r>
      <w:r>
        <w:rPr>
          <w:color w:val="000000"/>
          <w:sz w:val="28"/>
          <w:szCs w:val="28"/>
          <w:lang w:bidi="ru-RU"/>
        </w:rPr>
        <w:t xml:space="preserve">77,6 млн руб., темп роста </w:t>
      </w:r>
      <w:r w:rsidR="00BD6145">
        <w:rPr>
          <w:color w:val="000000"/>
          <w:sz w:val="28"/>
          <w:szCs w:val="28"/>
          <w:lang w:bidi="ru-RU"/>
        </w:rPr>
        <w:t xml:space="preserve">– </w:t>
      </w:r>
      <w:r>
        <w:rPr>
          <w:color w:val="000000"/>
          <w:sz w:val="28"/>
          <w:szCs w:val="28"/>
          <w:lang w:bidi="ru-RU"/>
        </w:rPr>
        <w:t>241</w:t>
      </w:r>
      <w:r w:rsidR="00BD6145">
        <w:rPr>
          <w:color w:val="000000"/>
          <w:sz w:val="28"/>
          <w:szCs w:val="28"/>
          <w:lang w:bidi="ru-RU"/>
        </w:rPr>
        <w:t> </w:t>
      </w:r>
      <w:r w:rsidRPr="00FB6123">
        <w:rPr>
          <w:color w:val="000000"/>
          <w:sz w:val="28"/>
          <w:szCs w:val="28"/>
          <w:lang w:bidi="ru-RU"/>
        </w:rPr>
        <w:t xml:space="preserve">%. </w:t>
      </w:r>
    </w:p>
    <w:p w:rsidR="00336C5D" w:rsidRPr="00334289" w:rsidRDefault="00336C5D" w:rsidP="00336C5D">
      <w:pPr>
        <w:widowControl w:val="0"/>
        <w:tabs>
          <w:tab w:val="left" w:pos="948"/>
        </w:tabs>
        <w:ind w:firstLine="709"/>
        <w:jc w:val="both"/>
        <w:rPr>
          <w:color w:val="000000" w:themeColor="text1"/>
          <w:sz w:val="28"/>
          <w:szCs w:val="28"/>
          <w:lang w:bidi="ru-RU"/>
        </w:rPr>
      </w:pPr>
      <w:r w:rsidRPr="00334289">
        <w:rPr>
          <w:b/>
          <w:color w:val="000000" w:themeColor="text1"/>
          <w:sz w:val="28"/>
          <w:szCs w:val="28"/>
          <w:lang w:bidi="ru-RU"/>
        </w:rPr>
        <w:t>ООО НПП «Сармат»</w:t>
      </w:r>
      <w:r w:rsidRPr="00334289">
        <w:rPr>
          <w:color w:val="000000" w:themeColor="text1"/>
          <w:sz w:val="28"/>
          <w:szCs w:val="28"/>
          <w:lang w:bidi="ru-RU"/>
        </w:rPr>
        <w:t xml:space="preserve"> занимается созданием электронных систем специализированного назначения для метро и железных дорог. Перечень серийно выпускаемого оборудования включает цифровые информационно-переговорные системы и комплексы, измерители скорости, пульты машиниста, блоки питания фар, ист</w:t>
      </w:r>
      <w:r w:rsidR="00845A16">
        <w:rPr>
          <w:color w:val="000000" w:themeColor="text1"/>
          <w:sz w:val="28"/>
          <w:szCs w:val="28"/>
          <w:lang w:bidi="ru-RU"/>
        </w:rPr>
        <w:t>очники питания тягового привода</w:t>
      </w:r>
      <w:r w:rsidRPr="00334289">
        <w:rPr>
          <w:color w:val="000000" w:themeColor="text1"/>
          <w:sz w:val="28"/>
          <w:szCs w:val="28"/>
          <w:lang w:bidi="ru-RU"/>
        </w:rPr>
        <w:t xml:space="preserve"> </w:t>
      </w:r>
      <w:r w:rsidR="00845A16">
        <w:rPr>
          <w:color w:val="000000" w:themeColor="text1"/>
          <w:sz w:val="28"/>
          <w:szCs w:val="28"/>
          <w:lang w:bidi="ru-RU"/>
        </w:rPr>
        <w:t>и другое</w:t>
      </w:r>
      <w:r w:rsidRPr="00334289">
        <w:rPr>
          <w:color w:val="000000" w:themeColor="text1"/>
          <w:sz w:val="28"/>
          <w:szCs w:val="28"/>
          <w:lang w:bidi="ru-RU"/>
        </w:rPr>
        <w:t xml:space="preserve">. </w:t>
      </w:r>
    </w:p>
    <w:p w:rsidR="00336C5D" w:rsidRPr="00334289" w:rsidRDefault="00336C5D" w:rsidP="00336C5D">
      <w:pPr>
        <w:widowControl w:val="0"/>
        <w:tabs>
          <w:tab w:val="left" w:pos="948"/>
        </w:tabs>
        <w:ind w:firstLine="709"/>
        <w:jc w:val="both"/>
        <w:rPr>
          <w:color w:val="000000" w:themeColor="text1"/>
          <w:sz w:val="28"/>
          <w:szCs w:val="28"/>
          <w:lang w:bidi="ru-RU"/>
        </w:rPr>
      </w:pPr>
      <w:r w:rsidRPr="00334289">
        <w:rPr>
          <w:color w:val="000000" w:themeColor="text1"/>
          <w:sz w:val="28"/>
          <w:szCs w:val="28"/>
          <w:lang w:bidi="ru-RU"/>
        </w:rPr>
        <w:t xml:space="preserve">Устройства, изготовляемые предприятием, успешно эксплуатируются </w:t>
      </w:r>
      <w:r>
        <w:rPr>
          <w:color w:val="000000" w:themeColor="text1"/>
          <w:sz w:val="28"/>
          <w:szCs w:val="28"/>
          <w:lang w:bidi="ru-RU"/>
        </w:rPr>
        <w:br/>
      </w:r>
      <w:r w:rsidRPr="00334289">
        <w:rPr>
          <w:color w:val="000000" w:themeColor="text1"/>
          <w:sz w:val="28"/>
          <w:szCs w:val="28"/>
          <w:lang w:bidi="ru-RU"/>
        </w:rPr>
        <w:t>в метрополитенах Москвы, Санкт-Петербурга, странах СНГ, а также на железных дорогах России.</w:t>
      </w:r>
    </w:p>
    <w:p w:rsidR="00336C5D" w:rsidRDefault="00336C5D" w:rsidP="00336C5D">
      <w:pPr>
        <w:widowControl w:val="0"/>
        <w:tabs>
          <w:tab w:val="left" w:pos="247"/>
        </w:tabs>
        <w:spacing w:line="324" w:lineRule="exact"/>
        <w:ind w:firstLine="709"/>
        <w:jc w:val="both"/>
        <w:rPr>
          <w:color w:val="000000" w:themeColor="text1"/>
          <w:sz w:val="28"/>
          <w:szCs w:val="28"/>
          <w:lang w:bidi="ru-RU"/>
        </w:rPr>
      </w:pPr>
      <w:r w:rsidRPr="006E5807">
        <w:rPr>
          <w:b/>
          <w:color w:val="000000" w:themeColor="text1"/>
          <w:sz w:val="28"/>
          <w:szCs w:val="28"/>
          <w:lang w:bidi="ru-RU"/>
        </w:rPr>
        <w:t>ПАО «Гранит»</w:t>
      </w:r>
      <w:r w:rsidRPr="002115DE">
        <w:rPr>
          <w:color w:val="000000" w:themeColor="text1"/>
          <w:sz w:val="28"/>
          <w:szCs w:val="28"/>
          <w:lang w:bidi="ru-RU"/>
        </w:rPr>
        <w:t xml:space="preserve"> является поставщиком комплектующих и запасных частей для предприятий оборонно-промышленного комплекса. </w:t>
      </w:r>
    </w:p>
    <w:p w:rsidR="00336C5D" w:rsidRPr="00CB70B3" w:rsidRDefault="00845A16" w:rsidP="00336C5D">
      <w:pPr>
        <w:widowControl w:val="0"/>
        <w:spacing w:line="322" w:lineRule="exact"/>
        <w:ind w:firstLine="740"/>
        <w:jc w:val="both"/>
        <w:rPr>
          <w:sz w:val="28"/>
          <w:szCs w:val="28"/>
          <w:lang w:bidi="ru-RU"/>
        </w:rPr>
      </w:pPr>
      <w:r>
        <w:rPr>
          <w:sz w:val="28"/>
          <w:szCs w:val="28"/>
          <w:lang w:bidi="ru-RU"/>
        </w:rPr>
        <w:t>Предприятием</w:t>
      </w:r>
      <w:r w:rsidR="00336C5D" w:rsidRPr="00CB70B3">
        <w:rPr>
          <w:sz w:val="28"/>
          <w:szCs w:val="28"/>
          <w:lang w:bidi="ru-RU"/>
        </w:rPr>
        <w:t xml:space="preserve"> оптимизи</w:t>
      </w:r>
      <w:r>
        <w:rPr>
          <w:sz w:val="28"/>
          <w:szCs w:val="28"/>
          <w:lang w:bidi="ru-RU"/>
        </w:rPr>
        <w:t>руются</w:t>
      </w:r>
      <w:r w:rsidR="00336C5D" w:rsidRPr="00CB70B3">
        <w:rPr>
          <w:sz w:val="28"/>
          <w:szCs w:val="28"/>
          <w:lang w:bidi="ru-RU"/>
        </w:rPr>
        <w:t xml:space="preserve"> финансовы</w:t>
      </w:r>
      <w:r>
        <w:rPr>
          <w:sz w:val="28"/>
          <w:szCs w:val="28"/>
          <w:lang w:bidi="ru-RU"/>
        </w:rPr>
        <w:t>е</w:t>
      </w:r>
      <w:r w:rsidR="00336C5D" w:rsidRPr="00CB70B3">
        <w:rPr>
          <w:sz w:val="28"/>
          <w:szCs w:val="28"/>
          <w:lang w:bidi="ru-RU"/>
        </w:rPr>
        <w:t xml:space="preserve"> затрат</w:t>
      </w:r>
      <w:r>
        <w:rPr>
          <w:sz w:val="28"/>
          <w:szCs w:val="28"/>
          <w:lang w:bidi="ru-RU"/>
        </w:rPr>
        <w:t>ы</w:t>
      </w:r>
      <w:r w:rsidR="00336C5D" w:rsidRPr="00CB70B3">
        <w:rPr>
          <w:sz w:val="28"/>
          <w:szCs w:val="28"/>
          <w:lang w:bidi="ru-RU"/>
        </w:rPr>
        <w:t>, улучш</w:t>
      </w:r>
      <w:r>
        <w:rPr>
          <w:sz w:val="28"/>
          <w:szCs w:val="28"/>
          <w:lang w:bidi="ru-RU"/>
        </w:rPr>
        <w:t>а</w:t>
      </w:r>
      <w:r w:rsidR="00F11896">
        <w:rPr>
          <w:sz w:val="28"/>
          <w:szCs w:val="28"/>
          <w:lang w:bidi="ru-RU"/>
        </w:rPr>
        <w:t>е</w:t>
      </w:r>
      <w:r>
        <w:rPr>
          <w:sz w:val="28"/>
          <w:szCs w:val="28"/>
          <w:lang w:bidi="ru-RU"/>
        </w:rPr>
        <w:t xml:space="preserve">тся </w:t>
      </w:r>
      <w:r w:rsidR="00336C5D" w:rsidRPr="00CB70B3">
        <w:rPr>
          <w:sz w:val="28"/>
          <w:szCs w:val="28"/>
          <w:lang w:bidi="ru-RU"/>
        </w:rPr>
        <w:t>производственн</w:t>
      </w:r>
      <w:r>
        <w:rPr>
          <w:sz w:val="28"/>
          <w:szCs w:val="28"/>
          <w:lang w:bidi="ru-RU"/>
        </w:rPr>
        <w:t>ая</w:t>
      </w:r>
      <w:r w:rsidR="00336C5D" w:rsidRPr="00CB70B3">
        <w:rPr>
          <w:sz w:val="28"/>
          <w:szCs w:val="28"/>
          <w:lang w:bidi="ru-RU"/>
        </w:rPr>
        <w:t xml:space="preserve"> логистик</w:t>
      </w:r>
      <w:r>
        <w:rPr>
          <w:sz w:val="28"/>
          <w:szCs w:val="28"/>
          <w:lang w:bidi="ru-RU"/>
        </w:rPr>
        <w:t>а</w:t>
      </w:r>
      <w:r w:rsidR="00336C5D" w:rsidRPr="00CB70B3">
        <w:rPr>
          <w:sz w:val="28"/>
          <w:szCs w:val="28"/>
          <w:lang w:bidi="ru-RU"/>
        </w:rPr>
        <w:t>, осв</w:t>
      </w:r>
      <w:r>
        <w:rPr>
          <w:sz w:val="28"/>
          <w:szCs w:val="28"/>
          <w:lang w:bidi="ru-RU"/>
        </w:rPr>
        <w:t>аиваются новые виды</w:t>
      </w:r>
      <w:r w:rsidR="00336C5D" w:rsidRPr="00CB70B3">
        <w:rPr>
          <w:sz w:val="28"/>
          <w:szCs w:val="28"/>
          <w:lang w:bidi="ru-RU"/>
        </w:rPr>
        <w:t xml:space="preserve"> продукции. Разрабатывается план по диверсификации части производственных мощностей предприятия на выпуск товаров народного потребления.</w:t>
      </w:r>
    </w:p>
    <w:p w:rsidR="00336C5D" w:rsidRPr="005A0746" w:rsidRDefault="00336C5D" w:rsidP="00336C5D">
      <w:pPr>
        <w:suppressAutoHyphens/>
        <w:overflowPunct w:val="0"/>
        <w:autoSpaceDE w:val="0"/>
        <w:ind w:firstLine="709"/>
        <w:jc w:val="both"/>
        <w:textAlignment w:val="baseline"/>
        <w:rPr>
          <w:color w:val="000000" w:themeColor="text1"/>
          <w:sz w:val="28"/>
          <w:szCs w:val="28"/>
          <w:lang w:eastAsia="ar-SA"/>
        </w:rPr>
      </w:pP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B60248">
        <w:rPr>
          <w:b/>
          <w:color w:val="000000" w:themeColor="text1"/>
          <w:sz w:val="28"/>
          <w:szCs w:val="28"/>
          <w:u w:val="single"/>
          <w:lang w:eastAsia="ar-SA"/>
        </w:rPr>
        <w:t>Индекс производства машин и оборудования, не включенных в другие группировки составил 1</w:t>
      </w:r>
      <w:r>
        <w:rPr>
          <w:b/>
          <w:color w:val="000000" w:themeColor="text1"/>
          <w:sz w:val="28"/>
          <w:szCs w:val="28"/>
          <w:u w:val="single"/>
          <w:lang w:eastAsia="ar-SA"/>
        </w:rPr>
        <w:t>04</w:t>
      </w:r>
      <w:r w:rsidRPr="00B60248">
        <w:rPr>
          <w:b/>
          <w:color w:val="000000" w:themeColor="text1"/>
          <w:sz w:val="28"/>
          <w:szCs w:val="28"/>
          <w:u w:val="single"/>
          <w:lang w:eastAsia="ar-SA"/>
        </w:rPr>
        <w:t>,</w:t>
      </w:r>
      <w:r>
        <w:rPr>
          <w:b/>
          <w:color w:val="000000" w:themeColor="text1"/>
          <w:sz w:val="28"/>
          <w:szCs w:val="28"/>
          <w:u w:val="single"/>
          <w:lang w:eastAsia="ar-SA"/>
        </w:rPr>
        <w:t>3</w:t>
      </w:r>
      <w:r w:rsidR="009E3B6F">
        <w:rPr>
          <w:b/>
          <w:color w:val="000000" w:themeColor="text1"/>
          <w:sz w:val="28"/>
          <w:szCs w:val="28"/>
          <w:u w:val="single"/>
          <w:lang w:eastAsia="ar-SA"/>
        </w:rPr>
        <w:t> </w:t>
      </w:r>
      <w:r w:rsidRPr="00B60248">
        <w:rPr>
          <w:b/>
          <w:color w:val="000000" w:themeColor="text1"/>
          <w:sz w:val="28"/>
          <w:szCs w:val="28"/>
          <w:u w:val="single"/>
          <w:lang w:eastAsia="ar-SA"/>
        </w:rPr>
        <w:t>%.</w:t>
      </w:r>
      <w:r w:rsidRPr="00B60248">
        <w:rPr>
          <w:color w:val="000000" w:themeColor="text1"/>
          <w:sz w:val="28"/>
          <w:szCs w:val="28"/>
          <w:lang w:eastAsia="ar-SA"/>
        </w:rPr>
        <w:t xml:space="preserve"> </w:t>
      </w:r>
    </w:p>
    <w:p w:rsidR="00336C5D" w:rsidRPr="00B60248" w:rsidRDefault="00336C5D" w:rsidP="00336C5D">
      <w:pPr>
        <w:suppressAutoHyphens/>
        <w:overflowPunct w:val="0"/>
        <w:autoSpaceDE w:val="0"/>
        <w:ind w:firstLine="709"/>
        <w:jc w:val="both"/>
        <w:textAlignment w:val="baseline"/>
        <w:rPr>
          <w:color w:val="000000" w:themeColor="text1"/>
          <w:sz w:val="28"/>
          <w:szCs w:val="28"/>
          <w:lang w:eastAsia="ar-SA"/>
        </w:rPr>
      </w:pPr>
      <w:r w:rsidRPr="00B60248">
        <w:rPr>
          <w:color w:val="000000" w:themeColor="text1"/>
          <w:sz w:val="28"/>
          <w:szCs w:val="28"/>
          <w:lang w:eastAsia="ar-SA"/>
        </w:rPr>
        <w:t xml:space="preserve">(ООО «Комбайновый завод «Ростсельмаш», ООО «Компания САРМАТ», </w:t>
      </w:r>
      <w:r>
        <w:rPr>
          <w:color w:val="000000" w:themeColor="text1"/>
          <w:sz w:val="28"/>
          <w:szCs w:val="28"/>
          <w:lang w:eastAsia="ar-SA"/>
        </w:rPr>
        <w:br/>
      </w:r>
      <w:r w:rsidRPr="00B60248">
        <w:rPr>
          <w:color w:val="000000" w:themeColor="text1"/>
          <w:sz w:val="28"/>
          <w:szCs w:val="28"/>
          <w:lang w:eastAsia="ar-SA"/>
        </w:rPr>
        <w:t>ОАО «</w:t>
      </w:r>
      <w:proofErr w:type="spellStart"/>
      <w:r w:rsidRPr="00B60248">
        <w:rPr>
          <w:color w:val="000000" w:themeColor="text1"/>
          <w:sz w:val="28"/>
          <w:szCs w:val="28"/>
          <w:lang w:eastAsia="ar-SA"/>
        </w:rPr>
        <w:t>Севкавэлектроремонт</w:t>
      </w:r>
      <w:proofErr w:type="spellEnd"/>
      <w:r w:rsidRPr="00B60248">
        <w:rPr>
          <w:color w:val="000000" w:themeColor="text1"/>
          <w:sz w:val="28"/>
          <w:szCs w:val="28"/>
          <w:lang w:eastAsia="ar-SA"/>
        </w:rPr>
        <w:t xml:space="preserve">», ОАО «Десятый подшипниковый завод», </w:t>
      </w:r>
      <w:r>
        <w:rPr>
          <w:color w:val="000000" w:themeColor="text1"/>
          <w:sz w:val="28"/>
          <w:szCs w:val="28"/>
          <w:lang w:eastAsia="ar-SA"/>
        </w:rPr>
        <w:t>АО</w:t>
      </w:r>
      <w:r w:rsidRPr="00B60248">
        <w:rPr>
          <w:color w:val="000000" w:themeColor="text1"/>
          <w:sz w:val="28"/>
          <w:szCs w:val="28"/>
          <w:lang w:eastAsia="ar-SA"/>
        </w:rPr>
        <w:t xml:space="preserve"> «Клевер», ОАО «</w:t>
      </w:r>
      <w:proofErr w:type="spellStart"/>
      <w:r w:rsidRPr="00B60248">
        <w:rPr>
          <w:color w:val="000000" w:themeColor="text1"/>
          <w:sz w:val="28"/>
          <w:szCs w:val="28"/>
          <w:lang w:eastAsia="ar-SA"/>
        </w:rPr>
        <w:t>Продмаш</w:t>
      </w:r>
      <w:proofErr w:type="spellEnd"/>
      <w:r w:rsidRPr="00B60248">
        <w:rPr>
          <w:color w:val="000000" w:themeColor="text1"/>
          <w:sz w:val="28"/>
          <w:szCs w:val="28"/>
          <w:lang w:eastAsia="ar-SA"/>
        </w:rPr>
        <w:t xml:space="preserve">», ООО «Ростовский </w:t>
      </w:r>
      <w:proofErr w:type="spellStart"/>
      <w:r>
        <w:rPr>
          <w:color w:val="000000" w:themeColor="text1"/>
          <w:sz w:val="28"/>
          <w:szCs w:val="28"/>
          <w:lang w:eastAsia="ar-SA"/>
        </w:rPr>
        <w:t>ВОЗДУХО</w:t>
      </w:r>
      <w:r w:rsidRPr="00B60248">
        <w:rPr>
          <w:color w:val="000000" w:themeColor="text1"/>
          <w:sz w:val="28"/>
          <w:szCs w:val="28"/>
          <w:lang w:eastAsia="ar-SA"/>
        </w:rPr>
        <w:t>за</w:t>
      </w:r>
      <w:r>
        <w:rPr>
          <w:color w:val="000000" w:themeColor="text1"/>
          <w:sz w:val="28"/>
          <w:szCs w:val="28"/>
          <w:lang w:eastAsia="ar-SA"/>
        </w:rPr>
        <w:t>ВОД</w:t>
      </w:r>
      <w:proofErr w:type="spellEnd"/>
      <w:r w:rsidRPr="00B60248">
        <w:rPr>
          <w:color w:val="000000" w:themeColor="text1"/>
          <w:sz w:val="28"/>
          <w:szCs w:val="28"/>
          <w:lang w:eastAsia="ar-SA"/>
        </w:rPr>
        <w:t xml:space="preserve">» (ООО «РВЗ»)). </w:t>
      </w:r>
    </w:p>
    <w:p w:rsidR="00336C5D" w:rsidRPr="008D03E4" w:rsidRDefault="00336C5D" w:rsidP="00336C5D">
      <w:pPr>
        <w:suppressAutoHyphens/>
        <w:overflowPunct w:val="0"/>
        <w:autoSpaceDE w:val="0"/>
        <w:ind w:firstLine="709"/>
        <w:jc w:val="both"/>
        <w:textAlignment w:val="baseline"/>
        <w:rPr>
          <w:color w:val="000000" w:themeColor="text1"/>
          <w:sz w:val="28"/>
          <w:szCs w:val="28"/>
          <w:lang w:eastAsia="ar-SA"/>
        </w:rPr>
      </w:pPr>
      <w:r w:rsidRPr="008D03E4">
        <w:rPr>
          <w:b/>
          <w:color w:val="000000" w:themeColor="text1"/>
          <w:sz w:val="28"/>
          <w:szCs w:val="28"/>
          <w:lang w:eastAsia="ar-SA"/>
        </w:rPr>
        <w:lastRenderedPageBreak/>
        <w:t>ООО «Комбайновый завод «Ростсельмаш»</w:t>
      </w:r>
      <w:r w:rsidRPr="008D03E4">
        <w:rPr>
          <w:color w:val="000000" w:themeColor="text1"/>
          <w:sz w:val="28"/>
          <w:szCs w:val="28"/>
          <w:lang w:eastAsia="ar-SA"/>
        </w:rPr>
        <w:t xml:space="preserve"> поставляет машины в 39 стран мира и является основным поставщиком агротехники для АПК Росси</w:t>
      </w:r>
      <w:r w:rsidR="00F11896">
        <w:rPr>
          <w:color w:val="000000" w:themeColor="text1"/>
          <w:sz w:val="28"/>
          <w:szCs w:val="28"/>
          <w:lang w:eastAsia="ar-SA"/>
        </w:rPr>
        <w:t>и</w:t>
      </w:r>
      <w:r w:rsidRPr="008D03E4">
        <w:rPr>
          <w:color w:val="000000" w:themeColor="text1"/>
          <w:sz w:val="28"/>
          <w:szCs w:val="28"/>
          <w:lang w:eastAsia="ar-SA"/>
        </w:rPr>
        <w:t xml:space="preserve">. Помимо производства комбайнов завод выпускает больше двух десятков видов сельхозтехники, включая тракторы под канадской маркой </w:t>
      </w:r>
      <w:proofErr w:type="spellStart"/>
      <w:r w:rsidRPr="008D03E4">
        <w:rPr>
          <w:color w:val="000000" w:themeColor="text1"/>
          <w:sz w:val="28"/>
          <w:szCs w:val="28"/>
          <w:lang w:eastAsia="ar-SA"/>
        </w:rPr>
        <w:t>Versatile</w:t>
      </w:r>
      <w:proofErr w:type="spellEnd"/>
      <w:r w:rsidRPr="008D03E4">
        <w:rPr>
          <w:color w:val="000000" w:themeColor="text1"/>
          <w:sz w:val="28"/>
          <w:szCs w:val="28"/>
          <w:lang w:eastAsia="ar-SA"/>
        </w:rPr>
        <w:t xml:space="preserve">. </w:t>
      </w:r>
    </w:p>
    <w:p w:rsidR="00336C5D" w:rsidRPr="008D03E4" w:rsidRDefault="00336C5D" w:rsidP="00336C5D">
      <w:pPr>
        <w:suppressAutoHyphens/>
        <w:overflowPunct w:val="0"/>
        <w:autoSpaceDE w:val="0"/>
        <w:ind w:firstLine="709"/>
        <w:jc w:val="both"/>
        <w:textAlignment w:val="baseline"/>
        <w:rPr>
          <w:color w:val="000000" w:themeColor="text1"/>
          <w:sz w:val="28"/>
          <w:szCs w:val="28"/>
          <w:lang w:eastAsia="ar-SA"/>
        </w:rPr>
      </w:pPr>
      <w:r w:rsidRPr="008D03E4">
        <w:rPr>
          <w:color w:val="000000" w:themeColor="text1"/>
          <w:sz w:val="28"/>
          <w:szCs w:val="28"/>
          <w:lang w:eastAsia="ar-SA"/>
        </w:rPr>
        <w:t>Компания начала выпуск самоходных опрыскивателей и посевных комплексов. Предприятием разработан</w:t>
      </w:r>
      <w:r w:rsidR="0078726B">
        <w:rPr>
          <w:color w:val="000000" w:themeColor="text1"/>
          <w:sz w:val="28"/>
          <w:szCs w:val="28"/>
          <w:lang w:eastAsia="ar-SA"/>
        </w:rPr>
        <w:t xml:space="preserve"> и внедрен</w:t>
      </w:r>
      <w:r w:rsidRPr="008D03E4">
        <w:rPr>
          <w:color w:val="000000" w:themeColor="text1"/>
          <w:sz w:val="28"/>
          <w:szCs w:val="28"/>
          <w:lang w:eastAsia="ar-SA"/>
        </w:rPr>
        <w:t xml:space="preserve"> в серийное производство кормоуборочн</w:t>
      </w:r>
      <w:r w:rsidR="0078726B">
        <w:rPr>
          <w:color w:val="000000" w:themeColor="text1"/>
          <w:sz w:val="28"/>
          <w:szCs w:val="28"/>
          <w:lang w:eastAsia="ar-SA"/>
        </w:rPr>
        <w:t>ый комбайн</w:t>
      </w:r>
      <w:r w:rsidRPr="008D03E4">
        <w:rPr>
          <w:color w:val="000000" w:themeColor="text1"/>
          <w:sz w:val="28"/>
          <w:szCs w:val="28"/>
          <w:lang w:eastAsia="ar-SA"/>
        </w:rPr>
        <w:t xml:space="preserve"> высокого класса производительности, с системой автоматического управления.</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 xml:space="preserve">К 2022 году на территории комбайнового завода </w:t>
      </w:r>
      <w:r w:rsidRPr="008954E1">
        <w:rPr>
          <w:color w:val="000000" w:themeColor="text1"/>
          <w:sz w:val="28"/>
          <w:szCs w:val="28"/>
          <w:lang w:eastAsia="ar-SA"/>
        </w:rPr>
        <w:t xml:space="preserve">«Ростсельмаш» </w:t>
      </w:r>
      <w:r>
        <w:rPr>
          <w:color w:val="000000" w:themeColor="text1"/>
          <w:sz w:val="28"/>
          <w:szCs w:val="28"/>
          <w:lang w:eastAsia="ar-SA"/>
        </w:rPr>
        <w:t xml:space="preserve">планирует начать свою работу </w:t>
      </w:r>
      <w:r w:rsidRPr="008954E1">
        <w:rPr>
          <w:color w:val="000000" w:themeColor="text1"/>
          <w:sz w:val="28"/>
          <w:szCs w:val="28"/>
          <w:lang w:eastAsia="ar-SA"/>
        </w:rPr>
        <w:t>тракторный завод</w:t>
      </w:r>
      <w:r>
        <w:rPr>
          <w:color w:val="000000" w:themeColor="text1"/>
          <w:sz w:val="28"/>
          <w:szCs w:val="28"/>
          <w:lang w:eastAsia="ar-SA"/>
        </w:rPr>
        <w:t xml:space="preserve"> </w:t>
      </w:r>
      <w:r w:rsidRPr="008260F8">
        <w:rPr>
          <w:color w:val="000000" w:themeColor="text1"/>
          <w:sz w:val="28"/>
          <w:szCs w:val="28"/>
          <w:lang w:eastAsia="ar-SA"/>
        </w:rPr>
        <w:t>общей площадью 45 тыс</w:t>
      </w:r>
      <w:r>
        <w:rPr>
          <w:color w:val="000000" w:themeColor="text1"/>
          <w:sz w:val="28"/>
          <w:szCs w:val="28"/>
          <w:lang w:eastAsia="ar-SA"/>
        </w:rPr>
        <w:t>.</w:t>
      </w:r>
      <w:r w:rsidRPr="008260F8">
        <w:rPr>
          <w:color w:val="000000" w:themeColor="text1"/>
          <w:sz w:val="28"/>
          <w:szCs w:val="28"/>
          <w:lang w:eastAsia="ar-SA"/>
        </w:rPr>
        <w:t xml:space="preserve"> кв.</w:t>
      </w:r>
      <w:r>
        <w:rPr>
          <w:color w:val="000000" w:themeColor="text1"/>
          <w:sz w:val="28"/>
          <w:szCs w:val="28"/>
          <w:lang w:eastAsia="ar-SA"/>
        </w:rPr>
        <w:t xml:space="preserve"> </w:t>
      </w:r>
      <w:r w:rsidRPr="008260F8">
        <w:rPr>
          <w:color w:val="000000" w:themeColor="text1"/>
          <w:sz w:val="28"/>
          <w:szCs w:val="28"/>
          <w:lang w:eastAsia="ar-SA"/>
        </w:rPr>
        <w:t>м</w:t>
      </w:r>
      <w:r w:rsidRPr="008954E1">
        <w:rPr>
          <w:color w:val="000000" w:themeColor="text1"/>
          <w:sz w:val="28"/>
          <w:szCs w:val="28"/>
          <w:lang w:eastAsia="ar-SA"/>
        </w:rPr>
        <w:t xml:space="preserve">. </w:t>
      </w:r>
      <w:r>
        <w:rPr>
          <w:color w:val="000000" w:themeColor="text1"/>
          <w:sz w:val="28"/>
          <w:szCs w:val="28"/>
          <w:lang w:eastAsia="ar-SA"/>
        </w:rPr>
        <w:t xml:space="preserve"> Б</w:t>
      </w:r>
      <w:r w:rsidRPr="008954E1">
        <w:rPr>
          <w:color w:val="000000" w:themeColor="text1"/>
          <w:sz w:val="28"/>
          <w:szCs w:val="28"/>
          <w:lang w:eastAsia="ar-SA"/>
        </w:rPr>
        <w:t xml:space="preserve">удет создано производство тракторов полного цикла различных мощностей </w:t>
      </w:r>
      <w:r w:rsidR="00F11896">
        <w:rPr>
          <w:color w:val="000000" w:themeColor="text1"/>
          <w:sz w:val="28"/>
          <w:szCs w:val="28"/>
          <w:lang w:eastAsia="ar-SA"/>
        </w:rPr>
        <w:t>–</w:t>
      </w:r>
      <w:r w:rsidRPr="008954E1">
        <w:rPr>
          <w:color w:val="000000" w:themeColor="text1"/>
          <w:sz w:val="28"/>
          <w:szCs w:val="28"/>
          <w:lang w:eastAsia="ar-SA"/>
        </w:rPr>
        <w:t xml:space="preserve"> от 170 до 600 и более лошадиных сил.</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612B6B">
        <w:rPr>
          <w:b/>
          <w:color w:val="000000" w:themeColor="text1"/>
          <w:sz w:val="28"/>
          <w:szCs w:val="28"/>
          <w:lang w:eastAsia="ar-SA"/>
        </w:rPr>
        <w:t xml:space="preserve">ООО «Ростовский </w:t>
      </w:r>
      <w:proofErr w:type="spellStart"/>
      <w:r w:rsidRPr="00612B6B">
        <w:rPr>
          <w:b/>
          <w:color w:val="000000" w:themeColor="text1"/>
          <w:sz w:val="28"/>
          <w:szCs w:val="28"/>
          <w:lang w:eastAsia="ar-SA"/>
        </w:rPr>
        <w:t>ВОЗДУХОзаВОД</w:t>
      </w:r>
      <w:proofErr w:type="spellEnd"/>
      <w:r w:rsidRPr="00612B6B">
        <w:rPr>
          <w:b/>
          <w:color w:val="000000" w:themeColor="text1"/>
          <w:sz w:val="28"/>
          <w:szCs w:val="28"/>
          <w:lang w:eastAsia="ar-SA"/>
        </w:rPr>
        <w:t>»</w:t>
      </w:r>
      <w:r w:rsidRPr="00B60248">
        <w:rPr>
          <w:color w:val="000000" w:themeColor="text1"/>
          <w:sz w:val="28"/>
          <w:szCs w:val="28"/>
          <w:lang w:eastAsia="ar-SA"/>
        </w:rPr>
        <w:t xml:space="preserve"> является ведущим поставщиком </w:t>
      </w:r>
      <w:r>
        <w:rPr>
          <w:color w:val="000000" w:themeColor="text1"/>
          <w:sz w:val="28"/>
          <w:szCs w:val="28"/>
          <w:lang w:eastAsia="ar-SA"/>
        </w:rPr>
        <w:br/>
      </w:r>
      <w:r w:rsidRPr="00B60248">
        <w:rPr>
          <w:color w:val="000000" w:themeColor="text1"/>
          <w:sz w:val="28"/>
          <w:szCs w:val="28"/>
          <w:lang w:eastAsia="ar-SA"/>
        </w:rPr>
        <w:t xml:space="preserve">и производителем вентиляционного и теплового оборудования в России. </w:t>
      </w:r>
    </w:p>
    <w:p w:rsidR="00336C5D" w:rsidRPr="00B60248" w:rsidRDefault="00336C5D" w:rsidP="00336C5D">
      <w:pPr>
        <w:suppressAutoHyphens/>
        <w:overflowPunct w:val="0"/>
        <w:autoSpaceDE w:val="0"/>
        <w:ind w:firstLine="709"/>
        <w:jc w:val="both"/>
        <w:textAlignment w:val="baseline"/>
        <w:rPr>
          <w:color w:val="000000" w:themeColor="text1"/>
          <w:sz w:val="28"/>
          <w:szCs w:val="28"/>
          <w:lang w:eastAsia="ar-SA"/>
        </w:rPr>
      </w:pPr>
      <w:r w:rsidRPr="007668E2">
        <w:rPr>
          <w:color w:val="000000" w:themeColor="text1"/>
          <w:sz w:val="28"/>
          <w:szCs w:val="28"/>
          <w:lang w:eastAsia="ar-SA"/>
        </w:rPr>
        <w:t xml:space="preserve">Компания производит вентиляционное оборудование, которое продается </w:t>
      </w:r>
      <w:r w:rsidR="00F11896">
        <w:rPr>
          <w:color w:val="000000" w:themeColor="text1"/>
          <w:sz w:val="28"/>
          <w:szCs w:val="28"/>
          <w:lang w:eastAsia="ar-SA"/>
        </w:rPr>
        <w:t xml:space="preserve">как </w:t>
      </w:r>
      <w:r w:rsidR="00F11896">
        <w:rPr>
          <w:color w:val="000000" w:themeColor="text1"/>
          <w:sz w:val="28"/>
          <w:szCs w:val="28"/>
          <w:lang w:eastAsia="ar-SA"/>
        </w:rPr>
        <w:br/>
        <w:t xml:space="preserve">в </w:t>
      </w:r>
      <w:r w:rsidRPr="007668E2">
        <w:rPr>
          <w:color w:val="000000" w:themeColor="text1"/>
          <w:sz w:val="28"/>
          <w:szCs w:val="28"/>
          <w:lang w:eastAsia="ar-SA"/>
        </w:rPr>
        <w:t xml:space="preserve">России, </w:t>
      </w:r>
      <w:r w:rsidR="00F11896">
        <w:rPr>
          <w:color w:val="000000" w:themeColor="text1"/>
          <w:sz w:val="28"/>
          <w:szCs w:val="28"/>
          <w:lang w:eastAsia="ar-SA"/>
        </w:rPr>
        <w:t>так</w:t>
      </w:r>
      <w:r w:rsidRPr="007668E2">
        <w:rPr>
          <w:color w:val="000000" w:themeColor="text1"/>
          <w:sz w:val="28"/>
          <w:szCs w:val="28"/>
          <w:lang w:eastAsia="ar-SA"/>
        </w:rPr>
        <w:t xml:space="preserve"> и в странах ближнего зарубежья: Казахстане, Белоруссии, Монголии. </w:t>
      </w:r>
    </w:p>
    <w:p w:rsidR="00336C5D" w:rsidRPr="00B60248" w:rsidRDefault="00336C5D" w:rsidP="00336C5D">
      <w:pPr>
        <w:suppressAutoHyphens/>
        <w:overflowPunct w:val="0"/>
        <w:autoSpaceDE w:val="0"/>
        <w:ind w:firstLine="709"/>
        <w:jc w:val="both"/>
        <w:textAlignment w:val="baseline"/>
        <w:rPr>
          <w:color w:val="000000" w:themeColor="text1"/>
          <w:sz w:val="28"/>
          <w:szCs w:val="28"/>
          <w:lang w:eastAsia="ar-SA"/>
        </w:rPr>
      </w:pPr>
      <w:r w:rsidRPr="00B60248">
        <w:rPr>
          <w:color w:val="000000" w:themeColor="text1"/>
          <w:sz w:val="28"/>
          <w:szCs w:val="28"/>
          <w:lang w:eastAsia="ar-SA"/>
        </w:rPr>
        <w:t>ООО «РВЗ» расширил свой ассортимент и представил алюминиевый воздуховод из нескольких слоев металлизированного полиэстера и алюминиевой фольги, со спиральным каркасом из стальной проволоки.</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2711D3">
        <w:rPr>
          <w:color w:val="000000" w:themeColor="text1"/>
          <w:sz w:val="28"/>
          <w:szCs w:val="28"/>
          <w:lang w:eastAsia="ar-SA"/>
        </w:rPr>
        <w:t>По итогам 3 месяцев 2021 года предприятием получена прибыль</w:t>
      </w:r>
      <w:r w:rsidR="00F11896">
        <w:rPr>
          <w:color w:val="000000" w:themeColor="text1"/>
          <w:sz w:val="28"/>
          <w:szCs w:val="28"/>
          <w:lang w:eastAsia="ar-SA"/>
        </w:rPr>
        <w:t xml:space="preserve"> –</w:t>
      </w:r>
      <w:r w:rsidRPr="002711D3">
        <w:rPr>
          <w:color w:val="000000" w:themeColor="text1"/>
          <w:sz w:val="28"/>
          <w:szCs w:val="28"/>
          <w:lang w:eastAsia="ar-SA"/>
        </w:rPr>
        <w:t xml:space="preserve"> 61 млн руб., увеличен объем реализованной продукции до 689 млн руб., что составило 101,3</w:t>
      </w:r>
      <w:r w:rsidR="00F11896">
        <w:rPr>
          <w:color w:val="000000" w:themeColor="text1"/>
          <w:sz w:val="28"/>
          <w:szCs w:val="28"/>
          <w:lang w:eastAsia="ar-SA"/>
        </w:rPr>
        <w:t> </w:t>
      </w:r>
      <w:r w:rsidRPr="002711D3">
        <w:rPr>
          <w:color w:val="000000" w:themeColor="text1"/>
          <w:sz w:val="28"/>
          <w:szCs w:val="28"/>
          <w:lang w:eastAsia="ar-SA"/>
        </w:rPr>
        <w:t>%.</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p>
    <w:p w:rsidR="00336C5D" w:rsidRPr="00FC5194" w:rsidRDefault="00336C5D" w:rsidP="00336C5D">
      <w:pPr>
        <w:suppressAutoHyphens/>
        <w:overflowPunct w:val="0"/>
        <w:autoSpaceDE w:val="0"/>
        <w:ind w:firstLine="709"/>
        <w:jc w:val="both"/>
        <w:textAlignment w:val="baseline"/>
        <w:rPr>
          <w:b/>
          <w:color w:val="000000" w:themeColor="text1"/>
          <w:sz w:val="28"/>
          <w:szCs w:val="28"/>
          <w:u w:val="single"/>
          <w:lang w:eastAsia="ar-SA"/>
        </w:rPr>
      </w:pPr>
      <w:r w:rsidRPr="00FC5194">
        <w:rPr>
          <w:b/>
          <w:color w:val="000000" w:themeColor="text1"/>
          <w:sz w:val="28"/>
          <w:szCs w:val="28"/>
          <w:u w:val="single"/>
          <w:lang w:eastAsia="ar-SA"/>
        </w:rPr>
        <w:t>Индекс производства напитков составил 10</w:t>
      </w:r>
      <w:r>
        <w:rPr>
          <w:b/>
          <w:color w:val="000000" w:themeColor="text1"/>
          <w:sz w:val="28"/>
          <w:szCs w:val="28"/>
          <w:u w:val="single"/>
          <w:lang w:eastAsia="ar-SA"/>
        </w:rPr>
        <w:t>3</w:t>
      </w:r>
      <w:r w:rsidRPr="00FC5194">
        <w:rPr>
          <w:b/>
          <w:color w:val="000000" w:themeColor="text1"/>
          <w:sz w:val="28"/>
          <w:szCs w:val="28"/>
          <w:u w:val="single"/>
          <w:lang w:eastAsia="ar-SA"/>
        </w:rPr>
        <w:t>,</w:t>
      </w:r>
      <w:r>
        <w:rPr>
          <w:b/>
          <w:color w:val="000000" w:themeColor="text1"/>
          <w:sz w:val="28"/>
          <w:szCs w:val="28"/>
          <w:u w:val="single"/>
          <w:lang w:eastAsia="ar-SA"/>
        </w:rPr>
        <w:t>8</w:t>
      </w:r>
      <w:r w:rsidR="009E3B6F">
        <w:rPr>
          <w:b/>
          <w:color w:val="000000" w:themeColor="text1"/>
          <w:sz w:val="28"/>
          <w:szCs w:val="28"/>
          <w:u w:val="single"/>
          <w:lang w:eastAsia="ar-SA"/>
        </w:rPr>
        <w:t> </w:t>
      </w:r>
      <w:r w:rsidRPr="00FC5194">
        <w:rPr>
          <w:b/>
          <w:color w:val="000000" w:themeColor="text1"/>
          <w:sz w:val="28"/>
          <w:szCs w:val="28"/>
          <w:u w:val="single"/>
          <w:lang w:eastAsia="ar-SA"/>
        </w:rPr>
        <w:t xml:space="preserve">%. </w:t>
      </w:r>
    </w:p>
    <w:p w:rsidR="00336C5D" w:rsidRPr="003A589C" w:rsidRDefault="00336C5D" w:rsidP="00336C5D">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В формировании индекса участвуют следующие предприятия: ООО «Фирма «Аква–Дон», Филиал ООО «Пивоваренная компания Балтика» – П</w:t>
      </w:r>
      <w:r>
        <w:rPr>
          <w:color w:val="000000" w:themeColor="text1"/>
          <w:sz w:val="28"/>
          <w:szCs w:val="28"/>
          <w:lang w:eastAsia="ar-SA"/>
        </w:rPr>
        <w:t>ивзавод «Южная заря 1974», ООО «</w:t>
      </w:r>
      <w:r w:rsidRPr="003A589C">
        <w:rPr>
          <w:color w:val="000000" w:themeColor="text1"/>
          <w:sz w:val="28"/>
          <w:szCs w:val="28"/>
          <w:lang w:eastAsia="ar-SA"/>
        </w:rPr>
        <w:t>Донские напитки», ЗАО «</w:t>
      </w:r>
      <w:proofErr w:type="spellStart"/>
      <w:r w:rsidRPr="003A589C">
        <w:rPr>
          <w:color w:val="000000" w:themeColor="text1"/>
          <w:sz w:val="28"/>
          <w:szCs w:val="28"/>
          <w:lang w:eastAsia="ar-SA"/>
        </w:rPr>
        <w:t>Биоветдон</w:t>
      </w:r>
      <w:proofErr w:type="spellEnd"/>
      <w:r w:rsidRPr="003A589C">
        <w:rPr>
          <w:color w:val="000000" w:themeColor="text1"/>
          <w:sz w:val="28"/>
          <w:szCs w:val="28"/>
          <w:lang w:eastAsia="ar-SA"/>
        </w:rPr>
        <w:t xml:space="preserve">», ООО «Чистая вода», </w:t>
      </w:r>
      <w:r>
        <w:rPr>
          <w:color w:val="000000" w:themeColor="text1"/>
          <w:sz w:val="28"/>
          <w:szCs w:val="28"/>
          <w:lang w:eastAsia="ar-SA"/>
        </w:rPr>
        <w:br/>
      </w:r>
      <w:r w:rsidRPr="003A589C">
        <w:rPr>
          <w:color w:val="000000" w:themeColor="text1"/>
          <w:sz w:val="28"/>
          <w:szCs w:val="28"/>
          <w:lang w:eastAsia="ar-SA"/>
        </w:rPr>
        <w:t>ООО Ростовский пивоваренный завод «Солнечный».</w:t>
      </w:r>
    </w:p>
    <w:p w:rsidR="00336C5D" w:rsidRPr="003A589C" w:rsidRDefault="00336C5D" w:rsidP="00336C5D">
      <w:pPr>
        <w:suppressAutoHyphens/>
        <w:overflowPunct w:val="0"/>
        <w:autoSpaceDE w:val="0"/>
        <w:ind w:firstLine="709"/>
        <w:jc w:val="both"/>
        <w:textAlignment w:val="baseline"/>
        <w:rPr>
          <w:color w:val="000000" w:themeColor="text1"/>
          <w:sz w:val="28"/>
          <w:szCs w:val="28"/>
          <w:lang w:eastAsia="ar-SA"/>
        </w:rPr>
      </w:pPr>
      <w:r w:rsidRPr="00AA07DF">
        <w:rPr>
          <w:b/>
          <w:color w:val="000000" w:themeColor="text1"/>
          <w:sz w:val="28"/>
          <w:szCs w:val="28"/>
          <w:lang w:eastAsia="ar-SA"/>
        </w:rPr>
        <w:t xml:space="preserve">ООО «Пивоваренная компания «Балтика» </w:t>
      </w:r>
      <w:r>
        <w:rPr>
          <w:b/>
          <w:color w:val="000000" w:themeColor="text1"/>
          <w:sz w:val="28"/>
          <w:szCs w:val="28"/>
          <w:lang w:eastAsia="ar-SA"/>
        </w:rPr>
        <w:t>–</w:t>
      </w:r>
      <w:r w:rsidRPr="00AA07DF">
        <w:rPr>
          <w:b/>
          <w:color w:val="000000" w:themeColor="text1"/>
          <w:sz w:val="28"/>
          <w:szCs w:val="28"/>
          <w:lang w:eastAsia="ar-SA"/>
        </w:rPr>
        <w:t xml:space="preserve"> «Пивзавод «Южная Заря 1974» </w:t>
      </w:r>
      <w:r w:rsidRPr="003A589C">
        <w:rPr>
          <w:color w:val="000000" w:themeColor="text1"/>
          <w:sz w:val="28"/>
          <w:szCs w:val="28"/>
          <w:lang w:eastAsia="ar-SA"/>
        </w:rPr>
        <w:t>производит более полутора десятков различных сортов пива. Фирменное пиво Юга России – это «Дон» («Дон Светлое», «Дон Ледяное, «Дон Живое», «Дон Баварское»). «Дон» является многократным победителем конкурса «Лучшие товары Дона» и «100 лучших товаров России».</w:t>
      </w:r>
    </w:p>
    <w:p w:rsidR="00336C5D" w:rsidRPr="003A589C" w:rsidRDefault="00336C5D" w:rsidP="00336C5D">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М</w:t>
      </w:r>
      <w:r w:rsidRPr="003A589C">
        <w:rPr>
          <w:color w:val="000000" w:themeColor="text1"/>
          <w:sz w:val="28"/>
          <w:szCs w:val="28"/>
          <w:lang w:eastAsia="ar-SA"/>
        </w:rPr>
        <w:t>ощность завода</w:t>
      </w:r>
      <w:r>
        <w:rPr>
          <w:color w:val="000000" w:themeColor="text1"/>
          <w:sz w:val="28"/>
          <w:szCs w:val="28"/>
          <w:lang w:eastAsia="ar-SA"/>
        </w:rPr>
        <w:t xml:space="preserve"> </w:t>
      </w:r>
      <w:r w:rsidRPr="003A589C">
        <w:rPr>
          <w:color w:val="000000" w:themeColor="text1"/>
          <w:sz w:val="28"/>
          <w:szCs w:val="28"/>
          <w:lang w:eastAsia="ar-SA"/>
        </w:rPr>
        <w:t xml:space="preserve">составляет 5,6 млн </w:t>
      </w:r>
      <w:proofErr w:type="spellStart"/>
      <w:r w:rsidRPr="003A589C">
        <w:rPr>
          <w:color w:val="000000" w:themeColor="text1"/>
          <w:sz w:val="28"/>
          <w:szCs w:val="28"/>
          <w:lang w:eastAsia="ar-SA"/>
        </w:rPr>
        <w:t>гл</w:t>
      </w:r>
      <w:proofErr w:type="spellEnd"/>
      <w:r>
        <w:rPr>
          <w:color w:val="000000" w:themeColor="text1"/>
          <w:sz w:val="28"/>
          <w:szCs w:val="28"/>
          <w:lang w:eastAsia="ar-SA"/>
        </w:rPr>
        <w:t xml:space="preserve"> </w:t>
      </w:r>
      <w:r w:rsidR="001709E6">
        <w:rPr>
          <w:color w:val="000000" w:themeColor="text1"/>
          <w:sz w:val="28"/>
          <w:szCs w:val="28"/>
          <w:lang w:eastAsia="ar-SA"/>
        </w:rPr>
        <w:t>пива в год</w:t>
      </w:r>
      <w:r w:rsidRPr="003A589C">
        <w:rPr>
          <w:color w:val="000000" w:themeColor="text1"/>
          <w:sz w:val="28"/>
          <w:szCs w:val="28"/>
          <w:lang w:eastAsia="ar-SA"/>
        </w:rPr>
        <w:t xml:space="preserve">. Установлены 2 линии </w:t>
      </w:r>
      <w:r w:rsidR="001709E6">
        <w:rPr>
          <w:color w:val="000000" w:themeColor="text1"/>
          <w:sz w:val="28"/>
          <w:szCs w:val="28"/>
          <w:lang w:eastAsia="ar-SA"/>
        </w:rPr>
        <w:br/>
      </w:r>
      <w:r w:rsidRPr="003A589C">
        <w:rPr>
          <w:color w:val="000000" w:themeColor="text1"/>
          <w:sz w:val="28"/>
          <w:szCs w:val="28"/>
          <w:lang w:eastAsia="ar-SA"/>
        </w:rPr>
        <w:t xml:space="preserve">по розливу пива в стеклянную бутылку, 1 линия по розливу в алюминиевую банку, </w:t>
      </w:r>
      <w:r w:rsidR="001709E6">
        <w:rPr>
          <w:color w:val="000000" w:themeColor="text1"/>
          <w:sz w:val="28"/>
          <w:szCs w:val="28"/>
          <w:lang w:eastAsia="ar-SA"/>
        </w:rPr>
        <w:br/>
      </w:r>
      <w:r w:rsidRPr="003A589C">
        <w:rPr>
          <w:color w:val="000000" w:themeColor="text1"/>
          <w:sz w:val="28"/>
          <w:szCs w:val="28"/>
          <w:lang w:eastAsia="ar-SA"/>
        </w:rPr>
        <w:t xml:space="preserve">2 линии по розливу в ПЭТ и 1 линия по розливу в </w:t>
      </w:r>
      <w:proofErr w:type="spellStart"/>
      <w:r w:rsidRPr="003A589C">
        <w:rPr>
          <w:color w:val="000000" w:themeColor="text1"/>
          <w:sz w:val="28"/>
          <w:szCs w:val="28"/>
          <w:lang w:eastAsia="ar-SA"/>
        </w:rPr>
        <w:t>кеги</w:t>
      </w:r>
      <w:proofErr w:type="spellEnd"/>
      <w:r w:rsidRPr="003A589C">
        <w:rPr>
          <w:color w:val="000000" w:themeColor="text1"/>
          <w:sz w:val="28"/>
          <w:szCs w:val="28"/>
          <w:lang w:eastAsia="ar-SA"/>
        </w:rPr>
        <w:t xml:space="preserve">. </w:t>
      </w:r>
    </w:p>
    <w:p w:rsidR="00336C5D" w:rsidRPr="003A589C" w:rsidRDefault="00336C5D" w:rsidP="00336C5D">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 xml:space="preserve">В </w:t>
      </w:r>
      <w:r w:rsidRPr="00FA432A">
        <w:rPr>
          <w:color w:val="000000" w:themeColor="text1"/>
          <w:sz w:val="28"/>
          <w:szCs w:val="28"/>
          <w:lang w:eastAsia="ar-SA"/>
        </w:rPr>
        <w:t xml:space="preserve">марте компания </w:t>
      </w:r>
      <w:r>
        <w:rPr>
          <w:color w:val="000000" w:themeColor="text1"/>
          <w:sz w:val="28"/>
          <w:szCs w:val="28"/>
          <w:lang w:eastAsia="ar-SA"/>
        </w:rPr>
        <w:t>стал</w:t>
      </w:r>
      <w:r w:rsidR="001709E6">
        <w:rPr>
          <w:color w:val="000000" w:themeColor="text1"/>
          <w:sz w:val="28"/>
          <w:szCs w:val="28"/>
          <w:lang w:eastAsia="ar-SA"/>
        </w:rPr>
        <w:t>а</w:t>
      </w:r>
      <w:r>
        <w:rPr>
          <w:color w:val="000000" w:themeColor="text1"/>
          <w:sz w:val="28"/>
          <w:szCs w:val="28"/>
          <w:lang w:eastAsia="ar-SA"/>
        </w:rPr>
        <w:t xml:space="preserve"> </w:t>
      </w:r>
      <w:r w:rsidRPr="00FA432A">
        <w:rPr>
          <w:color w:val="000000" w:themeColor="text1"/>
          <w:sz w:val="28"/>
          <w:szCs w:val="28"/>
          <w:lang w:eastAsia="ar-SA"/>
        </w:rPr>
        <w:t>новым участником системы добровольной серти</w:t>
      </w:r>
      <w:r>
        <w:rPr>
          <w:color w:val="000000" w:themeColor="text1"/>
          <w:sz w:val="28"/>
          <w:szCs w:val="28"/>
          <w:lang w:eastAsia="ar-SA"/>
        </w:rPr>
        <w:t>фикации «Сделано на Дону».</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AA07DF">
        <w:rPr>
          <w:b/>
          <w:color w:val="000000" w:themeColor="text1"/>
          <w:sz w:val="28"/>
          <w:szCs w:val="28"/>
          <w:lang w:eastAsia="ar-SA"/>
        </w:rPr>
        <w:t>ООО «Фирма «Аква</w:t>
      </w:r>
      <w:r>
        <w:rPr>
          <w:b/>
          <w:color w:val="000000" w:themeColor="text1"/>
          <w:sz w:val="28"/>
          <w:szCs w:val="28"/>
          <w:lang w:eastAsia="ar-SA"/>
        </w:rPr>
        <w:t>–</w:t>
      </w:r>
      <w:r w:rsidRPr="00AA07DF">
        <w:rPr>
          <w:b/>
          <w:color w:val="000000" w:themeColor="text1"/>
          <w:sz w:val="28"/>
          <w:szCs w:val="28"/>
          <w:lang w:eastAsia="ar-SA"/>
        </w:rPr>
        <w:t>Дон»</w:t>
      </w:r>
      <w:r>
        <w:rPr>
          <w:color w:val="000000" w:themeColor="text1"/>
          <w:sz w:val="28"/>
          <w:szCs w:val="28"/>
          <w:lang w:eastAsia="ar-SA"/>
        </w:rPr>
        <w:t xml:space="preserve"> – </w:t>
      </w:r>
      <w:r w:rsidRPr="003A589C">
        <w:rPr>
          <w:color w:val="000000" w:themeColor="text1"/>
          <w:sz w:val="28"/>
          <w:szCs w:val="28"/>
          <w:lang w:eastAsia="ar-SA"/>
        </w:rPr>
        <w:t xml:space="preserve">один из ведущих производителей натуральных питьевых и минеральных вод на Юге России. В распоряжении компании находятся </w:t>
      </w:r>
      <w:r>
        <w:rPr>
          <w:color w:val="000000" w:themeColor="text1"/>
          <w:sz w:val="28"/>
          <w:szCs w:val="28"/>
          <w:lang w:eastAsia="ar-SA"/>
        </w:rPr>
        <w:br/>
      </w:r>
      <w:r w:rsidRPr="003A589C">
        <w:rPr>
          <w:color w:val="000000" w:themeColor="text1"/>
          <w:sz w:val="28"/>
          <w:szCs w:val="28"/>
          <w:lang w:eastAsia="ar-SA"/>
        </w:rPr>
        <w:t xml:space="preserve">6 действующих артезианских скважин глубиной от 85 до 160 м. </w:t>
      </w:r>
    </w:p>
    <w:p w:rsidR="00156F7A" w:rsidRDefault="00336C5D" w:rsidP="00336C5D">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В 1 квартале 2021 года на предприятии увеличен объем произведенной продукции до 19,4 млн руб., что составило 140,4</w:t>
      </w:r>
      <w:r w:rsidR="001709E6">
        <w:rPr>
          <w:color w:val="000000" w:themeColor="text1"/>
          <w:sz w:val="28"/>
          <w:szCs w:val="28"/>
          <w:lang w:eastAsia="ar-SA"/>
        </w:rPr>
        <w:t> </w:t>
      </w:r>
      <w:r>
        <w:rPr>
          <w:color w:val="000000" w:themeColor="text1"/>
          <w:sz w:val="28"/>
          <w:szCs w:val="28"/>
          <w:lang w:eastAsia="ar-SA"/>
        </w:rPr>
        <w:t xml:space="preserve">%. </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B36912">
        <w:rPr>
          <w:b/>
          <w:color w:val="000000" w:themeColor="text1"/>
          <w:sz w:val="28"/>
          <w:szCs w:val="28"/>
          <w:lang w:eastAsia="ar-SA"/>
        </w:rPr>
        <w:t>ООО Ростовский пивоваренный завод «Солнечный»</w:t>
      </w:r>
      <w:r w:rsidRPr="00B36912">
        <w:rPr>
          <w:color w:val="000000" w:themeColor="text1"/>
          <w:sz w:val="28"/>
          <w:szCs w:val="28"/>
          <w:lang w:eastAsia="ar-SA"/>
        </w:rPr>
        <w:t xml:space="preserve"> оснащен современным оборудованием </w:t>
      </w:r>
      <w:r>
        <w:rPr>
          <w:color w:val="000000" w:themeColor="text1"/>
          <w:sz w:val="28"/>
          <w:szCs w:val="28"/>
          <w:lang w:eastAsia="ar-SA"/>
        </w:rPr>
        <w:t>ведущих мировых производителей –</w:t>
      </w:r>
      <w:r w:rsidRPr="00B36912">
        <w:rPr>
          <w:color w:val="000000" w:themeColor="text1"/>
          <w:sz w:val="28"/>
          <w:szCs w:val="28"/>
          <w:lang w:eastAsia="ar-SA"/>
        </w:rPr>
        <w:t xml:space="preserve"> Германии, Голландии, Италии.</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DF47F7">
        <w:rPr>
          <w:color w:val="000000" w:themeColor="text1"/>
          <w:sz w:val="28"/>
          <w:szCs w:val="28"/>
          <w:lang w:eastAsia="ar-SA"/>
        </w:rPr>
        <w:lastRenderedPageBreak/>
        <w:t>Лаборатория завода оснащена оборудованием последнего поколения. Завод осуществляет многоуровневый контроль качества входящего сырья. Сырье для производства только натуральное, отечественных и иностранных производителей. Штаммы пивных дрожжей от ведущих институтов Германии и Бельгии.</w:t>
      </w:r>
    </w:p>
    <w:p w:rsidR="00336C5D" w:rsidRDefault="00336C5D" w:rsidP="00336C5D">
      <w:pPr>
        <w:suppressAutoHyphens/>
        <w:overflowPunct w:val="0"/>
        <w:autoSpaceDE w:val="0"/>
        <w:ind w:left="709"/>
        <w:jc w:val="both"/>
        <w:textAlignment w:val="baseline"/>
        <w:rPr>
          <w:b/>
          <w:color w:val="000000" w:themeColor="text1"/>
          <w:sz w:val="28"/>
          <w:szCs w:val="28"/>
          <w:u w:val="single"/>
          <w:shd w:val="clear" w:color="auto" w:fill="FFFFFF"/>
          <w:lang w:eastAsia="ar-SA"/>
        </w:rPr>
      </w:pPr>
    </w:p>
    <w:p w:rsidR="00336C5D" w:rsidRPr="006725BE" w:rsidRDefault="00336C5D" w:rsidP="00336C5D">
      <w:pPr>
        <w:suppressAutoHyphens/>
        <w:overflowPunct w:val="0"/>
        <w:autoSpaceDE w:val="0"/>
        <w:ind w:left="709"/>
        <w:jc w:val="both"/>
        <w:textAlignment w:val="baseline"/>
        <w:rPr>
          <w:b/>
          <w:color w:val="000000" w:themeColor="text1"/>
          <w:sz w:val="28"/>
          <w:szCs w:val="28"/>
          <w:u w:val="single"/>
          <w:lang w:eastAsia="ar-SA"/>
        </w:rPr>
      </w:pPr>
      <w:r w:rsidRPr="006725BE">
        <w:rPr>
          <w:b/>
          <w:color w:val="000000" w:themeColor="text1"/>
          <w:sz w:val="28"/>
          <w:szCs w:val="28"/>
          <w:u w:val="single"/>
          <w:shd w:val="clear" w:color="auto" w:fill="FFFFFF"/>
          <w:lang w:eastAsia="ar-SA"/>
        </w:rPr>
        <w:t xml:space="preserve">Индекс </w:t>
      </w:r>
      <w:r w:rsidRPr="006725BE">
        <w:rPr>
          <w:b/>
          <w:color w:val="000000" w:themeColor="text1"/>
          <w:sz w:val="28"/>
          <w:szCs w:val="28"/>
          <w:u w:val="single"/>
          <w:lang w:eastAsia="ar-SA"/>
        </w:rPr>
        <w:t>производства одежды</w:t>
      </w:r>
      <w:r w:rsidRPr="006725BE">
        <w:rPr>
          <w:b/>
          <w:color w:val="000000" w:themeColor="text1"/>
          <w:sz w:val="28"/>
          <w:szCs w:val="28"/>
          <w:u w:val="single"/>
          <w:shd w:val="clear" w:color="auto" w:fill="FFFFFF"/>
          <w:lang w:eastAsia="ar-SA"/>
        </w:rPr>
        <w:t xml:space="preserve"> составил </w:t>
      </w:r>
      <w:r>
        <w:rPr>
          <w:b/>
          <w:color w:val="000000" w:themeColor="text1"/>
          <w:sz w:val="28"/>
          <w:szCs w:val="28"/>
          <w:u w:val="single"/>
          <w:shd w:val="clear" w:color="auto" w:fill="FFFFFF"/>
          <w:lang w:eastAsia="ar-SA"/>
        </w:rPr>
        <w:t>100</w:t>
      </w:r>
      <w:r w:rsidR="009E3B6F">
        <w:rPr>
          <w:b/>
          <w:color w:val="000000" w:themeColor="text1"/>
          <w:sz w:val="28"/>
          <w:szCs w:val="28"/>
          <w:u w:val="single"/>
          <w:lang w:eastAsia="ar-SA"/>
        </w:rPr>
        <w:t> </w:t>
      </w:r>
      <w:r w:rsidRPr="006725BE">
        <w:rPr>
          <w:b/>
          <w:color w:val="000000" w:themeColor="text1"/>
          <w:sz w:val="28"/>
          <w:szCs w:val="28"/>
          <w:u w:val="single"/>
          <w:lang w:eastAsia="ar-SA"/>
        </w:rPr>
        <w:t>%.</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3669F9">
        <w:rPr>
          <w:color w:val="000000" w:themeColor="text1"/>
          <w:sz w:val="28"/>
          <w:szCs w:val="28"/>
          <w:lang w:eastAsia="ar-SA"/>
        </w:rPr>
        <w:t>Индекс по данному виду деятельности формируется такими предприятиями, как АО «ЭЛИС ФЭШН РУС», ООО «Швейная мануфактура», ООО «АКТИВ–ДОН», ООО «</w:t>
      </w:r>
      <w:proofErr w:type="spellStart"/>
      <w:r w:rsidRPr="003669F9">
        <w:rPr>
          <w:color w:val="000000" w:themeColor="text1"/>
          <w:sz w:val="28"/>
          <w:szCs w:val="28"/>
          <w:lang w:eastAsia="ar-SA"/>
        </w:rPr>
        <w:t>Спортсервис</w:t>
      </w:r>
      <w:proofErr w:type="spellEnd"/>
      <w:r w:rsidRPr="003669F9">
        <w:rPr>
          <w:color w:val="000000" w:themeColor="text1"/>
          <w:sz w:val="28"/>
          <w:szCs w:val="28"/>
          <w:lang w:eastAsia="ar-SA"/>
        </w:rPr>
        <w:t>», ООО «ИНТЕРТЕКС», ООО «</w:t>
      </w:r>
      <w:proofErr w:type="spellStart"/>
      <w:r w:rsidRPr="003669F9">
        <w:rPr>
          <w:color w:val="000000" w:themeColor="text1"/>
          <w:sz w:val="28"/>
          <w:szCs w:val="28"/>
          <w:lang w:eastAsia="ar-SA"/>
        </w:rPr>
        <w:t>ДонСпецодежда</w:t>
      </w:r>
      <w:proofErr w:type="spellEnd"/>
      <w:r w:rsidRPr="003669F9">
        <w:rPr>
          <w:color w:val="000000" w:themeColor="text1"/>
          <w:sz w:val="28"/>
          <w:szCs w:val="28"/>
          <w:lang w:eastAsia="ar-SA"/>
        </w:rPr>
        <w:t>».</w:t>
      </w:r>
    </w:p>
    <w:p w:rsidR="00336C5D" w:rsidRPr="003669F9" w:rsidRDefault="00336C5D" w:rsidP="00336C5D">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За 3 месяца 2021 года увеличено производство изделий трикотажных или вязанных на 19,8</w:t>
      </w:r>
      <w:r w:rsidR="001E1910">
        <w:rPr>
          <w:color w:val="000000" w:themeColor="text1"/>
          <w:sz w:val="28"/>
          <w:szCs w:val="28"/>
          <w:lang w:eastAsia="ar-SA"/>
        </w:rPr>
        <w:t> </w:t>
      </w:r>
      <w:r>
        <w:rPr>
          <w:color w:val="000000" w:themeColor="text1"/>
          <w:sz w:val="28"/>
          <w:szCs w:val="28"/>
          <w:lang w:eastAsia="ar-SA"/>
        </w:rPr>
        <w:t>%, производство пальто, полупальто из текстильных материалов, кроме трикотажных или вязанных составило 197,9</w:t>
      </w:r>
      <w:r w:rsidR="001E1910">
        <w:rPr>
          <w:color w:val="000000" w:themeColor="text1"/>
          <w:sz w:val="28"/>
          <w:szCs w:val="28"/>
          <w:lang w:eastAsia="ar-SA"/>
        </w:rPr>
        <w:t> </w:t>
      </w:r>
      <w:r>
        <w:rPr>
          <w:color w:val="000000" w:themeColor="text1"/>
          <w:sz w:val="28"/>
          <w:szCs w:val="28"/>
          <w:lang w:eastAsia="ar-SA"/>
        </w:rPr>
        <w:t xml:space="preserve">%, производство костюмов </w:t>
      </w:r>
      <w:r w:rsidR="001E1910">
        <w:rPr>
          <w:color w:val="000000" w:themeColor="text1"/>
          <w:sz w:val="28"/>
          <w:szCs w:val="28"/>
          <w:lang w:eastAsia="ar-SA"/>
        </w:rPr>
        <w:br/>
      </w:r>
      <w:r>
        <w:rPr>
          <w:color w:val="000000" w:themeColor="text1"/>
          <w:sz w:val="28"/>
          <w:szCs w:val="28"/>
          <w:lang w:eastAsia="ar-SA"/>
        </w:rPr>
        <w:t xml:space="preserve">и комплектов из текстильных материалов, кроме трикотажных или вязанных увеличено в 2,8 р., джемперов, пуловеров, кардиганов, жилетов и аналогичных изделий из трикотажа или вязанных в 2,2 р. </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3669F9">
        <w:rPr>
          <w:color w:val="000000" w:themeColor="text1"/>
          <w:sz w:val="28"/>
          <w:szCs w:val="28"/>
          <w:lang w:eastAsia="ar-SA"/>
        </w:rPr>
        <w:t>Продолжило с</w:t>
      </w:r>
      <w:r>
        <w:rPr>
          <w:color w:val="000000" w:themeColor="text1"/>
          <w:sz w:val="28"/>
          <w:szCs w:val="28"/>
          <w:lang w:eastAsia="ar-SA"/>
        </w:rPr>
        <w:t>вою</w:t>
      </w:r>
      <w:r w:rsidRPr="003669F9">
        <w:rPr>
          <w:color w:val="000000" w:themeColor="text1"/>
          <w:sz w:val="28"/>
          <w:szCs w:val="28"/>
          <w:lang w:eastAsia="ar-SA"/>
        </w:rPr>
        <w:t xml:space="preserve"> работу </w:t>
      </w:r>
      <w:r w:rsidRPr="003669F9">
        <w:rPr>
          <w:b/>
          <w:color w:val="000000" w:themeColor="text1"/>
          <w:sz w:val="28"/>
          <w:szCs w:val="28"/>
          <w:lang w:eastAsia="ar-SA"/>
        </w:rPr>
        <w:t>АО «ЭЛИС ФЭШН РУС»</w:t>
      </w:r>
      <w:r w:rsidR="001E1910">
        <w:rPr>
          <w:b/>
          <w:color w:val="000000" w:themeColor="text1"/>
          <w:sz w:val="28"/>
          <w:szCs w:val="28"/>
          <w:lang w:eastAsia="ar-SA"/>
        </w:rPr>
        <w:t>.</w:t>
      </w:r>
      <w:r w:rsidRPr="003669F9">
        <w:rPr>
          <w:color w:val="000000" w:themeColor="text1"/>
          <w:sz w:val="28"/>
          <w:szCs w:val="28"/>
          <w:lang w:eastAsia="ar-SA"/>
        </w:rPr>
        <w:t xml:space="preserve"> Все фабрики компании оснащены оборудованием лучших мировых производителей: раскройные комплексы последнего поколения </w:t>
      </w:r>
      <w:proofErr w:type="spellStart"/>
      <w:r w:rsidRPr="003669F9">
        <w:rPr>
          <w:color w:val="000000" w:themeColor="text1"/>
          <w:sz w:val="28"/>
          <w:szCs w:val="28"/>
          <w:lang w:eastAsia="ar-SA"/>
        </w:rPr>
        <w:t>Gerber</w:t>
      </w:r>
      <w:proofErr w:type="spellEnd"/>
      <w:r w:rsidRPr="003669F9">
        <w:rPr>
          <w:color w:val="000000" w:themeColor="text1"/>
          <w:sz w:val="28"/>
          <w:szCs w:val="28"/>
          <w:lang w:eastAsia="ar-SA"/>
        </w:rPr>
        <w:t xml:space="preserve"> (США) и </w:t>
      </w:r>
      <w:proofErr w:type="spellStart"/>
      <w:r w:rsidRPr="003669F9">
        <w:rPr>
          <w:color w:val="000000" w:themeColor="text1"/>
          <w:sz w:val="28"/>
          <w:szCs w:val="28"/>
          <w:lang w:eastAsia="ar-SA"/>
        </w:rPr>
        <w:t>Morgan</w:t>
      </w:r>
      <w:proofErr w:type="spellEnd"/>
      <w:r w:rsidRPr="003669F9">
        <w:rPr>
          <w:color w:val="000000" w:themeColor="text1"/>
          <w:sz w:val="28"/>
          <w:szCs w:val="28"/>
          <w:lang w:eastAsia="ar-SA"/>
        </w:rPr>
        <w:t xml:space="preserve"> (Италия), транспортные линии </w:t>
      </w:r>
      <w:proofErr w:type="spellStart"/>
      <w:r w:rsidRPr="003669F9">
        <w:rPr>
          <w:color w:val="000000" w:themeColor="text1"/>
          <w:sz w:val="28"/>
          <w:szCs w:val="28"/>
          <w:lang w:eastAsia="ar-SA"/>
        </w:rPr>
        <w:t>Eton</w:t>
      </w:r>
      <w:proofErr w:type="spellEnd"/>
      <w:r w:rsidRPr="003669F9">
        <w:rPr>
          <w:color w:val="000000" w:themeColor="text1"/>
          <w:sz w:val="28"/>
          <w:szCs w:val="28"/>
          <w:lang w:eastAsia="ar-SA"/>
        </w:rPr>
        <w:t xml:space="preserve"> (Швеция). </w:t>
      </w:r>
    </w:p>
    <w:p w:rsidR="00336C5D" w:rsidRPr="006343D1" w:rsidRDefault="00336C5D" w:rsidP="00336C5D">
      <w:pPr>
        <w:suppressAutoHyphens/>
        <w:overflowPunct w:val="0"/>
        <w:autoSpaceDE w:val="0"/>
        <w:ind w:firstLine="709"/>
        <w:jc w:val="both"/>
        <w:textAlignment w:val="baseline"/>
        <w:rPr>
          <w:color w:val="000000" w:themeColor="text1"/>
          <w:sz w:val="28"/>
          <w:szCs w:val="28"/>
          <w:lang w:eastAsia="ar-SA"/>
        </w:rPr>
      </w:pPr>
      <w:r w:rsidRPr="006343D1">
        <w:rPr>
          <w:color w:val="000000" w:themeColor="text1"/>
          <w:sz w:val="28"/>
          <w:szCs w:val="28"/>
          <w:lang w:eastAsia="ar-SA"/>
        </w:rPr>
        <w:t xml:space="preserve">Ежегодно </w:t>
      </w:r>
      <w:r>
        <w:rPr>
          <w:color w:val="000000" w:themeColor="text1"/>
          <w:sz w:val="28"/>
          <w:szCs w:val="28"/>
          <w:lang w:eastAsia="ar-SA"/>
        </w:rPr>
        <w:t xml:space="preserve">компания </w:t>
      </w:r>
      <w:r w:rsidRPr="006343D1">
        <w:rPr>
          <w:color w:val="000000" w:themeColor="text1"/>
          <w:sz w:val="28"/>
          <w:szCs w:val="28"/>
          <w:lang w:eastAsia="ar-SA"/>
        </w:rPr>
        <w:t xml:space="preserve">выпускает </w:t>
      </w:r>
      <w:r>
        <w:rPr>
          <w:color w:val="000000" w:themeColor="text1"/>
          <w:sz w:val="28"/>
          <w:szCs w:val="28"/>
          <w:lang w:eastAsia="ar-SA"/>
        </w:rPr>
        <w:t>4</w:t>
      </w:r>
      <w:r w:rsidRPr="006343D1">
        <w:rPr>
          <w:color w:val="000000" w:themeColor="text1"/>
          <w:sz w:val="28"/>
          <w:szCs w:val="28"/>
          <w:lang w:eastAsia="ar-SA"/>
        </w:rPr>
        <w:t xml:space="preserve"> коллекции под брендами ELIS и LALIS, предлагая более 1300 моделей. Сейчас </w:t>
      </w:r>
      <w:r w:rsidRPr="00B20FA3">
        <w:rPr>
          <w:color w:val="000000" w:themeColor="text1"/>
          <w:sz w:val="28"/>
          <w:szCs w:val="28"/>
          <w:lang w:eastAsia="ar-SA"/>
        </w:rPr>
        <w:t>фирменные магазины ELIS и LALIS представлены в более 100 городах России.</w:t>
      </w:r>
      <w:r w:rsidRPr="00B20FA3">
        <w:rPr>
          <w:sz w:val="28"/>
          <w:szCs w:val="28"/>
        </w:rPr>
        <w:t xml:space="preserve"> </w:t>
      </w:r>
    </w:p>
    <w:p w:rsidR="00336C5D" w:rsidRDefault="00336C5D" w:rsidP="00336C5D">
      <w:pPr>
        <w:suppressAutoHyphens/>
        <w:overflowPunct w:val="0"/>
        <w:autoSpaceDE w:val="0"/>
        <w:ind w:firstLine="709"/>
        <w:jc w:val="both"/>
        <w:textAlignment w:val="baseline"/>
        <w:rPr>
          <w:color w:val="000000" w:themeColor="text1"/>
          <w:sz w:val="28"/>
          <w:szCs w:val="28"/>
          <w:lang w:eastAsia="ar-SA" w:bidi="ru-RU"/>
        </w:rPr>
      </w:pPr>
      <w:r w:rsidRPr="0004414E">
        <w:rPr>
          <w:color w:val="000000" w:themeColor="text1"/>
          <w:sz w:val="28"/>
          <w:szCs w:val="28"/>
          <w:lang w:eastAsia="ar-SA"/>
        </w:rPr>
        <w:t xml:space="preserve">По итогам 1 квартала 2021 года объем реализованной продукции компании </w:t>
      </w:r>
      <w:r w:rsidR="001E1910">
        <w:rPr>
          <w:color w:val="000000" w:themeColor="text1"/>
          <w:sz w:val="28"/>
          <w:szCs w:val="28"/>
          <w:lang w:eastAsia="ar-SA"/>
        </w:rPr>
        <w:br/>
        <w:t>–</w:t>
      </w:r>
      <w:r w:rsidR="0078726B">
        <w:rPr>
          <w:color w:val="000000" w:themeColor="text1"/>
          <w:sz w:val="28"/>
          <w:szCs w:val="28"/>
          <w:lang w:eastAsia="ar-SA"/>
        </w:rPr>
        <w:t> </w:t>
      </w:r>
      <w:r w:rsidRPr="0004414E">
        <w:rPr>
          <w:color w:val="000000" w:themeColor="text1"/>
          <w:sz w:val="28"/>
          <w:szCs w:val="28"/>
          <w:lang w:eastAsia="ar-SA"/>
        </w:rPr>
        <w:t>885</w:t>
      </w:r>
      <w:r w:rsidRPr="0004414E">
        <w:rPr>
          <w:color w:val="000000" w:themeColor="text1"/>
          <w:sz w:val="28"/>
          <w:szCs w:val="28"/>
          <w:lang w:eastAsia="ar-SA" w:bidi="ru-RU"/>
        </w:rPr>
        <w:t xml:space="preserve">,6 млн руб., </w:t>
      </w:r>
      <w:r w:rsidR="001E1910">
        <w:rPr>
          <w:color w:val="000000" w:themeColor="text1"/>
          <w:sz w:val="28"/>
          <w:szCs w:val="28"/>
          <w:lang w:eastAsia="ar-SA" w:bidi="ru-RU"/>
        </w:rPr>
        <w:t>темп роста</w:t>
      </w:r>
      <w:r w:rsidRPr="0004414E">
        <w:rPr>
          <w:color w:val="000000" w:themeColor="text1"/>
          <w:sz w:val="28"/>
          <w:szCs w:val="28"/>
          <w:lang w:eastAsia="ar-SA" w:bidi="ru-RU"/>
        </w:rPr>
        <w:t xml:space="preserve"> составил 114</w:t>
      </w:r>
      <w:r w:rsidR="001E1910">
        <w:rPr>
          <w:color w:val="000000" w:themeColor="text1"/>
          <w:sz w:val="28"/>
          <w:szCs w:val="28"/>
          <w:lang w:eastAsia="ar-SA" w:bidi="ru-RU"/>
        </w:rPr>
        <w:t xml:space="preserve"> </w:t>
      </w:r>
      <w:r w:rsidRPr="0004414E">
        <w:rPr>
          <w:color w:val="000000" w:themeColor="text1"/>
          <w:sz w:val="28"/>
          <w:szCs w:val="28"/>
          <w:lang w:eastAsia="ar-SA" w:bidi="ru-RU"/>
        </w:rPr>
        <w:t>%.</w:t>
      </w:r>
      <w:r w:rsidRPr="00FA528C">
        <w:rPr>
          <w:color w:val="000000" w:themeColor="text1"/>
          <w:sz w:val="28"/>
          <w:szCs w:val="28"/>
          <w:lang w:eastAsia="ar-SA" w:bidi="ru-RU"/>
        </w:rPr>
        <w:t xml:space="preserve"> </w:t>
      </w:r>
    </w:p>
    <w:p w:rsidR="00336C5D" w:rsidRPr="00D70C75" w:rsidRDefault="00336C5D" w:rsidP="00336C5D">
      <w:pPr>
        <w:suppressAutoHyphens/>
        <w:overflowPunct w:val="0"/>
        <w:autoSpaceDE w:val="0"/>
        <w:ind w:firstLine="709"/>
        <w:jc w:val="both"/>
        <w:textAlignment w:val="baseline"/>
        <w:rPr>
          <w:color w:val="000000" w:themeColor="text1"/>
          <w:sz w:val="28"/>
          <w:szCs w:val="28"/>
          <w:lang w:eastAsia="ar-SA"/>
        </w:rPr>
      </w:pPr>
      <w:r w:rsidRPr="00D70C75">
        <w:rPr>
          <w:b/>
          <w:color w:val="000000" w:themeColor="text1"/>
          <w:sz w:val="28"/>
          <w:szCs w:val="28"/>
          <w:lang w:eastAsia="ar-SA"/>
        </w:rPr>
        <w:t>ООО «АКТИВ-ДОН»</w:t>
      </w:r>
      <w:r w:rsidRPr="00D70C75">
        <w:rPr>
          <w:color w:val="000000" w:themeColor="text1"/>
          <w:sz w:val="28"/>
          <w:szCs w:val="28"/>
          <w:lang w:eastAsia="ar-SA"/>
        </w:rPr>
        <w:t xml:space="preserve"> является изготовителем более 300 наименований спецодежды, а также предлагает свои услуги по обеспечению предприятий </w:t>
      </w:r>
      <w:proofErr w:type="spellStart"/>
      <w:r w:rsidRPr="00D70C75">
        <w:rPr>
          <w:color w:val="000000" w:themeColor="text1"/>
          <w:sz w:val="28"/>
          <w:szCs w:val="28"/>
          <w:lang w:eastAsia="ar-SA"/>
        </w:rPr>
        <w:t>спецобувью</w:t>
      </w:r>
      <w:proofErr w:type="spellEnd"/>
      <w:r w:rsidRPr="00D70C75">
        <w:rPr>
          <w:color w:val="000000" w:themeColor="text1"/>
          <w:sz w:val="28"/>
          <w:szCs w:val="28"/>
          <w:lang w:eastAsia="ar-SA"/>
        </w:rPr>
        <w:t>, средствами индивидуальной защиты.</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D70C75">
        <w:rPr>
          <w:color w:val="000000" w:themeColor="text1"/>
          <w:sz w:val="28"/>
          <w:szCs w:val="28"/>
          <w:lang w:eastAsia="ar-SA"/>
        </w:rPr>
        <w:t>Предприятие выпускает высококачественную пр</w:t>
      </w:r>
      <w:r w:rsidR="001E1910">
        <w:rPr>
          <w:color w:val="000000" w:themeColor="text1"/>
          <w:sz w:val="28"/>
          <w:szCs w:val="28"/>
          <w:lang w:eastAsia="ar-SA"/>
        </w:rPr>
        <w:t>одукцию.</w:t>
      </w:r>
      <w:r w:rsidRPr="00D70C75">
        <w:rPr>
          <w:color w:val="000000" w:themeColor="text1"/>
          <w:sz w:val="28"/>
          <w:szCs w:val="28"/>
          <w:lang w:eastAsia="ar-SA"/>
        </w:rPr>
        <w:t xml:space="preserve"> Изготовление продукции включает как традиционный ассортимент, так и одежду </w:t>
      </w:r>
      <w:r w:rsidRPr="00D70C75">
        <w:rPr>
          <w:color w:val="000000" w:themeColor="text1"/>
          <w:sz w:val="28"/>
          <w:szCs w:val="28"/>
          <w:lang w:eastAsia="ar-SA"/>
        </w:rPr>
        <w:br/>
        <w:t xml:space="preserve">из материалов обработанными </w:t>
      </w:r>
      <w:proofErr w:type="spellStart"/>
      <w:r w:rsidRPr="00D70C75">
        <w:rPr>
          <w:color w:val="000000" w:themeColor="text1"/>
          <w:sz w:val="28"/>
          <w:szCs w:val="28"/>
          <w:lang w:eastAsia="ar-SA"/>
        </w:rPr>
        <w:t>спецпропитками</w:t>
      </w:r>
      <w:proofErr w:type="spellEnd"/>
      <w:r w:rsidRPr="00D70C75">
        <w:rPr>
          <w:color w:val="000000" w:themeColor="text1"/>
          <w:sz w:val="28"/>
          <w:szCs w:val="28"/>
          <w:lang w:eastAsia="ar-SA"/>
        </w:rPr>
        <w:t xml:space="preserve"> с широкой цветовой гаммой. Помимо пошива продукции предприятие предлагает осуществление нанесения фирменной символики и доработка моделей по желанию заказчика.</w:t>
      </w:r>
    </w:p>
    <w:p w:rsidR="00336C5D" w:rsidRDefault="00336C5D" w:rsidP="00336C5D">
      <w:pPr>
        <w:ind w:right="49" w:firstLine="709"/>
        <w:jc w:val="both"/>
        <w:rPr>
          <w:color w:val="000000" w:themeColor="text1"/>
          <w:sz w:val="28"/>
          <w:szCs w:val="28"/>
        </w:rPr>
      </w:pPr>
    </w:p>
    <w:p w:rsidR="00336C5D" w:rsidRPr="00B629D7" w:rsidRDefault="00336C5D" w:rsidP="00336C5D">
      <w:pPr>
        <w:suppressAutoHyphens/>
        <w:overflowPunct w:val="0"/>
        <w:autoSpaceDE w:val="0"/>
        <w:ind w:firstLine="709"/>
        <w:jc w:val="both"/>
        <w:textAlignment w:val="baseline"/>
        <w:rPr>
          <w:b/>
          <w:color w:val="000000" w:themeColor="text1"/>
          <w:sz w:val="28"/>
          <w:szCs w:val="28"/>
          <w:u w:val="single"/>
          <w:lang w:eastAsia="ar-SA"/>
        </w:rPr>
      </w:pPr>
      <w:r w:rsidRPr="00B629D7">
        <w:rPr>
          <w:b/>
          <w:color w:val="000000" w:themeColor="text1"/>
          <w:sz w:val="28"/>
          <w:szCs w:val="28"/>
          <w:u w:val="single"/>
          <w:lang w:eastAsia="ar-SA"/>
        </w:rPr>
        <w:t xml:space="preserve">Индекс производства электрического оборудования составил </w:t>
      </w:r>
      <w:r>
        <w:rPr>
          <w:b/>
          <w:color w:val="000000" w:themeColor="text1"/>
          <w:sz w:val="28"/>
          <w:szCs w:val="28"/>
          <w:u w:val="single"/>
          <w:lang w:eastAsia="ar-SA"/>
        </w:rPr>
        <w:t>96</w:t>
      </w:r>
      <w:r w:rsidRPr="00B629D7">
        <w:rPr>
          <w:b/>
          <w:color w:val="000000" w:themeColor="text1"/>
          <w:sz w:val="28"/>
          <w:szCs w:val="28"/>
          <w:u w:val="single"/>
          <w:lang w:eastAsia="ar-SA"/>
        </w:rPr>
        <w:t>,</w:t>
      </w:r>
      <w:r>
        <w:rPr>
          <w:b/>
          <w:color w:val="000000" w:themeColor="text1"/>
          <w:sz w:val="28"/>
          <w:szCs w:val="28"/>
          <w:u w:val="single"/>
          <w:lang w:eastAsia="ar-SA"/>
        </w:rPr>
        <w:t>2</w:t>
      </w:r>
      <w:r w:rsidR="009E3B6F">
        <w:rPr>
          <w:b/>
          <w:color w:val="000000" w:themeColor="text1"/>
          <w:sz w:val="28"/>
          <w:szCs w:val="28"/>
          <w:u w:val="single"/>
          <w:lang w:eastAsia="ar-SA"/>
        </w:rPr>
        <w:t> </w:t>
      </w:r>
      <w:r w:rsidRPr="00B629D7">
        <w:rPr>
          <w:b/>
          <w:color w:val="000000" w:themeColor="text1"/>
          <w:sz w:val="28"/>
          <w:szCs w:val="28"/>
          <w:u w:val="single"/>
          <w:lang w:eastAsia="ar-SA"/>
        </w:rPr>
        <w:t>%.</w:t>
      </w:r>
    </w:p>
    <w:p w:rsidR="00336C5D" w:rsidRPr="00B629D7" w:rsidRDefault="00336C5D" w:rsidP="00336C5D">
      <w:pPr>
        <w:suppressAutoHyphens/>
        <w:overflowPunct w:val="0"/>
        <w:autoSpaceDE w:val="0"/>
        <w:ind w:firstLine="709"/>
        <w:jc w:val="both"/>
        <w:textAlignment w:val="baseline"/>
        <w:rPr>
          <w:color w:val="000000" w:themeColor="text1"/>
          <w:sz w:val="28"/>
          <w:szCs w:val="28"/>
          <w:lang w:eastAsia="ar-SA"/>
        </w:rPr>
      </w:pPr>
      <w:r w:rsidRPr="00B629D7">
        <w:rPr>
          <w:color w:val="000000" w:themeColor="text1"/>
          <w:sz w:val="28"/>
          <w:szCs w:val="28"/>
          <w:lang w:eastAsia="ar-SA"/>
        </w:rPr>
        <w:t>В формировании индекса производства электрического оборудования участвуют следующие предприятия: ООО</w:t>
      </w:r>
      <w:r w:rsidR="00E8561B">
        <w:rPr>
          <w:color w:val="000000" w:themeColor="text1"/>
          <w:sz w:val="28"/>
          <w:szCs w:val="28"/>
          <w:lang w:eastAsia="ar-SA"/>
        </w:rPr>
        <w:t xml:space="preserve"> «ЭЛИД», АО «</w:t>
      </w:r>
      <w:proofErr w:type="spellStart"/>
      <w:r w:rsidR="00E8561B">
        <w:rPr>
          <w:color w:val="000000" w:themeColor="text1"/>
          <w:sz w:val="28"/>
          <w:szCs w:val="28"/>
          <w:lang w:eastAsia="ar-SA"/>
        </w:rPr>
        <w:t>Ростовгазоаппарат</w:t>
      </w:r>
      <w:proofErr w:type="spellEnd"/>
      <w:r w:rsidR="00E8561B">
        <w:rPr>
          <w:color w:val="000000" w:themeColor="text1"/>
          <w:sz w:val="28"/>
          <w:szCs w:val="28"/>
          <w:lang w:eastAsia="ar-SA"/>
        </w:rPr>
        <w:t>»,</w:t>
      </w:r>
      <w:r w:rsidRPr="00B629D7">
        <w:rPr>
          <w:color w:val="000000" w:themeColor="text1"/>
          <w:sz w:val="28"/>
          <w:szCs w:val="28"/>
          <w:lang w:eastAsia="ar-SA"/>
        </w:rPr>
        <w:t xml:space="preserve"> </w:t>
      </w:r>
      <w:r>
        <w:rPr>
          <w:color w:val="000000" w:themeColor="text1"/>
          <w:sz w:val="28"/>
          <w:szCs w:val="28"/>
          <w:lang w:eastAsia="ar-SA"/>
        </w:rPr>
        <w:br/>
      </w:r>
      <w:r w:rsidRPr="00B629D7">
        <w:rPr>
          <w:color w:val="000000" w:themeColor="text1"/>
          <w:sz w:val="28"/>
          <w:szCs w:val="28"/>
          <w:lang w:eastAsia="ar-SA"/>
        </w:rPr>
        <w:t xml:space="preserve">ОАО «НПП «Квант», </w:t>
      </w:r>
      <w:r>
        <w:rPr>
          <w:color w:val="000000" w:themeColor="text1"/>
          <w:sz w:val="28"/>
          <w:szCs w:val="28"/>
          <w:lang w:eastAsia="ar-SA"/>
        </w:rPr>
        <w:t>ООО «РО</w:t>
      </w:r>
      <w:r w:rsidRPr="00B629D7">
        <w:rPr>
          <w:color w:val="000000" w:themeColor="text1"/>
          <w:sz w:val="28"/>
          <w:szCs w:val="28"/>
          <w:lang w:eastAsia="ar-SA"/>
        </w:rPr>
        <w:t>СЭНЕРГОСЕРВИС»</w:t>
      </w:r>
      <w:r>
        <w:rPr>
          <w:color w:val="000000" w:themeColor="text1"/>
          <w:sz w:val="28"/>
          <w:szCs w:val="28"/>
          <w:lang w:eastAsia="ar-SA"/>
        </w:rPr>
        <w:t xml:space="preserve">, </w:t>
      </w:r>
      <w:r w:rsidRPr="00B629D7">
        <w:rPr>
          <w:color w:val="000000" w:themeColor="text1"/>
          <w:sz w:val="28"/>
          <w:szCs w:val="28"/>
          <w:lang w:eastAsia="ar-SA"/>
        </w:rPr>
        <w:t>АО «Горизонт», АО «Алмаз»</w:t>
      </w:r>
      <w:r>
        <w:rPr>
          <w:color w:val="000000" w:themeColor="text1"/>
          <w:sz w:val="28"/>
          <w:szCs w:val="28"/>
          <w:lang w:eastAsia="ar-SA"/>
        </w:rPr>
        <w:t xml:space="preserve">, </w:t>
      </w:r>
      <w:r w:rsidRPr="00B629D7">
        <w:rPr>
          <w:color w:val="000000" w:themeColor="text1"/>
          <w:sz w:val="28"/>
          <w:szCs w:val="28"/>
          <w:lang w:eastAsia="ar-SA"/>
        </w:rPr>
        <w:t xml:space="preserve">АО ОКБ «Ростов-Миль», ООО «НПП </w:t>
      </w:r>
      <w:proofErr w:type="spellStart"/>
      <w:r w:rsidRPr="00B629D7">
        <w:rPr>
          <w:color w:val="000000" w:themeColor="text1"/>
          <w:sz w:val="28"/>
          <w:szCs w:val="28"/>
          <w:lang w:eastAsia="ar-SA"/>
        </w:rPr>
        <w:t>Инфорсистема</w:t>
      </w:r>
      <w:proofErr w:type="spellEnd"/>
      <w:r w:rsidRPr="00B629D7">
        <w:rPr>
          <w:color w:val="000000" w:themeColor="text1"/>
          <w:sz w:val="28"/>
          <w:szCs w:val="28"/>
          <w:lang w:eastAsia="ar-SA"/>
        </w:rPr>
        <w:t>»).</w:t>
      </w:r>
    </w:p>
    <w:p w:rsidR="00336C5D" w:rsidRPr="00B629D7" w:rsidRDefault="00336C5D" w:rsidP="00336C5D">
      <w:pPr>
        <w:suppressAutoHyphens/>
        <w:overflowPunct w:val="0"/>
        <w:autoSpaceDE w:val="0"/>
        <w:ind w:firstLine="709"/>
        <w:jc w:val="both"/>
        <w:textAlignment w:val="baseline"/>
        <w:rPr>
          <w:color w:val="000000" w:themeColor="text1"/>
          <w:sz w:val="28"/>
          <w:szCs w:val="28"/>
          <w:lang w:eastAsia="ar-SA"/>
        </w:rPr>
      </w:pPr>
      <w:r w:rsidRPr="00B41179">
        <w:rPr>
          <w:b/>
          <w:color w:val="000000" w:themeColor="text1"/>
          <w:sz w:val="28"/>
          <w:szCs w:val="28"/>
          <w:lang w:eastAsia="ar-SA"/>
        </w:rPr>
        <w:t>А</w:t>
      </w:r>
      <w:r>
        <w:rPr>
          <w:b/>
          <w:color w:val="000000" w:themeColor="text1"/>
          <w:sz w:val="28"/>
          <w:szCs w:val="28"/>
          <w:lang w:eastAsia="ar-SA"/>
        </w:rPr>
        <w:t>О</w:t>
      </w:r>
      <w:r w:rsidRPr="00B41179">
        <w:rPr>
          <w:b/>
          <w:color w:val="000000" w:themeColor="text1"/>
          <w:sz w:val="28"/>
          <w:szCs w:val="28"/>
          <w:lang w:eastAsia="ar-SA"/>
        </w:rPr>
        <w:t xml:space="preserve"> «Горизонт»</w:t>
      </w:r>
      <w:r w:rsidRPr="00B629D7">
        <w:rPr>
          <w:color w:val="000000" w:themeColor="text1"/>
          <w:sz w:val="28"/>
          <w:szCs w:val="28"/>
          <w:lang w:eastAsia="ar-SA"/>
        </w:rPr>
        <w:t xml:space="preserve"> занимает прочную позицию на российском рынке среди производителей судовых навигационных радиолокационных станций. </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B629D7">
        <w:rPr>
          <w:color w:val="000000" w:themeColor="text1"/>
          <w:sz w:val="28"/>
          <w:szCs w:val="28"/>
          <w:lang w:eastAsia="ar-SA"/>
        </w:rPr>
        <w:t xml:space="preserve">Изделия </w:t>
      </w:r>
      <w:r w:rsidR="00E8561B">
        <w:rPr>
          <w:color w:val="000000" w:themeColor="text1"/>
          <w:sz w:val="28"/>
          <w:szCs w:val="28"/>
          <w:lang w:eastAsia="ar-SA"/>
        </w:rPr>
        <w:t>компании</w:t>
      </w:r>
      <w:r w:rsidRPr="00B629D7">
        <w:rPr>
          <w:color w:val="000000" w:themeColor="text1"/>
          <w:sz w:val="28"/>
          <w:szCs w:val="28"/>
          <w:lang w:eastAsia="ar-SA"/>
        </w:rPr>
        <w:t xml:space="preserve"> оцениваются как соответствующие международным стандартам по техническому уровню, качеству, удобству использования и дизайну. </w:t>
      </w:r>
      <w:r>
        <w:rPr>
          <w:color w:val="000000" w:themeColor="text1"/>
          <w:sz w:val="28"/>
          <w:szCs w:val="28"/>
          <w:lang w:eastAsia="ar-SA"/>
        </w:rPr>
        <w:t>П</w:t>
      </w:r>
      <w:r w:rsidRPr="00B629D7">
        <w:rPr>
          <w:color w:val="000000" w:themeColor="text1"/>
          <w:sz w:val="28"/>
          <w:szCs w:val="28"/>
          <w:lang w:eastAsia="ar-SA"/>
        </w:rPr>
        <w:t>ро</w:t>
      </w:r>
      <w:r>
        <w:rPr>
          <w:color w:val="000000" w:themeColor="text1"/>
          <w:sz w:val="28"/>
          <w:szCs w:val="28"/>
          <w:lang w:eastAsia="ar-SA"/>
        </w:rPr>
        <w:t>изо</w:t>
      </w:r>
      <w:r w:rsidRPr="00B629D7">
        <w:rPr>
          <w:color w:val="000000" w:themeColor="text1"/>
          <w:sz w:val="28"/>
          <w:szCs w:val="28"/>
          <w:lang w:eastAsia="ar-SA"/>
        </w:rPr>
        <w:t xml:space="preserve">шло полное обновление ассортиментного ряда и началось производство новых видов продукции. </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lastRenderedPageBreak/>
        <w:t>П</w:t>
      </w:r>
      <w:r w:rsidRPr="00D56C25">
        <w:rPr>
          <w:color w:val="000000" w:themeColor="text1"/>
          <w:sz w:val="28"/>
          <w:szCs w:val="28"/>
          <w:lang w:eastAsia="ar-SA"/>
        </w:rPr>
        <w:t xml:space="preserve">родукция </w:t>
      </w:r>
      <w:r>
        <w:rPr>
          <w:color w:val="000000" w:themeColor="text1"/>
          <w:sz w:val="28"/>
          <w:szCs w:val="28"/>
          <w:lang w:eastAsia="ar-SA"/>
        </w:rPr>
        <w:t xml:space="preserve">с успехом реализуется в такие страны как </w:t>
      </w:r>
      <w:r w:rsidRPr="00D56C25">
        <w:rPr>
          <w:color w:val="000000" w:themeColor="text1"/>
          <w:sz w:val="28"/>
          <w:szCs w:val="28"/>
          <w:lang w:eastAsia="ar-SA"/>
        </w:rPr>
        <w:t>Бразилия, Китай, Алжир, Греция, Индия, Южная Корея, Вьетнам, Казахстан, Туркменистан</w:t>
      </w:r>
      <w:r>
        <w:rPr>
          <w:color w:val="000000" w:themeColor="text1"/>
          <w:sz w:val="28"/>
          <w:szCs w:val="28"/>
          <w:lang w:eastAsia="ar-SA"/>
        </w:rPr>
        <w:t>.</w:t>
      </w:r>
      <w:r w:rsidRPr="007C5B3F">
        <w:t xml:space="preserve"> </w:t>
      </w:r>
      <w:r w:rsidRPr="007C5B3F">
        <w:rPr>
          <w:color w:val="000000" w:themeColor="text1"/>
          <w:sz w:val="28"/>
          <w:szCs w:val="28"/>
          <w:lang w:eastAsia="ar-SA"/>
        </w:rPr>
        <w:t>Расширяется география сбыта продукции на внутреннем рынке России.</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7013C9">
        <w:rPr>
          <w:color w:val="000000" w:themeColor="text1"/>
          <w:sz w:val="28"/>
          <w:szCs w:val="28"/>
          <w:lang w:eastAsia="ar-SA"/>
        </w:rPr>
        <w:t>Объем реализованной продукции увеличился на 23,5 %.</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7679FF">
        <w:rPr>
          <w:b/>
          <w:color w:val="000000" w:themeColor="text1"/>
          <w:sz w:val="28"/>
          <w:szCs w:val="28"/>
          <w:lang w:eastAsia="ar-SA"/>
        </w:rPr>
        <w:t>АО ОКБ «Ростов-Миль»</w:t>
      </w:r>
      <w:r w:rsidRPr="00B629D7">
        <w:rPr>
          <w:color w:val="000000" w:themeColor="text1"/>
          <w:sz w:val="28"/>
          <w:szCs w:val="28"/>
          <w:lang w:eastAsia="ar-SA"/>
        </w:rPr>
        <w:t xml:space="preserve"> </w:t>
      </w:r>
      <w:r>
        <w:rPr>
          <w:color w:val="000000" w:themeColor="text1"/>
          <w:sz w:val="28"/>
          <w:szCs w:val="28"/>
          <w:lang w:eastAsia="ar-SA"/>
        </w:rPr>
        <w:t xml:space="preserve">– </w:t>
      </w:r>
      <w:r w:rsidRPr="00B629D7">
        <w:rPr>
          <w:color w:val="000000" w:themeColor="text1"/>
          <w:sz w:val="28"/>
          <w:szCs w:val="28"/>
          <w:lang w:eastAsia="ar-SA"/>
        </w:rPr>
        <w:t>организация по разработке и ремонту авиационной техники</w:t>
      </w:r>
      <w:r>
        <w:rPr>
          <w:color w:val="000000" w:themeColor="text1"/>
          <w:sz w:val="28"/>
          <w:szCs w:val="28"/>
          <w:lang w:eastAsia="ar-SA"/>
        </w:rPr>
        <w:t>.</w:t>
      </w:r>
      <w:r w:rsidRPr="00B629D7">
        <w:rPr>
          <w:color w:val="000000" w:themeColor="text1"/>
          <w:sz w:val="28"/>
          <w:szCs w:val="28"/>
          <w:lang w:eastAsia="ar-SA"/>
        </w:rPr>
        <w:t xml:space="preserve"> Производственные мощности позволяют ремонтировать </w:t>
      </w:r>
      <w:r>
        <w:rPr>
          <w:color w:val="000000" w:themeColor="text1"/>
          <w:sz w:val="28"/>
          <w:szCs w:val="28"/>
          <w:lang w:eastAsia="ar-SA"/>
        </w:rPr>
        <w:t>2</w:t>
      </w:r>
      <w:r w:rsidRPr="00B629D7">
        <w:rPr>
          <w:color w:val="000000" w:themeColor="text1"/>
          <w:sz w:val="28"/>
          <w:szCs w:val="28"/>
          <w:lang w:eastAsia="ar-SA"/>
        </w:rPr>
        <w:t xml:space="preserve"> вертолёта Ми-2 </w:t>
      </w:r>
      <w:r>
        <w:rPr>
          <w:color w:val="000000" w:themeColor="text1"/>
          <w:sz w:val="28"/>
          <w:szCs w:val="28"/>
          <w:lang w:eastAsia="ar-SA"/>
        </w:rPr>
        <w:br/>
      </w:r>
      <w:r w:rsidRPr="00B629D7">
        <w:rPr>
          <w:color w:val="000000" w:themeColor="text1"/>
          <w:sz w:val="28"/>
          <w:szCs w:val="28"/>
          <w:lang w:eastAsia="ar-SA"/>
        </w:rPr>
        <w:t xml:space="preserve">в месяц. География поставок </w:t>
      </w:r>
      <w:r w:rsidR="00E8561B">
        <w:rPr>
          <w:color w:val="000000" w:themeColor="text1"/>
          <w:sz w:val="28"/>
          <w:szCs w:val="28"/>
          <w:lang w:eastAsia="ar-SA"/>
        </w:rPr>
        <w:t>помимо</w:t>
      </w:r>
      <w:r w:rsidRPr="00B629D7">
        <w:rPr>
          <w:color w:val="000000" w:themeColor="text1"/>
          <w:sz w:val="28"/>
          <w:szCs w:val="28"/>
          <w:lang w:eastAsia="ar-SA"/>
        </w:rPr>
        <w:t xml:space="preserve"> Росси</w:t>
      </w:r>
      <w:r w:rsidR="00E8561B">
        <w:rPr>
          <w:color w:val="000000" w:themeColor="text1"/>
          <w:sz w:val="28"/>
          <w:szCs w:val="28"/>
          <w:lang w:eastAsia="ar-SA"/>
        </w:rPr>
        <w:t>и</w:t>
      </w:r>
      <w:r w:rsidRPr="00B629D7">
        <w:rPr>
          <w:color w:val="000000" w:themeColor="text1"/>
          <w:sz w:val="28"/>
          <w:szCs w:val="28"/>
          <w:lang w:eastAsia="ar-SA"/>
        </w:rPr>
        <w:t xml:space="preserve"> и странами ближнего зарубежья, </w:t>
      </w:r>
      <w:r w:rsidR="00E8561B">
        <w:rPr>
          <w:color w:val="000000" w:themeColor="text1"/>
          <w:sz w:val="28"/>
          <w:szCs w:val="28"/>
          <w:lang w:eastAsia="ar-SA"/>
        </w:rPr>
        <w:t>еще</w:t>
      </w:r>
      <w:r w:rsidRPr="00B629D7">
        <w:rPr>
          <w:color w:val="000000" w:themeColor="text1"/>
          <w:sz w:val="28"/>
          <w:szCs w:val="28"/>
          <w:lang w:eastAsia="ar-SA"/>
        </w:rPr>
        <w:t xml:space="preserve"> </w:t>
      </w:r>
      <w:r w:rsidR="00E8561B">
        <w:rPr>
          <w:color w:val="000000" w:themeColor="text1"/>
          <w:sz w:val="28"/>
          <w:szCs w:val="28"/>
          <w:lang w:eastAsia="ar-SA"/>
        </w:rPr>
        <w:br/>
      </w:r>
      <w:r w:rsidRPr="00B629D7">
        <w:rPr>
          <w:color w:val="000000" w:themeColor="text1"/>
          <w:sz w:val="28"/>
          <w:szCs w:val="28"/>
          <w:lang w:eastAsia="ar-SA"/>
        </w:rPr>
        <w:t xml:space="preserve">и Индонезия, Китай, Мексика, Перу, Судан, Республика Союз Мьянма. </w:t>
      </w:r>
    </w:p>
    <w:p w:rsidR="00336C5D" w:rsidRPr="00D360D4" w:rsidRDefault="00336C5D" w:rsidP="00336C5D">
      <w:pPr>
        <w:suppressAutoHyphens/>
        <w:overflowPunct w:val="0"/>
        <w:autoSpaceDE w:val="0"/>
        <w:ind w:firstLine="709"/>
        <w:jc w:val="both"/>
        <w:textAlignment w:val="baseline"/>
        <w:rPr>
          <w:color w:val="000000" w:themeColor="text1"/>
          <w:sz w:val="28"/>
          <w:szCs w:val="28"/>
          <w:lang w:eastAsia="ar-SA" w:bidi="ru-RU"/>
        </w:rPr>
      </w:pPr>
      <w:r w:rsidRPr="00D360D4">
        <w:rPr>
          <w:color w:val="000000" w:themeColor="text1"/>
          <w:sz w:val="28"/>
          <w:szCs w:val="28"/>
          <w:lang w:eastAsia="ar-SA" w:bidi="ru-RU"/>
        </w:rPr>
        <w:t>Темп роста объемов произведенной продукции составил 27,3</w:t>
      </w:r>
      <w:r w:rsidR="00E8561B">
        <w:rPr>
          <w:color w:val="000000" w:themeColor="text1"/>
          <w:sz w:val="28"/>
          <w:szCs w:val="28"/>
          <w:lang w:eastAsia="ar-SA" w:bidi="ru-RU"/>
        </w:rPr>
        <w:t> </w:t>
      </w:r>
      <w:r w:rsidRPr="00D360D4">
        <w:rPr>
          <w:color w:val="000000" w:themeColor="text1"/>
          <w:sz w:val="28"/>
          <w:szCs w:val="28"/>
          <w:lang w:eastAsia="ar-SA" w:bidi="ru-RU"/>
        </w:rPr>
        <w:t>%. Причиной является наличие заказов с длительным производственным циклом и неравномерным распределением выручки по годам</w:t>
      </w:r>
      <w:r w:rsidR="00E8561B">
        <w:rPr>
          <w:color w:val="000000" w:themeColor="text1"/>
          <w:sz w:val="28"/>
          <w:szCs w:val="28"/>
          <w:lang w:eastAsia="ar-SA" w:bidi="ru-RU"/>
        </w:rPr>
        <w:t>.</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D360D4">
        <w:rPr>
          <w:b/>
          <w:color w:val="000000" w:themeColor="text1"/>
          <w:sz w:val="28"/>
          <w:szCs w:val="28"/>
          <w:lang w:eastAsia="ar-SA"/>
        </w:rPr>
        <w:t>АО «Алмаз»</w:t>
      </w:r>
      <w:r w:rsidRPr="00D360D4">
        <w:rPr>
          <w:color w:val="000000" w:themeColor="text1"/>
          <w:sz w:val="28"/>
          <w:szCs w:val="28"/>
          <w:lang w:eastAsia="ar-SA"/>
        </w:rPr>
        <w:t xml:space="preserve"> специализируется на производстве средств связи различного</w:t>
      </w:r>
      <w:r w:rsidRPr="00B629D7">
        <w:rPr>
          <w:color w:val="000000" w:themeColor="text1"/>
          <w:sz w:val="28"/>
          <w:szCs w:val="28"/>
          <w:lang w:eastAsia="ar-SA"/>
        </w:rPr>
        <w:t xml:space="preserve"> назначения, аппаратных комплексов и товаров народного потребления. Предприятие имеет большие производственные возможности и все технологические процессы, необходимые для изготовления современных надежных систем связи.</w:t>
      </w:r>
    </w:p>
    <w:p w:rsidR="00336C5D" w:rsidRPr="003B724F" w:rsidRDefault="00336C5D" w:rsidP="00336C5D">
      <w:pPr>
        <w:suppressAutoHyphens/>
        <w:overflowPunct w:val="0"/>
        <w:autoSpaceDE w:val="0"/>
        <w:ind w:firstLine="709"/>
        <w:jc w:val="both"/>
        <w:textAlignment w:val="baseline"/>
        <w:rPr>
          <w:color w:val="000000" w:themeColor="text1"/>
          <w:sz w:val="28"/>
          <w:szCs w:val="28"/>
          <w:lang w:eastAsia="ar-SA"/>
        </w:rPr>
      </w:pPr>
      <w:r w:rsidRPr="003B724F">
        <w:rPr>
          <w:color w:val="000000"/>
          <w:sz w:val="28"/>
          <w:szCs w:val="28"/>
          <w:lang w:bidi="ru-RU"/>
        </w:rPr>
        <w:t>По итогам деятельности в</w:t>
      </w:r>
      <w:r w:rsidRPr="003B724F">
        <w:rPr>
          <w:color w:val="000000" w:themeColor="text1"/>
          <w:sz w:val="28"/>
          <w:szCs w:val="28"/>
          <w:lang w:eastAsia="ar-SA"/>
        </w:rPr>
        <w:t xml:space="preserve"> 1 квартале 2021 года всего выпущено продукции </w:t>
      </w:r>
      <w:r w:rsidR="00E8561B">
        <w:rPr>
          <w:color w:val="000000" w:themeColor="text1"/>
          <w:sz w:val="28"/>
          <w:szCs w:val="28"/>
          <w:lang w:eastAsia="ar-SA"/>
        </w:rPr>
        <w:br/>
      </w:r>
      <w:r w:rsidRPr="003B724F">
        <w:rPr>
          <w:color w:val="000000" w:themeColor="text1"/>
          <w:sz w:val="28"/>
          <w:szCs w:val="28"/>
          <w:lang w:eastAsia="ar-SA"/>
        </w:rPr>
        <w:t>на сумму 105</w:t>
      </w:r>
      <w:r>
        <w:rPr>
          <w:color w:val="000000" w:themeColor="text1"/>
          <w:sz w:val="28"/>
          <w:szCs w:val="28"/>
          <w:lang w:eastAsia="ar-SA"/>
        </w:rPr>
        <w:t>,1</w:t>
      </w:r>
      <w:r w:rsidRPr="003B724F">
        <w:rPr>
          <w:color w:val="000000" w:themeColor="text1"/>
          <w:sz w:val="28"/>
          <w:szCs w:val="28"/>
          <w:lang w:eastAsia="ar-SA"/>
        </w:rPr>
        <w:t xml:space="preserve"> </w:t>
      </w:r>
      <w:r>
        <w:rPr>
          <w:color w:val="000000" w:themeColor="text1"/>
          <w:sz w:val="28"/>
          <w:szCs w:val="28"/>
          <w:lang w:eastAsia="ar-SA"/>
        </w:rPr>
        <w:t>млн</w:t>
      </w:r>
      <w:r w:rsidRPr="003B724F">
        <w:rPr>
          <w:color w:val="000000" w:themeColor="text1"/>
          <w:sz w:val="28"/>
          <w:szCs w:val="28"/>
          <w:lang w:eastAsia="ar-SA"/>
        </w:rPr>
        <w:t xml:space="preserve"> руб. Темп роста объемов произведенной продукции за отчетный период 2021 года составил 93,6</w:t>
      </w:r>
      <w:r w:rsidR="00E8561B">
        <w:rPr>
          <w:color w:val="000000" w:themeColor="text1"/>
          <w:sz w:val="28"/>
          <w:szCs w:val="28"/>
          <w:lang w:eastAsia="ar-SA"/>
        </w:rPr>
        <w:t> </w:t>
      </w:r>
      <w:r w:rsidRPr="003B724F">
        <w:rPr>
          <w:color w:val="000000" w:themeColor="text1"/>
          <w:sz w:val="28"/>
          <w:szCs w:val="28"/>
          <w:lang w:eastAsia="ar-SA"/>
        </w:rPr>
        <w:t xml:space="preserve">%. </w:t>
      </w:r>
    </w:p>
    <w:p w:rsidR="00336C5D" w:rsidRPr="003B724F" w:rsidRDefault="00336C5D" w:rsidP="00336C5D">
      <w:pPr>
        <w:suppressAutoHyphens/>
        <w:overflowPunct w:val="0"/>
        <w:autoSpaceDE w:val="0"/>
        <w:ind w:firstLine="709"/>
        <w:jc w:val="both"/>
        <w:textAlignment w:val="baseline"/>
        <w:rPr>
          <w:color w:val="000000" w:themeColor="text1"/>
          <w:sz w:val="28"/>
          <w:szCs w:val="28"/>
          <w:lang w:eastAsia="ar-SA"/>
        </w:rPr>
      </w:pPr>
      <w:r w:rsidRPr="003B724F">
        <w:rPr>
          <w:color w:val="000000" w:themeColor="text1"/>
          <w:sz w:val="28"/>
          <w:szCs w:val="28"/>
          <w:lang w:eastAsia="ar-SA"/>
        </w:rPr>
        <w:t>Вместе с тем, по товарам народного потребления за 1 квартал 2021 года наметился рост, выпущено продукции на сумму 9</w:t>
      </w:r>
      <w:r>
        <w:rPr>
          <w:color w:val="000000" w:themeColor="text1"/>
          <w:sz w:val="28"/>
          <w:szCs w:val="28"/>
          <w:lang w:eastAsia="ar-SA"/>
        </w:rPr>
        <w:t>,1</w:t>
      </w:r>
      <w:r w:rsidRPr="003B724F">
        <w:rPr>
          <w:color w:val="000000" w:themeColor="text1"/>
          <w:sz w:val="28"/>
          <w:szCs w:val="28"/>
          <w:lang w:eastAsia="ar-SA"/>
        </w:rPr>
        <w:t xml:space="preserve"> </w:t>
      </w:r>
      <w:r>
        <w:rPr>
          <w:color w:val="000000" w:themeColor="text1"/>
          <w:sz w:val="28"/>
          <w:szCs w:val="28"/>
          <w:lang w:eastAsia="ar-SA"/>
        </w:rPr>
        <w:t>млн</w:t>
      </w:r>
      <w:r w:rsidRPr="003B724F">
        <w:rPr>
          <w:color w:val="000000" w:themeColor="text1"/>
          <w:sz w:val="28"/>
          <w:szCs w:val="28"/>
          <w:lang w:eastAsia="ar-SA"/>
        </w:rPr>
        <w:t xml:space="preserve"> руб., тем</w:t>
      </w:r>
      <w:r>
        <w:rPr>
          <w:color w:val="000000" w:themeColor="text1"/>
          <w:sz w:val="28"/>
          <w:szCs w:val="28"/>
          <w:lang w:eastAsia="ar-SA"/>
        </w:rPr>
        <w:t>п</w:t>
      </w:r>
      <w:r w:rsidRPr="003B724F">
        <w:rPr>
          <w:color w:val="000000" w:themeColor="text1"/>
          <w:sz w:val="28"/>
          <w:szCs w:val="28"/>
          <w:lang w:eastAsia="ar-SA"/>
        </w:rPr>
        <w:t xml:space="preserve"> роста составил 175</w:t>
      </w:r>
      <w:r w:rsidR="00E8561B">
        <w:rPr>
          <w:color w:val="000000" w:themeColor="text1"/>
          <w:sz w:val="28"/>
          <w:szCs w:val="28"/>
          <w:lang w:eastAsia="ar-SA"/>
        </w:rPr>
        <w:t> </w:t>
      </w:r>
      <w:r w:rsidRPr="003B724F">
        <w:rPr>
          <w:color w:val="000000" w:themeColor="text1"/>
          <w:sz w:val="28"/>
          <w:szCs w:val="28"/>
          <w:lang w:eastAsia="ar-SA"/>
        </w:rPr>
        <w:t>%, в том числе изделий медицинского назначения выпущено на сумму 4</w:t>
      </w:r>
      <w:r>
        <w:rPr>
          <w:color w:val="000000" w:themeColor="text1"/>
          <w:sz w:val="28"/>
          <w:szCs w:val="28"/>
          <w:lang w:eastAsia="ar-SA"/>
        </w:rPr>
        <w:t>,</w:t>
      </w:r>
      <w:r w:rsidRPr="003B724F">
        <w:rPr>
          <w:color w:val="000000" w:themeColor="text1"/>
          <w:sz w:val="28"/>
          <w:szCs w:val="28"/>
          <w:lang w:eastAsia="ar-SA"/>
        </w:rPr>
        <w:t xml:space="preserve">6 </w:t>
      </w:r>
      <w:r>
        <w:rPr>
          <w:color w:val="000000" w:themeColor="text1"/>
          <w:sz w:val="28"/>
          <w:szCs w:val="28"/>
          <w:lang w:eastAsia="ar-SA"/>
        </w:rPr>
        <w:t>млн</w:t>
      </w:r>
      <w:r w:rsidRPr="003B724F">
        <w:rPr>
          <w:color w:val="000000" w:themeColor="text1"/>
          <w:sz w:val="28"/>
          <w:szCs w:val="28"/>
          <w:lang w:eastAsia="ar-SA"/>
        </w:rPr>
        <w:t xml:space="preserve"> руб., темп роста составил 137</w:t>
      </w:r>
      <w:r w:rsidR="00E8561B">
        <w:rPr>
          <w:color w:val="000000" w:themeColor="text1"/>
          <w:sz w:val="28"/>
          <w:szCs w:val="28"/>
          <w:lang w:eastAsia="ar-SA"/>
        </w:rPr>
        <w:t> </w:t>
      </w:r>
      <w:r w:rsidRPr="003B724F">
        <w:rPr>
          <w:color w:val="000000" w:themeColor="text1"/>
          <w:sz w:val="28"/>
          <w:szCs w:val="28"/>
          <w:lang w:eastAsia="ar-SA"/>
        </w:rPr>
        <w:t>%.</w:t>
      </w:r>
    </w:p>
    <w:p w:rsidR="00336C5D" w:rsidRDefault="00336C5D" w:rsidP="00336C5D">
      <w:pPr>
        <w:suppressAutoHyphens/>
        <w:overflowPunct w:val="0"/>
        <w:autoSpaceDE w:val="0"/>
        <w:ind w:firstLine="709"/>
        <w:jc w:val="both"/>
        <w:textAlignment w:val="baseline"/>
        <w:rPr>
          <w:b/>
          <w:color w:val="000000" w:themeColor="text1"/>
          <w:sz w:val="28"/>
          <w:szCs w:val="28"/>
          <w:u w:val="single"/>
          <w:lang w:eastAsia="ar-SA"/>
        </w:rPr>
      </w:pPr>
    </w:p>
    <w:p w:rsidR="00336C5D" w:rsidRPr="00265502" w:rsidRDefault="00336C5D" w:rsidP="00336C5D">
      <w:pPr>
        <w:suppressAutoHyphens/>
        <w:overflowPunct w:val="0"/>
        <w:autoSpaceDE w:val="0"/>
        <w:ind w:firstLine="709"/>
        <w:jc w:val="both"/>
        <w:textAlignment w:val="baseline"/>
        <w:rPr>
          <w:b/>
          <w:color w:val="000000" w:themeColor="text1"/>
          <w:sz w:val="28"/>
          <w:szCs w:val="28"/>
          <w:u w:val="single"/>
          <w:lang w:eastAsia="ar-SA"/>
        </w:rPr>
      </w:pPr>
      <w:r w:rsidRPr="00265502">
        <w:rPr>
          <w:b/>
          <w:color w:val="000000" w:themeColor="text1"/>
          <w:sz w:val="28"/>
          <w:szCs w:val="28"/>
          <w:u w:val="single"/>
          <w:lang w:eastAsia="ar-SA"/>
        </w:rPr>
        <w:t>Индекс производство кожи</w:t>
      </w:r>
      <w:r>
        <w:rPr>
          <w:b/>
          <w:color w:val="000000" w:themeColor="text1"/>
          <w:sz w:val="28"/>
          <w:szCs w:val="28"/>
          <w:u w:val="single"/>
          <w:lang w:eastAsia="ar-SA"/>
        </w:rPr>
        <w:t xml:space="preserve"> и изделий из кожи составил 95,1</w:t>
      </w:r>
      <w:r w:rsidR="009E3B6F">
        <w:rPr>
          <w:b/>
          <w:color w:val="000000" w:themeColor="text1"/>
          <w:sz w:val="28"/>
          <w:szCs w:val="28"/>
          <w:u w:val="single"/>
          <w:lang w:eastAsia="ar-SA"/>
        </w:rPr>
        <w:t> </w:t>
      </w:r>
      <w:r w:rsidRPr="00265502">
        <w:rPr>
          <w:b/>
          <w:color w:val="000000" w:themeColor="text1"/>
          <w:sz w:val="28"/>
          <w:szCs w:val="28"/>
          <w:u w:val="single"/>
          <w:lang w:eastAsia="ar-SA"/>
        </w:rPr>
        <w:t xml:space="preserve">%. </w:t>
      </w:r>
    </w:p>
    <w:p w:rsidR="00336C5D" w:rsidRPr="002115DE" w:rsidRDefault="00336C5D" w:rsidP="00336C5D">
      <w:pPr>
        <w:suppressAutoHyphens/>
        <w:overflowPunct w:val="0"/>
        <w:autoSpaceDE w:val="0"/>
        <w:textAlignment w:val="baseline"/>
        <w:rPr>
          <w:color w:val="000000" w:themeColor="text1"/>
          <w:sz w:val="28"/>
          <w:szCs w:val="28"/>
          <w:lang w:eastAsia="ar-SA"/>
        </w:rPr>
      </w:pPr>
      <w:r w:rsidRPr="002115DE">
        <w:rPr>
          <w:color w:val="000000" w:themeColor="text1"/>
          <w:sz w:val="28"/>
          <w:szCs w:val="28"/>
          <w:lang w:eastAsia="ar-SA"/>
        </w:rPr>
        <w:t xml:space="preserve">(ЗАО «ДОНОБУВЬ», ООО </w:t>
      </w:r>
      <w:r>
        <w:rPr>
          <w:color w:val="000000" w:themeColor="text1"/>
          <w:sz w:val="28"/>
          <w:szCs w:val="28"/>
          <w:lang w:eastAsia="ar-SA"/>
        </w:rPr>
        <w:t>«</w:t>
      </w:r>
      <w:r w:rsidRPr="002115DE">
        <w:rPr>
          <w:color w:val="000000" w:themeColor="text1"/>
          <w:sz w:val="28"/>
          <w:szCs w:val="28"/>
          <w:lang w:eastAsia="ar-SA"/>
        </w:rPr>
        <w:t xml:space="preserve">ПКФ «АТЛАНТИС–СТИЛЬ»). </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554AFB">
        <w:rPr>
          <w:b/>
          <w:color w:val="000000" w:themeColor="text1"/>
          <w:sz w:val="28"/>
          <w:szCs w:val="28"/>
          <w:lang w:eastAsia="ar-SA"/>
        </w:rPr>
        <w:t>ЗАО «</w:t>
      </w:r>
      <w:proofErr w:type="spellStart"/>
      <w:r w:rsidRPr="00554AFB">
        <w:rPr>
          <w:b/>
          <w:color w:val="000000" w:themeColor="text1"/>
          <w:sz w:val="28"/>
          <w:szCs w:val="28"/>
          <w:lang w:eastAsia="ar-SA"/>
        </w:rPr>
        <w:t>Донобувь</w:t>
      </w:r>
      <w:proofErr w:type="spellEnd"/>
      <w:r w:rsidRPr="00554AFB">
        <w:rPr>
          <w:b/>
          <w:color w:val="000000" w:themeColor="text1"/>
          <w:sz w:val="28"/>
          <w:szCs w:val="28"/>
          <w:lang w:eastAsia="ar-SA"/>
        </w:rPr>
        <w:t>»</w:t>
      </w:r>
      <w:r w:rsidRPr="00454494">
        <w:rPr>
          <w:color w:val="000000" w:themeColor="text1"/>
          <w:sz w:val="28"/>
          <w:szCs w:val="28"/>
          <w:lang w:eastAsia="ar-SA"/>
        </w:rPr>
        <w:t xml:space="preserve"> </w:t>
      </w:r>
      <w:r w:rsidRPr="002115DE">
        <w:rPr>
          <w:color w:val="000000" w:themeColor="text1"/>
          <w:sz w:val="28"/>
          <w:szCs w:val="28"/>
          <w:lang w:eastAsia="ar-SA"/>
        </w:rPr>
        <w:t>входит в тройку основных поставщиков для силовых структур РФ и является ведущим производителем в ЮФО. Производственные мощности фабрики составляют 40</w:t>
      </w:r>
      <w:r>
        <w:rPr>
          <w:color w:val="000000" w:themeColor="text1"/>
          <w:sz w:val="28"/>
          <w:szCs w:val="28"/>
          <w:lang w:eastAsia="ar-SA"/>
        </w:rPr>
        <w:t xml:space="preserve"> тыс.</w:t>
      </w:r>
      <w:r w:rsidRPr="002115DE">
        <w:rPr>
          <w:color w:val="000000" w:themeColor="text1"/>
          <w:sz w:val="28"/>
          <w:szCs w:val="28"/>
          <w:lang w:eastAsia="ar-SA"/>
        </w:rPr>
        <w:t xml:space="preserve"> пар обуви в месяц. </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В 1 квартале 2021 года предприятием получена прибыль в размере 1,5 млн руб., объем произведенной продукции уменьшился до 156,6 млн руб. и составил 89,4</w:t>
      </w:r>
      <w:r w:rsidR="00227E51">
        <w:rPr>
          <w:color w:val="000000" w:themeColor="text1"/>
          <w:sz w:val="28"/>
          <w:szCs w:val="28"/>
          <w:lang w:eastAsia="ar-SA"/>
        </w:rPr>
        <w:t> </w:t>
      </w:r>
      <w:r>
        <w:rPr>
          <w:color w:val="000000" w:themeColor="text1"/>
          <w:sz w:val="28"/>
          <w:szCs w:val="28"/>
          <w:lang w:eastAsia="ar-SA"/>
        </w:rPr>
        <w:t>%</w:t>
      </w:r>
      <w:r w:rsidR="00227E51">
        <w:rPr>
          <w:color w:val="000000" w:themeColor="text1"/>
          <w:sz w:val="28"/>
          <w:szCs w:val="28"/>
          <w:lang w:eastAsia="ar-SA"/>
        </w:rPr>
        <w:t>.</w:t>
      </w:r>
    </w:p>
    <w:p w:rsidR="00336C5D" w:rsidRPr="00534421" w:rsidRDefault="00336C5D" w:rsidP="00336C5D">
      <w:pPr>
        <w:suppressAutoHyphens/>
        <w:overflowPunct w:val="0"/>
        <w:autoSpaceDE w:val="0"/>
        <w:ind w:firstLine="709"/>
        <w:jc w:val="both"/>
        <w:textAlignment w:val="baseline"/>
        <w:rPr>
          <w:color w:val="92D050"/>
          <w:sz w:val="28"/>
          <w:szCs w:val="28"/>
          <w:lang w:eastAsia="ar-SA"/>
        </w:rPr>
      </w:pPr>
      <w:r w:rsidRPr="002115DE">
        <w:rPr>
          <w:color w:val="000000" w:themeColor="text1"/>
          <w:sz w:val="28"/>
          <w:szCs w:val="28"/>
          <w:lang w:eastAsia="ar-SA"/>
        </w:rPr>
        <w:t>Предприятие продолжает освоение новых моделей на запущенном ранее производстве новых моделей специализированной рабочей обуви</w:t>
      </w:r>
      <w:r w:rsidRPr="005A3386">
        <w:rPr>
          <w:color w:val="000000" w:themeColor="text1"/>
          <w:sz w:val="28"/>
          <w:szCs w:val="28"/>
          <w:lang w:eastAsia="ar-SA"/>
        </w:rPr>
        <w:t xml:space="preserve">. </w:t>
      </w:r>
    </w:p>
    <w:p w:rsidR="00336C5D" w:rsidRPr="00534421" w:rsidRDefault="00336C5D" w:rsidP="00336C5D">
      <w:pPr>
        <w:ind w:firstLine="709"/>
        <w:jc w:val="both"/>
        <w:rPr>
          <w:color w:val="000000" w:themeColor="text1"/>
          <w:sz w:val="28"/>
          <w:szCs w:val="28"/>
          <w:lang w:eastAsia="ar-SA"/>
        </w:rPr>
      </w:pPr>
      <w:r w:rsidRPr="00534421">
        <w:rPr>
          <w:b/>
          <w:color w:val="000000" w:themeColor="text1"/>
          <w:sz w:val="28"/>
          <w:szCs w:val="28"/>
          <w:lang w:eastAsia="ar-SA"/>
        </w:rPr>
        <w:t xml:space="preserve">ООО </w:t>
      </w:r>
      <w:r>
        <w:rPr>
          <w:b/>
          <w:color w:val="000000" w:themeColor="text1"/>
          <w:sz w:val="28"/>
          <w:szCs w:val="28"/>
          <w:lang w:eastAsia="ar-SA"/>
        </w:rPr>
        <w:t>«</w:t>
      </w:r>
      <w:r w:rsidRPr="00534421">
        <w:rPr>
          <w:b/>
          <w:color w:val="000000" w:themeColor="text1"/>
          <w:sz w:val="28"/>
          <w:szCs w:val="28"/>
          <w:lang w:eastAsia="ar-SA"/>
        </w:rPr>
        <w:t>П</w:t>
      </w:r>
      <w:r>
        <w:rPr>
          <w:b/>
          <w:color w:val="000000" w:themeColor="text1"/>
          <w:sz w:val="28"/>
          <w:szCs w:val="28"/>
          <w:lang w:eastAsia="ar-SA"/>
        </w:rPr>
        <w:t>КФ</w:t>
      </w:r>
      <w:r w:rsidRPr="00534421">
        <w:rPr>
          <w:b/>
          <w:color w:val="000000" w:themeColor="text1"/>
          <w:sz w:val="28"/>
          <w:szCs w:val="28"/>
          <w:lang w:eastAsia="ar-SA"/>
        </w:rPr>
        <w:t xml:space="preserve"> </w:t>
      </w:r>
      <w:r>
        <w:rPr>
          <w:b/>
          <w:color w:val="000000" w:themeColor="text1"/>
          <w:sz w:val="28"/>
          <w:szCs w:val="28"/>
          <w:lang w:eastAsia="ar-SA"/>
        </w:rPr>
        <w:t>«</w:t>
      </w:r>
      <w:r w:rsidRPr="00534421">
        <w:rPr>
          <w:b/>
          <w:color w:val="000000" w:themeColor="text1"/>
          <w:sz w:val="28"/>
          <w:szCs w:val="28"/>
          <w:lang w:eastAsia="ar-SA"/>
        </w:rPr>
        <w:t>А</w:t>
      </w:r>
      <w:r>
        <w:rPr>
          <w:b/>
          <w:color w:val="000000" w:themeColor="text1"/>
          <w:sz w:val="28"/>
          <w:szCs w:val="28"/>
          <w:lang w:eastAsia="ar-SA"/>
        </w:rPr>
        <w:t>ТЛАНТИС</w:t>
      </w:r>
      <w:r w:rsidRPr="00534421">
        <w:rPr>
          <w:b/>
          <w:color w:val="000000" w:themeColor="text1"/>
          <w:sz w:val="28"/>
          <w:szCs w:val="28"/>
          <w:lang w:eastAsia="ar-SA"/>
        </w:rPr>
        <w:t>-С</w:t>
      </w:r>
      <w:r>
        <w:rPr>
          <w:b/>
          <w:color w:val="000000" w:themeColor="text1"/>
          <w:sz w:val="28"/>
          <w:szCs w:val="28"/>
          <w:lang w:eastAsia="ar-SA"/>
        </w:rPr>
        <w:t>ТИЛЬ»</w:t>
      </w:r>
      <w:r w:rsidRPr="00534421">
        <w:rPr>
          <w:color w:val="000000" w:themeColor="text1"/>
          <w:sz w:val="28"/>
          <w:szCs w:val="28"/>
          <w:lang w:eastAsia="ar-SA"/>
        </w:rPr>
        <w:t xml:space="preserve"> </w:t>
      </w:r>
      <w:r>
        <w:rPr>
          <w:color w:val="000000" w:themeColor="text1"/>
          <w:sz w:val="28"/>
          <w:szCs w:val="28"/>
          <w:lang w:eastAsia="ar-SA"/>
        </w:rPr>
        <w:t>о</w:t>
      </w:r>
      <w:r w:rsidRPr="00534421">
        <w:rPr>
          <w:color w:val="000000" w:themeColor="text1"/>
          <w:sz w:val="28"/>
          <w:szCs w:val="28"/>
          <w:lang w:eastAsia="ar-SA"/>
        </w:rPr>
        <w:t>дна из первых частных фирм начала производить обувь на полуавтоматической линии по итальянской технологии (строчечно-литьевой метод крепления) на высокотехнологичном оборудовании.</w:t>
      </w:r>
    </w:p>
    <w:p w:rsidR="00336C5D" w:rsidRDefault="00336C5D" w:rsidP="00336C5D">
      <w:pPr>
        <w:ind w:firstLine="709"/>
        <w:jc w:val="both"/>
        <w:rPr>
          <w:color w:val="000000" w:themeColor="text1"/>
          <w:sz w:val="28"/>
          <w:szCs w:val="28"/>
          <w:lang w:eastAsia="ar-SA"/>
        </w:rPr>
      </w:pPr>
      <w:r>
        <w:rPr>
          <w:color w:val="000000" w:themeColor="text1"/>
          <w:sz w:val="28"/>
          <w:szCs w:val="28"/>
          <w:lang w:eastAsia="ar-SA"/>
        </w:rPr>
        <w:t>С</w:t>
      </w:r>
      <w:r w:rsidRPr="00534421">
        <w:rPr>
          <w:color w:val="000000" w:themeColor="text1"/>
          <w:sz w:val="28"/>
          <w:szCs w:val="28"/>
          <w:lang w:eastAsia="ar-SA"/>
        </w:rPr>
        <w:t>озда</w:t>
      </w:r>
      <w:r>
        <w:rPr>
          <w:color w:val="000000" w:themeColor="text1"/>
          <w:sz w:val="28"/>
          <w:szCs w:val="28"/>
          <w:lang w:eastAsia="ar-SA"/>
        </w:rPr>
        <w:t>н</w:t>
      </w:r>
      <w:r w:rsidRPr="00534421">
        <w:rPr>
          <w:color w:val="000000" w:themeColor="text1"/>
          <w:sz w:val="28"/>
          <w:szCs w:val="28"/>
          <w:lang w:eastAsia="ar-SA"/>
        </w:rPr>
        <w:t xml:space="preserve"> широкий ассортимент недорогой качественной обуви из натуральной кожи: спилок-велюр, </w:t>
      </w:r>
      <w:proofErr w:type="spellStart"/>
      <w:r w:rsidRPr="00534421">
        <w:rPr>
          <w:color w:val="000000" w:themeColor="text1"/>
          <w:sz w:val="28"/>
          <w:szCs w:val="28"/>
          <w:lang w:eastAsia="ar-SA"/>
        </w:rPr>
        <w:t>нубук</w:t>
      </w:r>
      <w:proofErr w:type="spellEnd"/>
      <w:r w:rsidRPr="00534421">
        <w:rPr>
          <w:color w:val="000000" w:themeColor="text1"/>
          <w:sz w:val="28"/>
          <w:szCs w:val="28"/>
          <w:lang w:eastAsia="ar-SA"/>
        </w:rPr>
        <w:t>, синтетической и искусственной кожи весенне-осеннего и летнего назначения, разработ</w:t>
      </w:r>
      <w:r>
        <w:rPr>
          <w:color w:val="000000" w:themeColor="text1"/>
          <w:sz w:val="28"/>
          <w:szCs w:val="28"/>
          <w:lang w:eastAsia="ar-SA"/>
        </w:rPr>
        <w:t>ано</w:t>
      </w:r>
      <w:r w:rsidRPr="00534421">
        <w:rPr>
          <w:color w:val="000000" w:themeColor="text1"/>
          <w:sz w:val="28"/>
          <w:szCs w:val="28"/>
          <w:lang w:eastAsia="ar-SA"/>
        </w:rPr>
        <w:t xml:space="preserve"> </w:t>
      </w:r>
      <w:r>
        <w:rPr>
          <w:color w:val="000000" w:themeColor="text1"/>
          <w:sz w:val="28"/>
          <w:szCs w:val="28"/>
          <w:lang w:eastAsia="ar-SA"/>
        </w:rPr>
        <w:t xml:space="preserve">изготовление </w:t>
      </w:r>
      <w:r w:rsidRPr="00534421">
        <w:rPr>
          <w:color w:val="000000" w:themeColor="text1"/>
          <w:sz w:val="28"/>
          <w:szCs w:val="28"/>
          <w:lang w:eastAsia="ar-SA"/>
        </w:rPr>
        <w:t>обув</w:t>
      </w:r>
      <w:r>
        <w:rPr>
          <w:color w:val="000000" w:themeColor="text1"/>
          <w:sz w:val="28"/>
          <w:szCs w:val="28"/>
          <w:lang w:eastAsia="ar-SA"/>
        </w:rPr>
        <w:t>и</w:t>
      </w:r>
      <w:r w:rsidRPr="00534421">
        <w:rPr>
          <w:color w:val="000000" w:themeColor="text1"/>
          <w:sz w:val="28"/>
          <w:szCs w:val="28"/>
          <w:lang w:eastAsia="ar-SA"/>
        </w:rPr>
        <w:t xml:space="preserve"> из сукна, дублированного мехом.</w:t>
      </w:r>
    </w:p>
    <w:p w:rsidR="00336C5D" w:rsidRDefault="00336C5D" w:rsidP="00336C5D">
      <w:pPr>
        <w:suppressAutoHyphens/>
        <w:overflowPunct w:val="0"/>
        <w:autoSpaceDE w:val="0"/>
        <w:ind w:firstLine="709"/>
        <w:jc w:val="both"/>
        <w:textAlignment w:val="baseline"/>
        <w:rPr>
          <w:b/>
          <w:color w:val="000000" w:themeColor="text1"/>
          <w:sz w:val="28"/>
          <w:szCs w:val="28"/>
          <w:u w:val="single"/>
          <w:lang w:eastAsia="ar-SA"/>
        </w:rPr>
      </w:pPr>
    </w:p>
    <w:p w:rsidR="00336C5D" w:rsidRDefault="00336C5D" w:rsidP="00336C5D">
      <w:pPr>
        <w:suppressAutoHyphens/>
        <w:overflowPunct w:val="0"/>
        <w:autoSpaceDE w:val="0"/>
        <w:ind w:firstLine="709"/>
        <w:jc w:val="both"/>
        <w:textAlignment w:val="baseline"/>
        <w:rPr>
          <w:b/>
          <w:color w:val="000000" w:themeColor="text1"/>
          <w:sz w:val="28"/>
          <w:szCs w:val="28"/>
          <w:u w:val="single"/>
          <w:lang w:eastAsia="ar-SA"/>
        </w:rPr>
      </w:pPr>
      <w:r w:rsidRPr="00B3548D">
        <w:rPr>
          <w:b/>
          <w:color w:val="000000" w:themeColor="text1"/>
          <w:sz w:val="28"/>
          <w:szCs w:val="28"/>
          <w:u w:val="single"/>
          <w:lang w:eastAsia="ar-SA"/>
        </w:rPr>
        <w:t xml:space="preserve">Индекс производства мебели составил </w:t>
      </w:r>
      <w:r>
        <w:rPr>
          <w:b/>
          <w:color w:val="000000" w:themeColor="text1"/>
          <w:sz w:val="28"/>
          <w:szCs w:val="28"/>
          <w:u w:val="single"/>
          <w:lang w:eastAsia="ar-SA"/>
        </w:rPr>
        <w:t>91</w:t>
      </w:r>
      <w:r w:rsidRPr="00B3548D">
        <w:rPr>
          <w:b/>
          <w:color w:val="000000" w:themeColor="text1"/>
          <w:sz w:val="28"/>
          <w:szCs w:val="28"/>
          <w:u w:val="single"/>
          <w:lang w:eastAsia="ar-SA"/>
        </w:rPr>
        <w:t>,</w:t>
      </w:r>
      <w:r>
        <w:rPr>
          <w:b/>
          <w:color w:val="000000" w:themeColor="text1"/>
          <w:sz w:val="28"/>
          <w:szCs w:val="28"/>
          <w:u w:val="single"/>
          <w:lang w:eastAsia="ar-SA"/>
        </w:rPr>
        <w:t>7</w:t>
      </w:r>
      <w:r w:rsidR="009E3B6F">
        <w:rPr>
          <w:b/>
          <w:color w:val="000000" w:themeColor="text1"/>
          <w:sz w:val="28"/>
          <w:szCs w:val="28"/>
          <w:u w:val="single"/>
          <w:lang w:eastAsia="ar-SA"/>
        </w:rPr>
        <w:t> </w:t>
      </w:r>
      <w:r w:rsidRPr="00B3548D">
        <w:rPr>
          <w:b/>
          <w:color w:val="000000" w:themeColor="text1"/>
          <w:sz w:val="28"/>
          <w:szCs w:val="28"/>
          <w:u w:val="single"/>
          <w:lang w:eastAsia="ar-SA"/>
        </w:rPr>
        <w:t>%</w:t>
      </w:r>
    </w:p>
    <w:p w:rsidR="00336C5D" w:rsidRPr="000B6CD7" w:rsidRDefault="00336C5D" w:rsidP="00336C5D">
      <w:pPr>
        <w:ind w:firstLine="709"/>
        <w:jc w:val="both"/>
        <w:rPr>
          <w:color w:val="000000"/>
          <w:sz w:val="28"/>
          <w:szCs w:val="28"/>
          <w:lang w:eastAsia="ar-SA"/>
        </w:rPr>
      </w:pPr>
      <w:r w:rsidRPr="000B6CD7">
        <w:rPr>
          <w:color w:val="000000"/>
          <w:sz w:val="28"/>
          <w:szCs w:val="28"/>
          <w:lang w:eastAsia="ar-SA"/>
        </w:rPr>
        <w:t xml:space="preserve">В настоящее время насчитывается около 250 мебельных производств в городе. Все предприятия относятся к малому бизнесу. Еще сотни </w:t>
      </w:r>
      <w:proofErr w:type="spellStart"/>
      <w:r w:rsidRPr="000B6CD7">
        <w:rPr>
          <w:color w:val="000000"/>
          <w:sz w:val="28"/>
          <w:szCs w:val="28"/>
          <w:lang w:eastAsia="ar-SA"/>
        </w:rPr>
        <w:t>микропредприятий</w:t>
      </w:r>
      <w:proofErr w:type="spellEnd"/>
      <w:r w:rsidRPr="000B6CD7">
        <w:rPr>
          <w:color w:val="000000"/>
          <w:sz w:val="28"/>
          <w:szCs w:val="28"/>
          <w:lang w:eastAsia="ar-SA"/>
        </w:rPr>
        <w:t xml:space="preserve"> выполняют сервисные услуги по монтажу и ремонту мебели. </w:t>
      </w:r>
    </w:p>
    <w:p w:rsidR="00336C5D" w:rsidRDefault="00336C5D" w:rsidP="00336C5D">
      <w:pPr>
        <w:ind w:firstLine="709"/>
        <w:jc w:val="both"/>
        <w:rPr>
          <w:color w:val="000000" w:themeColor="text1"/>
          <w:sz w:val="28"/>
          <w:szCs w:val="28"/>
          <w:lang w:eastAsia="ar-SA"/>
        </w:rPr>
      </w:pPr>
      <w:r w:rsidRPr="000B6CD7">
        <w:rPr>
          <w:color w:val="000000"/>
          <w:sz w:val="28"/>
          <w:szCs w:val="28"/>
          <w:lang w:eastAsia="ar-SA"/>
        </w:rPr>
        <w:lastRenderedPageBreak/>
        <w:t>Малые предприятия-производители мебели, отличающиеся большой мобильностью, положительно влияют на ассортимент предлагаемых изделий, в том числе за счет изготовления продукции по индивидуальным заказам покупателей.</w:t>
      </w:r>
      <w:r w:rsidRPr="000B6CD7">
        <w:rPr>
          <w:color w:val="F79646" w:themeColor="accent6"/>
          <w:sz w:val="28"/>
          <w:szCs w:val="28"/>
          <w:lang w:eastAsia="ar-SA"/>
        </w:rPr>
        <w:t xml:space="preserve"> </w:t>
      </w:r>
      <w:r w:rsidRPr="000B6CD7">
        <w:rPr>
          <w:color w:val="F79646" w:themeColor="accent6"/>
          <w:sz w:val="28"/>
          <w:szCs w:val="28"/>
          <w:lang w:eastAsia="ar-SA"/>
        </w:rPr>
        <w:br/>
      </w:r>
      <w:r w:rsidRPr="000B6CD7">
        <w:rPr>
          <w:color w:val="000000" w:themeColor="text1"/>
          <w:sz w:val="28"/>
          <w:szCs w:val="28"/>
          <w:lang w:eastAsia="ar-SA"/>
        </w:rPr>
        <w:t xml:space="preserve">На данных предприятиях мебель проходит полный цикл создания – от эскизов </w:t>
      </w:r>
      <w:r w:rsidRPr="000B6CD7">
        <w:rPr>
          <w:color w:val="000000" w:themeColor="text1"/>
          <w:sz w:val="28"/>
          <w:szCs w:val="28"/>
          <w:lang w:eastAsia="ar-SA"/>
        </w:rPr>
        <w:br/>
        <w:t>и чертежей до изготовления отдельных деталей и сборки готового изделия.</w:t>
      </w:r>
    </w:p>
    <w:p w:rsidR="00336C5D" w:rsidRPr="008D5765" w:rsidRDefault="00336C5D" w:rsidP="00336C5D">
      <w:pPr>
        <w:ind w:firstLine="709"/>
        <w:jc w:val="both"/>
        <w:rPr>
          <w:color w:val="000000" w:themeColor="text1"/>
          <w:sz w:val="28"/>
          <w:szCs w:val="28"/>
          <w:lang w:eastAsia="ar-SA"/>
        </w:rPr>
      </w:pPr>
      <w:r>
        <w:rPr>
          <w:color w:val="000000" w:themeColor="text1"/>
          <w:sz w:val="28"/>
          <w:szCs w:val="28"/>
          <w:lang w:eastAsia="ar-SA"/>
        </w:rPr>
        <w:t xml:space="preserve">В январе - марте 2021 года наблюдается рост производства кухонных столов </w:t>
      </w:r>
      <w:r w:rsidR="005F0692">
        <w:rPr>
          <w:color w:val="000000" w:themeColor="text1"/>
          <w:sz w:val="28"/>
          <w:szCs w:val="28"/>
          <w:lang w:eastAsia="ar-SA"/>
        </w:rPr>
        <w:br/>
      </w:r>
      <w:r>
        <w:rPr>
          <w:color w:val="000000" w:themeColor="text1"/>
          <w:sz w:val="28"/>
          <w:szCs w:val="28"/>
          <w:lang w:eastAsia="ar-SA"/>
        </w:rPr>
        <w:t>до 133,3</w:t>
      </w:r>
      <w:r w:rsidR="005F0692">
        <w:rPr>
          <w:color w:val="000000" w:themeColor="text1"/>
          <w:sz w:val="28"/>
          <w:szCs w:val="28"/>
          <w:lang w:eastAsia="ar-SA"/>
        </w:rPr>
        <w:t> </w:t>
      </w:r>
      <w:r>
        <w:rPr>
          <w:color w:val="000000" w:themeColor="text1"/>
          <w:sz w:val="28"/>
          <w:szCs w:val="28"/>
          <w:lang w:eastAsia="ar-SA"/>
        </w:rPr>
        <w:t>%, диванов, соф, кушеток с деревянным каркасом, трансформируемых кроватей до 123,8</w:t>
      </w:r>
      <w:r w:rsidR="005F0692">
        <w:rPr>
          <w:color w:val="000000" w:themeColor="text1"/>
          <w:sz w:val="28"/>
          <w:szCs w:val="28"/>
          <w:lang w:eastAsia="ar-SA"/>
        </w:rPr>
        <w:t> </w:t>
      </w:r>
      <w:r>
        <w:rPr>
          <w:color w:val="000000" w:themeColor="text1"/>
          <w:sz w:val="28"/>
          <w:szCs w:val="28"/>
          <w:lang w:eastAsia="ar-SA"/>
        </w:rPr>
        <w:t>%. При этом снижение произошло в производстве кухонной мебели до 45,3</w:t>
      </w:r>
      <w:r w:rsidR="005F0692">
        <w:rPr>
          <w:color w:val="000000" w:themeColor="text1"/>
          <w:sz w:val="28"/>
          <w:szCs w:val="28"/>
          <w:lang w:eastAsia="ar-SA"/>
        </w:rPr>
        <w:t> </w:t>
      </w:r>
      <w:r>
        <w:rPr>
          <w:color w:val="000000" w:themeColor="text1"/>
          <w:sz w:val="28"/>
          <w:szCs w:val="28"/>
          <w:lang w:eastAsia="ar-SA"/>
        </w:rPr>
        <w:t>% и деревянных шкафов для столовой и гостиной до 7</w:t>
      </w:r>
      <w:r w:rsidR="005F0692">
        <w:rPr>
          <w:color w:val="000000" w:themeColor="text1"/>
          <w:sz w:val="28"/>
          <w:szCs w:val="28"/>
          <w:lang w:eastAsia="ar-SA"/>
        </w:rPr>
        <w:t> </w:t>
      </w:r>
      <w:r>
        <w:rPr>
          <w:color w:val="000000" w:themeColor="text1"/>
          <w:sz w:val="28"/>
          <w:szCs w:val="28"/>
          <w:lang w:eastAsia="ar-SA"/>
        </w:rPr>
        <w:t>%.</w:t>
      </w:r>
    </w:p>
    <w:p w:rsidR="00336C5D" w:rsidRPr="00B629D7" w:rsidRDefault="00336C5D" w:rsidP="00336C5D">
      <w:pPr>
        <w:suppressAutoHyphens/>
        <w:overflowPunct w:val="0"/>
        <w:autoSpaceDE w:val="0"/>
        <w:ind w:firstLine="709"/>
        <w:jc w:val="both"/>
        <w:textAlignment w:val="baseline"/>
        <w:rPr>
          <w:color w:val="000000" w:themeColor="text1"/>
          <w:sz w:val="28"/>
          <w:szCs w:val="28"/>
          <w:lang w:eastAsia="ar-SA"/>
        </w:rPr>
      </w:pPr>
    </w:p>
    <w:p w:rsidR="00336C5D" w:rsidRDefault="00336C5D" w:rsidP="00336C5D">
      <w:pPr>
        <w:ind w:right="49" w:firstLine="709"/>
        <w:jc w:val="both"/>
        <w:rPr>
          <w:b/>
          <w:color w:val="000000" w:themeColor="text1"/>
          <w:sz w:val="28"/>
          <w:szCs w:val="28"/>
          <w:u w:val="single"/>
        </w:rPr>
      </w:pPr>
      <w:r w:rsidRPr="00827409">
        <w:rPr>
          <w:b/>
          <w:color w:val="000000" w:themeColor="text1"/>
          <w:sz w:val="28"/>
          <w:szCs w:val="28"/>
          <w:u w:val="single"/>
        </w:rPr>
        <w:t xml:space="preserve">Индекс производства пищевых продуктов составил </w:t>
      </w:r>
      <w:r>
        <w:rPr>
          <w:b/>
          <w:color w:val="000000" w:themeColor="text1"/>
          <w:sz w:val="28"/>
          <w:szCs w:val="28"/>
          <w:u w:val="single"/>
        </w:rPr>
        <w:t>90</w:t>
      </w:r>
      <w:r w:rsidRPr="00827409">
        <w:rPr>
          <w:b/>
          <w:color w:val="000000" w:themeColor="text1"/>
          <w:sz w:val="28"/>
          <w:szCs w:val="28"/>
          <w:u w:val="single"/>
        </w:rPr>
        <w:t>,</w:t>
      </w:r>
      <w:r>
        <w:rPr>
          <w:b/>
          <w:color w:val="000000" w:themeColor="text1"/>
          <w:sz w:val="28"/>
          <w:szCs w:val="28"/>
          <w:u w:val="single"/>
        </w:rPr>
        <w:t>7</w:t>
      </w:r>
      <w:r w:rsidR="009E3B6F">
        <w:rPr>
          <w:b/>
          <w:color w:val="000000" w:themeColor="text1"/>
          <w:sz w:val="28"/>
          <w:szCs w:val="28"/>
          <w:u w:val="single"/>
          <w:lang w:eastAsia="ar-SA"/>
        </w:rPr>
        <w:t> </w:t>
      </w:r>
      <w:r w:rsidRPr="00827409">
        <w:rPr>
          <w:b/>
          <w:color w:val="000000" w:themeColor="text1"/>
          <w:sz w:val="28"/>
          <w:szCs w:val="28"/>
          <w:u w:val="single"/>
        </w:rPr>
        <w:t xml:space="preserve">%. </w:t>
      </w:r>
    </w:p>
    <w:p w:rsidR="00336C5D" w:rsidRPr="00827409" w:rsidRDefault="00336C5D" w:rsidP="00336C5D">
      <w:pPr>
        <w:ind w:right="49" w:firstLine="709"/>
        <w:jc w:val="both"/>
        <w:rPr>
          <w:b/>
          <w:color w:val="000000" w:themeColor="text1"/>
          <w:sz w:val="28"/>
          <w:szCs w:val="28"/>
          <w:u w:val="single"/>
        </w:rPr>
      </w:pPr>
      <w:r w:rsidRPr="009D02A6">
        <w:rPr>
          <w:color w:val="000000" w:themeColor="text1"/>
          <w:sz w:val="28"/>
          <w:szCs w:val="28"/>
        </w:rPr>
        <w:t xml:space="preserve">(ООО «РКЗ-ТАВР», ООО «ВЕПОЗ-ТД», ООО «ПРОД-ТОРГ», </w:t>
      </w:r>
      <w:r>
        <w:rPr>
          <w:color w:val="000000" w:themeColor="text1"/>
          <w:sz w:val="28"/>
          <w:szCs w:val="28"/>
        </w:rPr>
        <w:br/>
      </w:r>
      <w:r w:rsidRPr="009D02A6">
        <w:rPr>
          <w:color w:val="000000" w:themeColor="text1"/>
          <w:sz w:val="28"/>
          <w:szCs w:val="28"/>
        </w:rPr>
        <w:t>АО «ДОНМАСЛОПРОДУКТ», ООО «МЭЗ ЮГ РУСИ», ООО «Белый медведь», ООО «ДОНСКОЙ КОНДИТЕР», ООО «Печенье Морозова», ООО «ДОНСКОЙ КОНДИТЕР», ООО «Печенье Морозова» и т.д.)</w:t>
      </w:r>
    </w:p>
    <w:p w:rsidR="00336C5D" w:rsidRPr="003A589C" w:rsidRDefault="00336C5D" w:rsidP="00336C5D">
      <w:pPr>
        <w:ind w:right="49" w:firstLine="709"/>
        <w:jc w:val="both"/>
        <w:rPr>
          <w:color w:val="000000" w:themeColor="text1"/>
          <w:sz w:val="28"/>
          <w:szCs w:val="28"/>
        </w:rPr>
      </w:pPr>
      <w:r w:rsidRPr="000C4767">
        <w:rPr>
          <w:b/>
          <w:color w:val="000000" w:themeColor="text1"/>
          <w:sz w:val="28"/>
          <w:szCs w:val="28"/>
        </w:rPr>
        <w:t xml:space="preserve">ООО «Ростовский колбасный завод – ТАВР» </w:t>
      </w:r>
      <w:r w:rsidRPr="004C1A80">
        <w:rPr>
          <w:color w:val="000000" w:themeColor="text1"/>
          <w:sz w:val="28"/>
          <w:szCs w:val="28"/>
        </w:rPr>
        <w:t xml:space="preserve">входит в российский </w:t>
      </w:r>
      <w:r w:rsidRPr="00257E78">
        <w:rPr>
          <w:color w:val="000000" w:themeColor="text1"/>
          <w:sz w:val="28"/>
          <w:szCs w:val="28"/>
        </w:rPr>
        <w:t>агропромышленный холдинг «ГРУППА АГРОКОМ» и является лидером мясоперерабатывающей отрасли Юга России – постоянно обновляет и расширяет ассортимент выпускаемой продукции, который насчитывает более 350 рецептурных наименований, колбасных, деликатесных, мясных изделий, а также замороженных полуфабрикатов. Доля ООО «РКЗ-ТАВР» в объеме производства колбасных изделий в Ростовской области</w:t>
      </w:r>
      <w:r w:rsidRPr="00F94AB8">
        <w:rPr>
          <w:color w:val="000000" w:themeColor="text1"/>
          <w:sz w:val="28"/>
          <w:szCs w:val="28"/>
        </w:rPr>
        <w:t xml:space="preserve"> более 80</w:t>
      </w:r>
      <w:r>
        <w:rPr>
          <w:color w:val="000000" w:themeColor="text1"/>
          <w:sz w:val="28"/>
          <w:szCs w:val="28"/>
        </w:rPr>
        <w:t> </w:t>
      </w:r>
      <w:r w:rsidRPr="00F94AB8">
        <w:rPr>
          <w:color w:val="000000" w:themeColor="text1"/>
          <w:sz w:val="28"/>
          <w:szCs w:val="28"/>
        </w:rPr>
        <w:t xml:space="preserve">%. Мощность предприятия </w:t>
      </w:r>
      <w:r>
        <w:rPr>
          <w:color w:val="000000" w:themeColor="text1"/>
          <w:sz w:val="28"/>
          <w:szCs w:val="28"/>
        </w:rPr>
        <w:t>составляет 51 тыс.</w:t>
      </w:r>
      <w:r w:rsidRPr="00F94AB8">
        <w:rPr>
          <w:color w:val="000000" w:themeColor="text1"/>
          <w:sz w:val="28"/>
          <w:szCs w:val="28"/>
        </w:rPr>
        <w:t xml:space="preserve"> т в год.</w:t>
      </w:r>
    </w:p>
    <w:p w:rsidR="00336C5D" w:rsidRDefault="00336C5D" w:rsidP="00336C5D">
      <w:pPr>
        <w:ind w:right="49" w:firstLine="709"/>
        <w:jc w:val="both"/>
        <w:rPr>
          <w:color w:val="000000" w:themeColor="text1"/>
          <w:sz w:val="28"/>
          <w:szCs w:val="28"/>
        </w:rPr>
      </w:pPr>
      <w:r w:rsidRPr="003A589C">
        <w:rPr>
          <w:color w:val="000000" w:themeColor="text1"/>
          <w:sz w:val="28"/>
          <w:szCs w:val="28"/>
        </w:rPr>
        <w:t>География сбыта продукции обширна и представлена как в Ростовской области, так и за ее пределами.</w:t>
      </w:r>
    </w:p>
    <w:p w:rsidR="00336C5D" w:rsidRDefault="00336C5D" w:rsidP="00336C5D">
      <w:pPr>
        <w:ind w:right="49" w:firstLine="709"/>
        <w:jc w:val="both"/>
        <w:rPr>
          <w:color w:val="000000"/>
          <w:sz w:val="28"/>
          <w:szCs w:val="28"/>
          <w:lang w:bidi="ru-RU"/>
        </w:rPr>
      </w:pPr>
      <w:r w:rsidRPr="006C2385">
        <w:rPr>
          <w:color w:val="000000"/>
          <w:sz w:val="28"/>
          <w:szCs w:val="28"/>
          <w:lang w:bidi="ru-RU"/>
        </w:rPr>
        <w:t>Предприятие является участником системы добровольной сертификации «Сделано на Дону».</w:t>
      </w:r>
    </w:p>
    <w:p w:rsidR="00336C5D" w:rsidRDefault="00336C5D" w:rsidP="00336C5D">
      <w:pPr>
        <w:ind w:right="49" w:firstLine="709"/>
        <w:jc w:val="both"/>
        <w:rPr>
          <w:color w:val="000000"/>
          <w:sz w:val="28"/>
          <w:szCs w:val="28"/>
          <w:lang w:bidi="ru-RU"/>
        </w:rPr>
      </w:pPr>
      <w:r w:rsidRPr="006C2385">
        <w:rPr>
          <w:b/>
          <w:color w:val="000000"/>
          <w:sz w:val="28"/>
          <w:szCs w:val="28"/>
          <w:lang w:bidi="ru-RU"/>
        </w:rPr>
        <w:t>ООО «Печенье Морозова»</w:t>
      </w:r>
      <w:r>
        <w:rPr>
          <w:b/>
          <w:color w:val="000000"/>
          <w:sz w:val="28"/>
          <w:szCs w:val="28"/>
          <w:lang w:bidi="ru-RU"/>
        </w:rPr>
        <w:t xml:space="preserve"> </w:t>
      </w:r>
      <w:r w:rsidR="006A2655">
        <w:rPr>
          <w:b/>
          <w:color w:val="000000"/>
          <w:sz w:val="28"/>
          <w:szCs w:val="28"/>
          <w:lang w:bidi="ru-RU"/>
        </w:rPr>
        <w:t>–</w:t>
      </w:r>
      <w:r w:rsidRPr="00BB5B8F">
        <w:rPr>
          <w:color w:val="000000"/>
          <w:sz w:val="28"/>
          <w:szCs w:val="28"/>
          <w:lang w:bidi="ru-RU"/>
        </w:rPr>
        <w:t xml:space="preserve"> один из ведущих производителей кондитерских изделий на Юге России. </w:t>
      </w:r>
      <w:r w:rsidR="006A2655">
        <w:rPr>
          <w:color w:val="000000"/>
          <w:sz w:val="28"/>
          <w:szCs w:val="28"/>
          <w:lang w:bidi="ru-RU"/>
        </w:rPr>
        <w:t>Г</w:t>
      </w:r>
      <w:r w:rsidRPr="00BB5B8F">
        <w:rPr>
          <w:color w:val="000000"/>
          <w:sz w:val="28"/>
          <w:szCs w:val="28"/>
          <w:lang w:bidi="ru-RU"/>
        </w:rPr>
        <w:t xml:space="preserve">еография продаж, охватывающая более </w:t>
      </w:r>
      <w:r>
        <w:rPr>
          <w:color w:val="000000"/>
          <w:sz w:val="28"/>
          <w:szCs w:val="28"/>
          <w:lang w:bidi="ru-RU"/>
        </w:rPr>
        <w:t>5</w:t>
      </w:r>
      <w:r w:rsidRPr="00BB5B8F">
        <w:rPr>
          <w:color w:val="000000"/>
          <w:sz w:val="28"/>
          <w:szCs w:val="28"/>
          <w:lang w:bidi="ru-RU"/>
        </w:rPr>
        <w:t>0 регионов нашей страны, а также стран ближнего и дальнего зарубежья. </w:t>
      </w:r>
    </w:p>
    <w:p w:rsidR="00336C5D" w:rsidRPr="00BB5B8F" w:rsidRDefault="00336C5D" w:rsidP="00336C5D">
      <w:pPr>
        <w:ind w:right="49" w:firstLine="709"/>
        <w:jc w:val="both"/>
        <w:rPr>
          <w:color w:val="000000"/>
          <w:sz w:val="28"/>
          <w:szCs w:val="28"/>
          <w:lang w:bidi="ru-RU"/>
        </w:rPr>
      </w:pPr>
      <w:r w:rsidRPr="00BB5B8F">
        <w:rPr>
          <w:color w:val="000000"/>
          <w:sz w:val="28"/>
          <w:szCs w:val="28"/>
          <w:lang w:bidi="ru-RU"/>
        </w:rPr>
        <w:t xml:space="preserve">Сегодня ассортимент </w:t>
      </w:r>
      <w:r>
        <w:rPr>
          <w:color w:val="000000"/>
          <w:sz w:val="28"/>
          <w:szCs w:val="28"/>
          <w:lang w:bidi="ru-RU"/>
        </w:rPr>
        <w:t>к</w:t>
      </w:r>
      <w:r w:rsidRPr="00BB5B8F">
        <w:rPr>
          <w:color w:val="000000"/>
          <w:sz w:val="28"/>
          <w:szCs w:val="28"/>
          <w:lang w:bidi="ru-RU"/>
        </w:rPr>
        <w:t>омпании имеет более 80 уникальных видов продукции.</w:t>
      </w:r>
    </w:p>
    <w:p w:rsidR="00336C5D" w:rsidRDefault="00336C5D" w:rsidP="00336C5D">
      <w:pPr>
        <w:ind w:right="49" w:firstLine="709"/>
        <w:jc w:val="both"/>
        <w:rPr>
          <w:color w:val="000000"/>
          <w:sz w:val="28"/>
          <w:szCs w:val="28"/>
          <w:lang w:bidi="ru-RU"/>
        </w:rPr>
      </w:pPr>
      <w:r w:rsidRPr="00BB5B8F">
        <w:rPr>
          <w:color w:val="000000"/>
          <w:sz w:val="28"/>
          <w:szCs w:val="28"/>
          <w:lang w:bidi="ru-RU"/>
        </w:rPr>
        <w:t>Благодаря постоянному совершенствованию технологии производства, направленному в первую очередь на улучшение качества продукции, внедрению инновационных процессов, компании удалось добиться значительных успехов</w:t>
      </w:r>
      <w:r w:rsidR="006A2655">
        <w:rPr>
          <w:color w:val="000000"/>
          <w:sz w:val="28"/>
          <w:szCs w:val="28"/>
          <w:lang w:bidi="ru-RU"/>
        </w:rPr>
        <w:t>.</w:t>
      </w:r>
    </w:p>
    <w:p w:rsidR="00336C5D" w:rsidRPr="00257E78" w:rsidRDefault="00336C5D" w:rsidP="00336C5D">
      <w:pPr>
        <w:ind w:firstLine="709"/>
        <w:jc w:val="both"/>
        <w:rPr>
          <w:color w:val="000000" w:themeColor="text1"/>
          <w:sz w:val="28"/>
          <w:szCs w:val="28"/>
        </w:rPr>
      </w:pPr>
      <w:r w:rsidRPr="00257E78">
        <w:rPr>
          <w:color w:val="000000" w:themeColor="text1"/>
          <w:sz w:val="28"/>
          <w:szCs w:val="28"/>
        </w:rPr>
        <w:t xml:space="preserve">Ростовская молочная компания </w:t>
      </w:r>
      <w:r w:rsidRPr="00257E78">
        <w:rPr>
          <w:b/>
          <w:color w:val="000000" w:themeColor="text1"/>
          <w:sz w:val="28"/>
          <w:szCs w:val="28"/>
        </w:rPr>
        <w:t>«Белый Медведь»</w:t>
      </w:r>
      <w:r w:rsidRPr="00257E78">
        <w:rPr>
          <w:color w:val="000000" w:themeColor="text1"/>
          <w:sz w:val="28"/>
          <w:szCs w:val="28"/>
        </w:rPr>
        <w:t xml:space="preserve"> – крупнейший на Дону производитель кефира, молока и творога. Ежедневный сбор молока в крестьянских фермерских хозяйствах на территории Ростовской области и Краснодарского края, обеспечивает производство натуральным качественным сырьем для бесперебойной работы. </w:t>
      </w:r>
    </w:p>
    <w:p w:rsidR="00336C5D" w:rsidRPr="00E66648" w:rsidRDefault="00336C5D" w:rsidP="00336C5D">
      <w:pPr>
        <w:ind w:firstLine="709"/>
        <w:jc w:val="both"/>
        <w:rPr>
          <w:color w:val="FF0000"/>
          <w:sz w:val="28"/>
          <w:szCs w:val="28"/>
          <w:highlight w:val="yellow"/>
        </w:rPr>
      </w:pPr>
      <w:r w:rsidRPr="00257E78">
        <w:rPr>
          <w:color w:val="000000" w:themeColor="text1"/>
          <w:sz w:val="28"/>
          <w:szCs w:val="28"/>
        </w:rPr>
        <w:t>География сбыта продукции обширна и включает Ю</w:t>
      </w:r>
      <w:r w:rsidR="006A2655">
        <w:rPr>
          <w:color w:val="000000" w:themeColor="text1"/>
          <w:sz w:val="28"/>
          <w:szCs w:val="28"/>
        </w:rPr>
        <w:t>ФО</w:t>
      </w:r>
      <w:r w:rsidRPr="00257E78">
        <w:rPr>
          <w:color w:val="000000" w:themeColor="text1"/>
          <w:sz w:val="28"/>
          <w:szCs w:val="28"/>
        </w:rPr>
        <w:t xml:space="preserve"> и другие регионы.</w:t>
      </w:r>
    </w:p>
    <w:p w:rsidR="00336C5D" w:rsidRDefault="00336C5D" w:rsidP="00336C5D">
      <w:pPr>
        <w:ind w:right="49" w:firstLine="709"/>
        <w:jc w:val="both"/>
        <w:rPr>
          <w:color w:val="000000" w:themeColor="text1"/>
          <w:sz w:val="28"/>
          <w:szCs w:val="28"/>
        </w:rPr>
      </w:pPr>
      <w:r w:rsidRPr="00485974">
        <w:rPr>
          <w:color w:val="000000" w:themeColor="text1"/>
          <w:sz w:val="28"/>
          <w:szCs w:val="28"/>
        </w:rPr>
        <w:t>По итогам работы</w:t>
      </w:r>
      <w:r w:rsidR="0078726B">
        <w:rPr>
          <w:color w:val="000000" w:themeColor="text1"/>
          <w:sz w:val="28"/>
          <w:szCs w:val="28"/>
        </w:rPr>
        <w:t xml:space="preserve"> за</w:t>
      </w:r>
      <w:r w:rsidRPr="00485974">
        <w:rPr>
          <w:color w:val="000000" w:themeColor="text1"/>
          <w:sz w:val="28"/>
          <w:szCs w:val="28"/>
        </w:rPr>
        <w:t xml:space="preserve"> 3 месяц</w:t>
      </w:r>
      <w:r w:rsidR="00BB7A3D">
        <w:rPr>
          <w:color w:val="000000" w:themeColor="text1"/>
          <w:sz w:val="28"/>
          <w:szCs w:val="28"/>
        </w:rPr>
        <w:t>а</w:t>
      </w:r>
      <w:r w:rsidRPr="00485974">
        <w:rPr>
          <w:color w:val="000000" w:themeColor="text1"/>
          <w:sz w:val="28"/>
          <w:szCs w:val="28"/>
        </w:rPr>
        <w:t xml:space="preserve"> 2021 года объем произведенной продукции составила 84,1 млн руб., что по сравнению с аналогичным периодом 2020 года составляет 101,8%. Получена прибыль в размере 3,2 млн руб.</w:t>
      </w:r>
    </w:p>
    <w:p w:rsidR="00336C5D" w:rsidRPr="006C2385" w:rsidRDefault="00336C5D" w:rsidP="00336C5D">
      <w:pPr>
        <w:suppressAutoHyphens/>
        <w:overflowPunct w:val="0"/>
        <w:autoSpaceDE w:val="0"/>
        <w:ind w:firstLine="709"/>
        <w:jc w:val="both"/>
        <w:textAlignment w:val="baseline"/>
        <w:rPr>
          <w:color w:val="000000" w:themeColor="text1"/>
          <w:sz w:val="28"/>
          <w:szCs w:val="28"/>
          <w:lang w:eastAsia="ar-SA"/>
        </w:rPr>
      </w:pPr>
      <w:r w:rsidRPr="006C2385">
        <w:rPr>
          <w:color w:val="000000"/>
          <w:sz w:val="28"/>
          <w:szCs w:val="28"/>
          <w:lang w:bidi="ru-RU"/>
        </w:rPr>
        <w:t xml:space="preserve">Предприятие является участником </w:t>
      </w:r>
      <w:r w:rsidRPr="006C2385">
        <w:rPr>
          <w:color w:val="000000" w:themeColor="text1"/>
          <w:sz w:val="28"/>
          <w:szCs w:val="28"/>
          <w:lang w:eastAsia="ar-SA"/>
        </w:rPr>
        <w:t>системы добровольной сертификации «Сделано на Дону».</w:t>
      </w:r>
    </w:p>
    <w:p w:rsidR="00336C5D" w:rsidRPr="005A3027" w:rsidRDefault="00336C5D" w:rsidP="00336C5D">
      <w:pPr>
        <w:suppressAutoHyphens/>
        <w:overflowPunct w:val="0"/>
        <w:autoSpaceDE w:val="0"/>
        <w:ind w:firstLine="709"/>
        <w:jc w:val="both"/>
        <w:textAlignment w:val="baseline"/>
        <w:rPr>
          <w:b/>
          <w:color w:val="000000" w:themeColor="text1"/>
          <w:sz w:val="28"/>
          <w:szCs w:val="28"/>
          <w:u w:val="single"/>
          <w:lang w:eastAsia="ar-SA"/>
        </w:rPr>
      </w:pPr>
      <w:r w:rsidRPr="005A3027">
        <w:rPr>
          <w:b/>
          <w:color w:val="000000" w:themeColor="text1"/>
          <w:sz w:val="28"/>
          <w:szCs w:val="28"/>
          <w:u w:val="single"/>
          <w:lang w:eastAsia="ar-SA"/>
        </w:rPr>
        <w:lastRenderedPageBreak/>
        <w:t xml:space="preserve">Индекс производства табачных изделий составил </w:t>
      </w:r>
      <w:r>
        <w:rPr>
          <w:b/>
          <w:color w:val="000000" w:themeColor="text1"/>
          <w:sz w:val="28"/>
          <w:szCs w:val="28"/>
          <w:u w:val="single"/>
          <w:lang w:eastAsia="ar-SA"/>
        </w:rPr>
        <w:t>79</w:t>
      </w:r>
      <w:r w:rsidRPr="005A3027">
        <w:rPr>
          <w:b/>
          <w:color w:val="000000" w:themeColor="text1"/>
          <w:sz w:val="28"/>
          <w:szCs w:val="28"/>
          <w:u w:val="single"/>
          <w:lang w:eastAsia="ar-SA"/>
        </w:rPr>
        <w:t>,</w:t>
      </w:r>
      <w:r>
        <w:rPr>
          <w:b/>
          <w:color w:val="000000" w:themeColor="text1"/>
          <w:sz w:val="28"/>
          <w:szCs w:val="28"/>
          <w:u w:val="single"/>
          <w:lang w:eastAsia="ar-SA"/>
        </w:rPr>
        <w:t>7</w:t>
      </w:r>
      <w:r w:rsidR="009E3B6F">
        <w:rPr>
          <w:b/>
          <w:color w:val="000000" w:themeColor="text1"/>
          <w:sz w:val="28"/>
          <w:szCs w:val="28"/>
          <w:u w:val="single"/>
          <w:lang w:eastAsia="ar-SA"/>
        </w:rPr>
        <w:t> </w:t>
      </w:r>
      <w:r w:rsidRPr="005A3027">
        <w:rPr>
          <w:b/>
          <w:color w:val="000000" w:themeColor="text1"/>
          <w:sz w:val="28"/>
          <w:szCs w:val="28"/>
          <w:u w:val="single"/>
          <w:lang w:eastAsia="ar-SA"/>
        </w:rPr>
        <w:t>%.</w:t>
      </w:r>
    </w:p>
    <w:p w:rsidR="00336C5D" w:rsidRPr="005A3027" w:rsidRDefault="00336C5D" w:rsidP="00336C5D">
      <w:pPr>
        <w:suppressAutoHyphens/>
        <w:overflowPunct w:val="0"/>
        <w:autoSpaceDE w:val="0"/>
        <w:ind w:firstLine="709"/>
        <w:jc w:val="both"/>
        <w:textAlignment w:val="baseline"/>
        <w:rPr>
          <w:color w:val="000000" w:themeColor="text1"/>
          <w:sz w:val="28"/>
          <w:szCs w:val="28"/>
          <w:lang w:eastAsia="ar-SA"/>
        </w:rPr>
      </w:pPr>
      <w:r w:rsidRPr="005A3027">
        <w:rPr>
          <w:color w:val="000000" w:themeColor="text1"/>
          <w:sz w:val="28"/>
          <w:szCs w:val="28"/>
          <w:lang w:eastAsia="ar-SA"/>
        </w:rPr>
        <w:t xml:space="preserve">Индекс обусловлен работой </w:t>
      </w:r>
      <w:r w:rsidRPr="005A3027">
        <w:rPr>
          <w:b/>
          <w:color w:val="000000" w:themeColor="text1"/>
          <w:sz w:val="28"/>
          <w:szCs w:val="28"/>
          <w:lang w:eastAsia="ar-SA"/>
        </w:rPr>
        <w:t>АО «Донской табак»</w:t>
      </w:r>
      <w:r w:rsidRPr="005A3027">
        <w:rPr>
          <w:color w:val="000000" w:themeColor="text1"/>
          <w:sz w:val="28"/>
          <w:szCs w:val="28"/>
          <w:lang w:eastAsia="ar-SA"/>
        </w:rPr>
        <w:t xml:space="preserve">. Предприятие входит </w:t>
      </w:r>
      <w:r>
        <w:rPr>
          <w:color w:val="000000" w:themeColor="text1"/>
          <w:sz w:val="28"/>
          <w:szCs w:val="28"/>
          <w:lang w:eastAsia="ar-SA"/>
        </w:rPr>
        <w:br/>
      </w:r>
      <w:r w:rsidRPr="005A3027">
        <w:rPr>
          <w:color w:val="000000" w:themeColor="text1"/>
          <w:sz w:val="28"/>
          <w:szCs w:val="28"/>
          <w:lang w:eastAsia="ar-SA"/>
        </w:rPr>
        <w:t xml:space="preserve">в состав табачной корпорации JTI. </w:t>
      </w:r>
    </w:p>
    <w:p w:rsidR="00336C5D" w:rsidRPr="002A021F" w:rsidRDefault="00336C5D" w:rsidP="00336C5D">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К</w:t>
      </w:r>
      <w:r w:rsidRPr="002A021F">
        <w:rPr>
          <w:color w:val="000000" w:themeColor="text1"/>
          <w:sz w:val="28"/>
          <w:szCs w:val="28"/>
          <w:lang w:eastAsia="ar-SA"/>
        </w:rPr>
        <w:t xml:space="preserve">омпания и правительство Ростовской области подписали соглашение </w:t>
      </w:r>
      <w:r>
        <w:rPr>
          <w:color w:val="000000" w:themeColor="text1"/>
          <w:sz w:val="28"/>
          <w:szCs w:val="28"/>
          <w:lang w:eastAsia="ar-SA"/>
        </w:rPr>
        <w:br/>
      </w:r>
      <w:r w:rsidRPr="002A021F">
        <w:rPr>
          <w:color w:val="000000" w:themeColor="text1"/>
          <w:sz w:val="28"/>
          <w:szCs w:val="28"/>
          <w:lang w:eastAsia="ar-SA"/>
        </w:rPr>
        <w:t xml:space="preserve">о сотрудничестве, направленное на создание благоприятных условий для социально-экономического развития региона и дающее JTI возможность расширить проекты социальной ответственности. </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sidRPr="002A021F">
        <w:rPr>
          <w:color w:val="000000" w:themeColor="text1"/>
          <w:sz w:val="28"/>
          <w:szCs w:val="28"/>
          <w:lang w:eastAsia="ar-SA"/>
        </w:rPr>
        <w:t>Продукция «Донского табака»</w:t>
      </w:r>
      <w:r w:rsidRPr="005A3027">
        <w:rPr>
          <w:color w:val="000000" w:themeColor="text1"/>
          <w:sz w:val="28"/>
          <w:szCs w:val="28"/>
          <w:lang w:eastAsia="ar-SA"/>
        </w:rPr>
        <w:t xml:space="preserve"> </w:t>
      </w:r>
      <w:r w:rsidR="006E13EB">
        <w:rPr>
          <w:color w:val="000000" w:themeColor="text1"/>
          <w:sz w:val="28"/>
          <w:szCs w:val="28"/>
          <w:lang w:eastAsia="ar-SA"/>
        </w:rPr>
        <w:t>поставляется как в России,</w:t>
      </w:r>
      <w:r>
        <w:rPr>
          <w:color w:val="000000" w:themeColor="text1"/>
          <w:sz w:val="28"/>
          <w:szCs w:val="28"/>
          <w:lang w:eastAsia="ar-SA"/>
        </w:rPr>
        <w:t xml:space="preserve"> </w:t>
      </w:r>
      <w:r w:rsidR="006E13EB">
        <w:rPr>
          <w:color w:val="000000" w:themeColor="text1"/>
          <w:sz w:val="28"/>
          <w:szCs w:val="28"/>
          <w:lang w:eastAsia="ar-SA"/>
        </w:rPr>
        <w:t xml:space="preserve">так </w:t>
      </w:r>
      <w:r w:rsidRPr="00ED0C12">
        <w:rPr>
          <w:color w:val="000000" w:themeColor="text1"/>
          <w:sz w:val="28"/>
          <w:szCs w:val="28"/>
          <w:lang w:eastAsia="ar-SA"/>
        </w:rPr>
        <w:t xml:space="preserve">и </w:t>
      </w:r>
      <w:r w:rsidR="006E13EB">
        <w:rPr>
          <w:color w:val="000000" w:themeColor="text1"/>
          <w:sz w:val="28"/>
          <w:szCs w:val="28"/>
          <w:lang w:eastAsia="ar-SA"/>
        </w:rPr>
        <w:t xml:space="preserve">в </w:t>
      </w:r>
      <w:r w:rsidRPr="00ED0C12">
        <w:rPr>
          <w:color w:val="000000" w:themeColor="text1"/>
          <w:sz w:val="28"/>
          <w:szCs w:val="28"/>
          <w:lang w:eastAsia="ar-SA"/>
        </w:rPr>
        <w:t>страны экспорта</w:t>
      </w:r>
      <w:r>
        <w:rPr>
          <w:color w:val="000000" w:themeColor="text1"/>
          <w:sz w:val="28"/>
          <w:szCs w:val="28"/>
          <w:lang w:eastAsia="ar-SA"/>
        </w:rPr>
        <w:t xml:space="preserve">: </w:t>
      </w:r>
      <w:r w:rsidRPr="00ED0C12">
        <w:rPr>
          <w:color w:val="000000" w:themeColor="text1"/>
          <w:sz w:val="28"/>
          <w:szCs w:val="28"/>
          <w:lang w:eastAsia="ar-SA"/>
        </w:rPr>
        <w:t>Армения</w:t>
      </w:r>
      <w:r>
        <w:rPr>
          <w:color w:val="000000" w:themeColor="text1"/>
          <w:sz w:val="28"/>
          <w:szCs w:val="28"/>
          <w:lang w:eastAsia="ar-SA"/>
        </w:rPr>
        <w:t xml:space="preserve">, </w:t>
      </w:r>
      <w:r w:rsidRPr="00ED0C12">
        <w:rPr>
          <w:color w:val="000000" w:themeColor="text1"/>
          <w:sz w:val="28"/>
          <w:szCs w:val="28"/>
          <w:lang w:eastAsia="ar-SA"/>
        </w:rPr>
        <w:t>Ирак</w:t>
      </w:r>
      <w:r>
        <w:rPr>
          <w:color w:val="000000" w:themeColor="text1"/>
          <w:sz w:val="28"/>
          <w:szCs w:val="28"/>
          <w:lang w:eastAsia="ar-SA"/>
        </w:rPr>
        <w:t xml:space="preserve">, </w:t>
      </w:r>
      <w:r w:rsidRPr="00ED0C12">
        <w:rPr>
          <w:color w:val="000000" w:themeColor="text1"/>
          <w:sz w:val="28"/>
          <w:szCs w:val="28"/>
          <w:lang w:eastAsia="ar-SA"/>
        </w:rPr>
        <w:t>Казахстан</w:t>
      </w:r>
      <w:r>
        <w:rPr>
          <w:color w:val="000000" w:themeColor="text1"/>
          <w:sz w:val="28"/>
          <w:szCs w:val="28"/>
          <w:lang w:eastAsia="ar-SA"/>
        </w:rPr>
        <w:t xml:space="preserve">, </w:t>
      </w:r>
      <w:r w:rsidRPr="00ED0C12">
        <w:rPr>
          <w:color w:val="000000" w:themeColor="text1"/>
          <w:sz w:val="28"/>
          <w:szCs w:val="28"/>
          <w:lang w:eastAsia="ar-SA"/>
        </w:rPr>
        <w:t>Киргизстан</w:t>
      </w:r>
      <w:r>
        <w:rPr>
          <w:color w:val="000000" w:themeColor="text1"/>
          <w:sz w:val="28"/>
          <w:szCs w:val="28"/>
          <w:lang w:eastAsia="ar-SA"/>
        </w:rPr>
        <w:t xml:space="preserve">, </w:t>
      </w:r>
      <w:r w:rsidRPr="00ED0C12">
        <w:rPr>
          <w:color w:val="000000" w:themeColor="text1"/>
          <w:sz w:val="28"/>
          <w:szCs w:val="28"/>
          <w:lang w:eastAsia="ar-SA"/>
        </w:rPr>
        <w:t>Таджикистан</w:t>
      </w:r>
      <w:r>
        <w:rPr>
          <w:color w:val="000000" w:themeColor="text1"/>
          <w:sz w:val="28"/>
          <w:szCs w:val="28"/>
          <w:lang w:eastAsia="ar-SA"/>
        </w:rPr>
        <w:t xml:space="preserve">, </w:t>
      </w:r>
      <w:r w:rsidRPr="00ED0C12">
        <w:rPr>
          <w:color w:val="000000" w:themeColor="text1"/>
          <w:sz w:val="28"/>
          <w:szCs w:val="28"/>
          <w:lang w:eastAsia="ar-SA"/>
        </w:rPr>
        <w:t>Монголия</w:t>
      </w:r>
      <w:r>
        <w:rPr>
          <w:color w:val="000000" w:themeColor="text1"/>
          <w:sz w:val="28"/>
          <w:szCs w:val="28"/>
          <w:lang w:eastAsia="ar-SA"/>
        </w:rPr>
        <w:t xml:space="preserve">, </w:t>
      </w:r>
      <w:r w:rsidRPr="00ED0C12">
        <w:rPr>
          <w:color w:val="000000" w:themeColor="text1"/>
          <w:sz w:val="28"/>
          <w:szCs w:val="28"/>
          <w:lang w:eastAsia="ar-SA"/>
        </w:rPr>
        <w:t>Беларусь</w:t>
      </w:r>
      <w:r>
        <w:rPr>
          <w:color w:val="000000" w:themeColor="text1"/>
          <w:sz w:val="28"/>
          <w:szCs w:val="28"/>
          <w:lang w:eastAsia="ar-SA"/>
        </w:rPr>
        <w:t>.</w:t>
      </w:r>
    </w:p>
    <w:p w:rsidR="00336C5D" w:rsidRDefault="00336C5D" w:rsidP="00336C5D">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За 1 квартал 2021 год наблюдается уменьшение объемов производства продукции (в натуральном выражении) до 3,5 млрд штук сигарет.</w:t>
      </w:r>
    </w:p>
    <w:p w:rsidR="00336C5D" w:rsidRDefault="00336C5D" w:rsidP="006D1D73">
      <w:pPr>
        <w:widowControl w:val="0"/>
        <w:tabs>
          <w:tab w:val="left" w:pos="0"/>
          <w:tab w:val="left" w:pos="142"/>
          <w:tab w:val="left" w:pos="426"/>
          <w:tab w:val="left" w:pos="1026"/>
          <w:tab w:val="left" w:pos="10490"/>
        </w:tabs>
        <w:suppressAutoHyphens/>
        <w:autoSpaceDE w:val="0"/>
        <w:autoSpaceDN w:val="0"/>
        <w:adjustRightInd w:val="0"/>
        <w:ind w:firstLine="709"/>
        <w:jc w:val="center"/>
        <w:rPr>
          <w:b/>
          <w:bCs/>
          <w:sz w:val="28"/>
          <w:szCs w:val="28"/>
          <w:highlight w:val="yellow"/>
        </w:rPr>
      </w:pPr>
    </w:p>
    <w:p w:rsidR="000B667E" w:rsidRPr="00134DFD" w:rsidRDefault="008D37FF" w:rsidP="006D1D73">
      <w:pPr>
        <w:widowControl w:val="0"/>
        <w:tabs>
          <w:tab w:val="left" w:pos="0"/>
          <w:tab w:val="left" w:pos="142"/>
          <w:tab w:val="left" w:pos="426"/>
          <w:tab w:val="left" w:pos="1026"/>
          <w:tab w:val="left" w:pos="10490"/>
        </w:tabs>
        <w:suppressAutoHyphens/>
        <w:autoSpaceDE w:val="0"/>
        <w:autoSpaceDN w:val="0"/>
        <w:adjustRightInd w:val="0"/>
        <w:ind w:firstLine="709"/>
        <w:jc w:val="center"/>
        <w:rPr>
          <w:b/>
          <w:bCs/>
          <w:sz w:val="28"/>
          <w:szCs w:val="28"/>
        </w:rPr>
      </w:pPr>
      <w:r w:rsidRPr="00134DFD">
        <w:rPr>
          <w:b/>
          <w:bCs/>
          <w:sz w:val="28"/>
          <w:szCs w:val="28"/>
        </w:rPr>
        <w:t>3</w:t>
      </w:r>
      <w:r w:rsidR="00AA6800" w:rsidRPr="00134DFD">
        <w:rPr>
          <w:b/>
          <w:bCs/>
          <w:sz w:val="28"/>
          <w:szCs w:val="28"/>
        </w:rPr>
        <w:t>. </w:t>
      </w:r>
      <w:r w:rsidR="000B667E" w:rsidRPr="00134DFD">
        <w:rPr>
          <w:b/>
          <w:bCs/>
          <w:sz w:val="28"/>
          <w:szCs w:val="28"/>
        </w:rPr>
        <w:t>Обзор состояния и развития потребительского рынка</w:t>
      </w:r>
    </w:p>
    <w:p w:rsidR="000B667E" w:rsidRPr="00134DFD" w:rsidRDefault="000B667E" w:rsidP="00153B08">
      <w:pPr>
        <w:widowControl w:val="0"/>
        <w:tabs>
          <w:tab w:val="left" w:pos="0"/>
          <w:tab w:val="left" w:pos="142"/>
          <w:tab w:val="left" w:pos="426"/>
          <w:tab w:val="left" w:pos="1026"/>
          <w:tab w:val="left" w:pos="10490"/>
        </w:tabs>
        <w:suppressAutoHyphens/>
        <w:autoSpaceDE w:val="0"/>
        <w:autoSpaceDN w:val="0"/>
        <w:adjustRightInd w:val="0"/>
        <w:ind w:firstLine="709"/>
        <w:jc w:val="both"/>
        <w:rPr>
          <w:bCs/>
          <w:sz w:val="28"/>
          <w:szCs w:val="28"/>
        </w:rPr>
      </w:pPr>
    </w:p>
    <w:p w:rsidR="00134DFD" w:rsidRPr="00134DFD" w:rsidRDefault="00BA2F9A" w:rsidP="00BA2F9A">
      <w:pPr>
        <w:tabs>
          <w:tab w:val="left" w:pos="709"/>
          <w:tab w:val="center" w:pos="5391"/>
        </w:tabs>
        <w:ind w:firstLine="709"/>
        <w:jc w:val="both"/>
        <w:rPr>
          <w:sz w:val="28"/>
          <w:szCs w:val="28"/>
        </w:rPr>
      </w:pPr>
      <w:r w:rsidRPr="00134DFD">
        <w:rPr>
          <w:sz w:val="28"/>
          <w:szCs w:val="28"/>
        </w:rPr>
        <w:t xml:space="preserve">На территории города на </w:t>
      </w:r>
      <w:r w:rsidR="00134DFD" w:rsidRPr="00134DFD">
        <w:rPr>
          <w:sz w:val="28"/>
          <w:szCs w:val="28"/>
        </w:rPr>
        <w:t xml:space="preserve">31.03.2021 </w:t>
      </w:r>
      <w:r w:rsidRPr="00134DFD">
        <w:rPr>
          <w:sz w:val="28"/>
          <w:szCs w:val="28"/>
        </w:rPr>
        <w:t xml:space="preserve">года </w:t>
      </w:r>
      <w:r w:rsidR="00134DFD" w:rsidRPr="00134DFD">
        <w:rPr>
          <w:sz w:val="28"/>
          <w:szCs w:val="28"/>
        </w:rPr>
        <w:t>зарегистрировано 18 810 объектов потребительского рынка (9 – рынков, 30 – торговых центров, 1</w:t>
      </w:r>
      <w:r w:rsidR="00692079">
        <w:rPr>
          <w:sz w:val="28"/>
          <w:szCs w:val="28"/>
        </w:rPr>
        <w:t> </w:t>
      </w:r>
      <w:r w:rsidR="00134DFD" w:rsidRPr="00134DFD">
        <w:rPr>
          <w:sz w:val="28"/>
          <w:szCs w:val="28"/>
        </w:rPr>
        <w:t>935 – предприятий общественного питания, 12 569 – объектов торговли, 4</w:t>
      </w:r>
      <w:r w:rsidR="00692079">
        <w:rPr>
          <w:sz w:val="28"/>
          <w:szCs w:val="28"/>
        </w:rPr>
        <w:t> </w:t>
      </w:r>
      <w:r w:rsidR="00134DFD" w:rsidRPr="00134DFD">
        <w:rPr>
          <w:sz w:val="28"/>
          <w:szCs w:val="28"/>
        </w:rPr>
        <w:t xml:space="preserve">267 – </w:t>
      </w:r>
      <w:r w:rsidR="00692079">
        <w:rPr>
          <w:sz w:val="28"/>
          <w:szCs w:val="28"/>
        </w:rPr>
        <w:t xml:space="preserve">объектов </w:t>
      </w:r>
      <w:r w:rsidR="00134DFD" w:rsidRPr="00134DFD">
        <w:rPr>
          <w:sz w:val="28"/>
          <w:szCs w:val="28"/>
        </w:rPr>
        <w:t>бытового обслуживания).</w:t>
      </w:r>
    </w:p>
    <w:p w:rsidR="00321207" w:rsidRPr="00134DFD" w:rsidRDefault="00134DFD" w:rsidP="0096332E">
      <w:pPr>
        <w:tabs>
          <w:tab w:val="left" w:pos="709"/>
          <w:tab w:val="center" w:pos="5391"/>
        </w:tabs>
        <w:ind w:firstLine="709"/>
        <w:jc w:val="both"/>
        <w:rPr>
          <w:sz w:val="28"/>
          <w:szCs w:val="28"/>
        </w:rPr>
      </w:pPr>
      <w:r w:rsidRPr="00134DFD">
        <w:rPr>
          <w:sz w:val="28"/>
          <w:szCs w:val="28"/>
        </w:rPr>
        <w:t xml:space="preserve">По итогам 1 квартала 2021 </w:t>
      </w:r>
      <w:r w:rsidR="00321207" w:rsidRPr="00134DFD">
        <w:rPr>
          <w:sz w:val="28"/>
          <w:szCs w:val="28"/>
        </w:rPr>
        <w:t xml:space="preserve">года оборот розничной торговли в городе по всем каналам реализации сложился в объеме </w:t>
      </w:r>
      <w:r w:rsidRPr="00134DFD">
        <w:rPr>
          <w:sz w:val="28"/>
          <w:szCs w:val="28"/>
        </w:rPr>
        <w:t>1</w:t>
      </w:r>
      <w:r w:rsidR="00B9398F" w:rsidRPr="00134DFD">
        <w:rPr>
          <w:sz w:val="28"/>
          <w:szCs w:val="28"/>
        </w:rPr>
        <w:t>3</w:t>
      </w:r>
      <w:r w:rsidRPr="00134DFD">
        <w:rPr>
          <w:sz w:val="28"/>
          <w:szCs w:val="28"/>
        </w:rPr>
        <w:t>1,</w:t>
      </w:r>
      <w:r w:rsidR="00B9398F" w:rsidRPr="00134DFD">
        <w:rPr>
          <w:sz w:val="28"/>
          <w:szCs w:val="28"/>
        </w:rPr>
        <w:t>8</w:t>
      </w:r>
      <w:r w:rsidR="00B350EB" w:rsidRPr="00134DFD">
        <w:rPr>
          <w:sz w:val="28"/>
          <w:szCs w:val="28"/>
        </w:rPr>
        <w:t xml:space="preserve"> </w:t>
      </w:r>
      <w:r w:rsidR="00321207" w:rsidRPr="00134DFD">
        <w:rPr>
          <w:sz w:val="28"/>
          <w:szCs w:val="28"/>
        </w:rPr>
        <w:t>млрд</w:t>
      </w:r>
      <w:r w:rsidR="00D02062" w:rsidRPr="00134DFD">
        <w:rPr>
          <w:sz w:val="28"/>
          <w:szCs w:val="28"/>
        </w:rPr>
        <w:t xml:space="preserve"> рублей, </w:t>
      </w:r>
      <w:r w:rsidR="002A141C" w:rsidRPr="00134DFD">
        <w:rPr>
          <w:sz w:val="28"/>
          <w:szCs w:val="28"/>
        </w:rPr>
        <w:t>темп роста</w:t>
      </w:r>
      <w:r w:rsidR="00D02062" w:rsidRPr="00134DFD">
        <w:rPr>
          <w:sz w:val="28"/>
          <w:szCs w:val="28"/>
        </w:rPr>
        <w:t xml:space="preserve"> составил</w:t>
      </w:r>
      <w:r w:rsidR="002A141C" w:rsidRPr="00134DFD">
        <w:rPr>
          <w:sz w:val="28"/>
          <w:szCs w:val="28"/>
        </w:rPr>
        <w:t xml:space="preserve"> </w:t>
      </w:r>
      <w:r w:rsidR="00A20703" w:rsidRPr="00134DFD">
        <w:rPr>
          <w:sz w:val="28"/>
          <w:szCs w:val="28"/>
        </w:rPr>
        <w:br/>
      </w:r>
      <w:r w:rsidRPr="00134DFD">
        <w:rPr>
          <w:sz w:val="28"/>
          <w:szCs w:val="28"/>
        </w:rPr>
        <w:t>10</w:t>
      </w:r>
      <w:r w:rsidR="00B350EB" w:rsidRPr="00134DFD">
        <w:rPr>
          <w:sz w:val="28"/>
          <w:szCs w:val="28"/>
        </w:rPr>
        <w:t>8</w:t>
      </w:r>
      <w:r w:rsidRPr="00134DFD">
        <w:rPr>
          <w:sz w:val="28"/>
          <w:szCs w:val="28"/>
        </w:rPr>
        <w:t>,8</w:t>
      </w:r>
      <w:r w:rsidR="00B350EB" w:rsidRPr="00134DFD">
        <w:rPr>
          <w:sz w:val="28"/>
          <w:szCs w:val="28"/>
        </w:rPr>
        <w:t> </w:t>
      </w:r>
      <w:r w:rsidR="002A141C" w:rsidRPr="00134DFD">
        <w:rPr>
          <w:sz w:val="28"/>
          <w:szCs w:val="28"/>
        </w:rPr>
        <w:t>%</w:t>
      </w:r>
      <w:r w:rsidR="00D02062" w:rsidRPr="00134DFD">
        <w:rPr>
          <w:sz w:val="28"/>
          <w:szCs w:val="28"/>
        </w:rPr>
        <w:t>.</w:t>
      </w:r>
    </w:p>
    <w:p w:rsidR="00321207" w:rsidRPr="0080689A" w:rsidRDefault="00321207" w:rsidP="0096332E">
      <w:pPr>
        <w:tabs>
          <w:tab w:val="left" w:pos="709"/>
          <w:tab w:val="center" w:pos="5391"/>
        </w:tabs>
        <w:ind w:firstLine="709"/>
        <w:jc w:val="both"/>
        <w:rPr>
          <w:sz w:val="28"/>
          <w:szCs w:val="28"/>
          <w:lang w:val="x-none" w:eastAsia="x-none"/>
        </w:rPr>
      </w:pPr>
      <w:r w:rsidRPr="0080689A">
        <w:rPr>
          <w:sz w:val="28"/>
          <w:szCs w:val="28"/>
          <w:lang w:val="x-none" w:eastAsia="x-none"/>
        </w:rPr>
        <w:t>Доля города в общем объеме розничной торговли области составила 5</w:t>
      </w:r>
      <w:r w:rsidR="00134DFD" w:rsidRPr="0080689A">
        <w:rPr>
          <w:sz w:val="28"/>
          <w:szCs w:val="28"/>
          <w:lang w:eastAsia="x-none"/>
        </w:rPr>
        <w:t>2</w:t>
      </w:r>
      <w:r w:rsidRPr="0080689A">
        <w:rPr>
          <w:sz w:val="28"/>
          <w:szCs w:val="28"/>
          <w:lang w:eastAsia="x-none"/>
        </w:rPr>
        <w:t>,</w:t>
      </w:r>
      <w:r w:rsidR="00134DFD" w:rsidRPr="0080689A">
        <w:rPr>
          <w:sz w:val="28"/>
          <w:szCs w:val="28"/>
          <w:lang w:eastAsia="x-none"/>
        </w:rPr>
        <w:t>5</w:t>
      </w:r>
      <w:r w:rsidRPr="0080689A">
        <w:rPr>
          <w:sz w:val="28"/>
          <w:szCs w:val="28"/>
          <w:lang w:val="x-none" w:eastAsia="x-none"/>
        </w:rPr>
        <w:t> %.</w:t>
      </w:r>
    </w:p>
    <w:p w:rsidR="00100228" w:rsidRDefault="00321207" w:rsidP="0096332E">
      <w:pPr>
        <w:ind w:firstLine="709"/>
        <w:jc w:val="both"/>
        <w:rPr>
          <w:color w:val="000000"/>
          <w:sz w:val="28"/>
          <w:szCs w:val="28"/>
        </w:rPr>
      </w:pPr>
      <w:r w:rsidRPr="00FD19D1">
        <w:rPr>
          <w:color w:val="000000"/>
          <w:sz w:val="28"/>
          <w:szCs w:val="28"/>
        </w:rPr>
        <w:t xml:space="preserve">Продолжена работа по ликвидации несанкционированной торговой деятельности, </w:t>
      </w:r>
      <w:r w:rsidR="00FD19D1" w:rsidRPr="00FD19D1">
        <w:rPr>
          <w:color w:val="000000"/>
          <w:sz w:val="28"/>
          <w:szCs w:val="28"/>
        </w:rPr>
        <w:t>в двух основных направлениях: демонтаж самовольно размещенных НТО</w:t>
      </w:r>
      <w:r w:rsidR="002A1C77">
        <w:rPr>
          <w:color w:val="000000"/>
          <w:sz w:val="28"/>
          <w:szCs w:val="28"/>
        </w:rPr>
        <w:t xml:space="preserve"> и</w:t>
      </w:r>
      <w:r w:rsidR="00FD19D1" w:rsidRPr="00FD19D1">
        <w:rPr>
          <w:color w:val="000000"/>
          <w:sz w:val="28"/>
          <w:szCs w:val="28"/>
        </w:rPr>
        <w:t xml:space="preserve"> административная практика, </w:t>
      </w:r>
      <w:r w:rsidRPr="00FD19D1">
        <w:rPr>
          <w:color w:val="000000"/>
          <w:sz w:val="28"/>
          <w:szCs w:val="28"/>
        </w:rPr>
        <w:t>в связи с чем организованы комиссионные рейдовые обследования</w:t>
      </w:r>
      <w:r w:rsidR="00FD19D1" w:rsidRPr="00FD19D1">
        <w:rPr>
          <w:color w:val="000000"/>
          <w:sz w:val="28"/>
          <w:szCs w:val="28"/>
        </w:rPr>
        <w:t>.</w:t>
      </w:r>
      <w:r w:rsidRPr="00FD19D1">
        <w:rPr>
          <w:color w:val="000000"/>
          <w:sz w:val="28"/>
          <w:szCs w:val="28"/>
        </w:rPr>
        <w:t xml:space="preserve"> </w:t>
      </w:r>
      <w:r w:rsidR="00100228">
        <w:rPr>
          <w:color w:val="000000"/>
          <w:sz w:val="28"/>
          <w:szCs w:val="28"/>
        </w:rPr>
        <w:t>В соответствии с постановлением Администрации города Ростова-на-Дону о</w:t>
      </w:r>
      <w:r w:rsidR="002A1C77">
        <w:rPr>
          <w:color w:val="000000"/>
          <w:sz w:val="28"/>
          <w:szCs w:val="28"/>
        </w:rPr>
        <w:t>т 29.03.2019 № </w:t>
      </w:r>
      <w:r w:rsidR="00100228">
        <w:rPr>
          <w:color w:val="000000"/>
          <w:sz w:val="28"/>
          <w:szCs w:val="28"/>
        </w:rPr>
        <w:t>234 «Об утверждении порядка выявления, демонтажа и перемещения самовольно размещенных нестационарных торговых объектов на территории муниципального образования «Город Ростов-на-Дону», демонтировано 133 нестационарных торговых объект</w:t>
      </w:r>
      <w:r w:rsidR="002A1C77">
        <w:rPr>
          <w:color w:val="000000"/>
          <w:sz w:val="28"/>
          <w:szCs w:val="28"/>
        </w:rPr>
        <w:t>а</w:t>
      </w:r>
      <w:r w:rsidR="00100228">
        <w:rPr>
          <w:color w:val="000000"/>
          <w:sz w:val="28"/>
          <w:szCs w:val="28"/>
        </w:rPr>
        <w:t xml:space="preserve"> (далее - НТО). </w:t>
      </w:r>
    </w:p>
    <w:p w:rsidR="00100228" w:rsidRDefault="00100228" w:rsidP="0096332E">
      <w:pPr>
        <w:ind w:firstLine="709"/>
        <w:jc w:val="both"/>
        <w:rPr>
          <w:color w:val="000000"/>
          <w:sz w:val="28"/>
          <w:szCs w:val="28"/>
        </w:rPr>
      </w:pPr>
      <w:r>
        <w:rPr>
          <w:color w:val="000000"/>
          <w:sz w:val="28"/>
          <w:szCs w:val="28"/>
        </w:rPr>
        <w:t xml:space="preserve">На постоянной основе к административной ответственности привлекаются лица, самовольно разместившие НТО на муниципальной земле составлено 830 протоколов. </w:t>
      </w:r>
    </w:p>
    <w:p w:rsidR="001E638C" w:rsidRPr="002A1C77" w:rsidRDefault="001E638C" w:rsidP="004D1CAA">
      <w:pPr>
        <w:ind w:firstLine="709"/>
        <w:jc w:val="both"/>
        <w:rPr>
          <w:b/>
          <w:bCs/>
          <w:sz w:val="28"/>
          <w:szCs w:val="28"/>
        </w:rPr>
      </w:pPr>
    </w:p>
    <w:p w:rsidR="00E07E8E" w:rsidRPr="002A1C77" w:rsidRDefault="008D37FF" w:rsidP="006D1D73">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2A1C77">
        <w:rPr>
          <w:b/>
          <w:bCs/>
          <w:sz w:val="28"/>
          <w:szCs w:val="28"/>
        </w:rPr>
        <w:t>4</w:t>
      </w:r>
      <w:r w:rsidR="00E07E8E" w:rsidRPr="002A1C77">
        <w:rPr>
          <w:b/>
          <w:bCs/>
          <w:sz w:val="28"/>
          <w:szCs w:val="28"/>
        </w:rPr>
        <w:t>. Анализ ситуации в социальной сфере. Своевременность</w:t>
      </w:r>
    </w:p>
    <w:p w:rsidR="00E07E8E" w:rsidRPr="002A1C77" w:rsidRDefault="00E07E8E" w:rsidP="00372979">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2A1C77">
        <w:rPr>
          <w:b/>
          <w:bCs/>
          <w:sz w:val="28"/>
          <w:szCs w:val="28"/>
        </w:rPr>
        <w:t>выплаты заработной платы, пенсий, пособий</w:t>
      </w:r>
    </w:p>
    <w:p w:rsidR="00C533D1" w:rsidRPr="002A1C77" w:rsidRDefault="00C533D1" w:rsidP="00372979">
      <w:pPr>
        <w:suppressAutoHyphens/>
        <w:ind w:firstLine="709"/>
        <w:jc w:val="both"/>
        <w:rPr>
          <w:sz w:val="28"/>
          <w:szCs w:val="28"/>
          <w:u w:val="single"/>
        </w:rPr>
      </w:pPr>
    </w:p>
    <w:p w:rsidR="0042546B" w:rsidRPr="002A1C77" w:rsidRDefault="0042546B" w:rsidP="0096332E">
      <w:pPr>
        <w:suppressAutoHyphens/>
        <w:ind w:firstLine="709"/>
        <w:jc w:val="both"/>
        <w:rPr>
          <w:sz w:val="28"/>
          <w:szCs w:val="28"/>
          <w:u w:val="single"/>
        </w:rPr>
      </w:pPr>
      <w:r w:rsidRPr="002A1C77">
        <w:rPr>
          <w:sz w:val="28"/>
          <w:szCs w:val="28"/>
          <w:u w:val="single"/>
        </w:rPr>
        <w:t>О ходе выплат пенсий и пособий</w:t>
      </w:r>
    </w:p>
    <w:p w:rsidR="000E5A9B" w:rsidRPr="002A1C77" w:rsidRDefault="000E5A9B" w:rsidP="0096332E">
      <w:pPr>
        <w:suppressAutoHyphens/>
        <w:ind w:firstLine="709"/>
        <w:jc w:val="both"/>
        <w:rPr>
          <w:color w:val="000000"/>
          <w:sz w:val="28"/>
          <w:szCs w:val="28"/>
        </w:rPr>
      </w:pPr>
      <w:r w:rsidRPr="002A1C77">
        <w:rPr>
          <w:color w:val="000000"/>
          <w:sz w:val="28"/>
          <w:szCs w:val="28"/>
        </w:rPr>
        <w:t>Меры социальной поддержки в виде обеспечения льготными медикаментами предусмотрены двум категориям региональных льготников: труженикам тыла (Областной закон от 22.10</w:t>
      </w:r>
      <w:r w:rsidRPr="002A1C77">
        <w:rPr>
          <w:sz w:val="28"/>
          <w:szCs w:val="28"/>
        </w:rPr>
        <w:t>.2004 № 163–ЗС «О социальной поддержке тружеников тыла») и репрессированным (Областной закон от 22.10.2004 № 164–ЗС</w:t>
      </w:r>
      <w:r w:rsidRPr="002A1C77">
        <w:rPr>
          <w:sz w:val="28"/>
          <w:szCs w:val="28"/>
        </w:rPr>
        <w:br/>
        <w:t xml:space="preserve">«О социальной поддержке граждан, пострадавших от </w:t>
      </w:r>
      <w:r w:rsidRPr="002A1C77">
        <w:rPr>
          <w:color w:val="000000"/>
          <w:sz w:val="28"/>
          <w:szCs w:val="28"/>
        </w:rPr>
        <w:t>политических репрессий»).</w:t>
      </w:r>
    </w:p>
    <w:p w:rsidR="00A00503" w:rsidRPr="002A1C77" w:rsidRDefault="00A00503" w:rsidP="00A00503">
      <w:pPr>
        <w:shd w:val="clear" w:color="auto" w:fill="FFFFFF"/>
        <w:autoSpaceDE w:val="0"/>
        <w:autoSpaceDN w:val="0"/>
        <w:adjustRightInd w:val="0"/>
        <w:ind w:firstLine="709"/>
        <w:jc w:val="both"/>
        <w:rPr>
          <w:rFonts w:eastAsia="Calibri"/>
          <w:bCs/>
          <w:sz w:val="28"/>
          <w:szCs w:val="28"/>
        </w:rPr>
      </w:pPr>
      <w:r w:rsidRPr="002A1C77">
        <w:rPr>
          <w:rFonts w:eastAsia="Calibri"/>
          <w:bCs/>
          <w:sz w:val="28"/>
          <w:szCs w:val="28"/>
        </w:rPr>
        <w:lastRenderedPageBreak/>
        <w:t>Данной мерой социальной поддержки воспользовались 36 человек на общую сумму 68,9 тыс. руб.</w:t>
      </w:r>
    </w:p>
    <w:p w:rsidR="00A00503" w:rsidRPr="002A1C77" w:rsidRDefault="00A00503" w:rsidP="00A00503">
      <w:pPr>
        <w:shd w:val="clear" w:color="auto" w:fill="FFFFFF"/>
        <w:autoSpaceDE w:val="0"/>
        <w:autoSpaceDN w:val="0"/>
        <w:adjustRightInd w:val="0"/>
        <w:ind w:firstLine="709"/>
        <w:jc w:val="both"/>
        <w:rPr>
          <w:rFonts w:eastAsia="Calibri"/>
          <w:bCs/>
          <w:sz w:val="28"/>
          <w:szCs w:val="28"/>
        </w:rPr>
      </w:pPr>
      <w:r w:rsidRPr="002A1C77">
        <w:rPr>
          <w:rFonts w:eastAsia="Calibri"/>
          <w:bCs/>
          <w:sz w:val="28"/>
          <w:szCs w:val="28"/>
        </w:rPr>
        <w:t xml:space="preserve">Пособия по уходу за ребенком до 1,5 лет получили на 6,9 тыс. детей. </w:t>
      </w:r>
      <w:r w:rsidRPr="002A1C77">
        <w:rPr>
          <w:rFonts w:eastAsia="Calibri"/>
          <w:bCs/>
          <w:sz w:val="28"/>
          <w:szCs w:val="28"/>
        </w:rPr>
        <w:br/>
        <w:t>В соответствии с действующим законодательством пособие по уходу за ребенком неработающим гражданам, вне зависимости первый это ребенок или второй, выплачивается в сумме 7 082,8 руб.</w:t>
      </w:r>
    </w:p>
    <w:p w:rsidR="00A00503" w:rsidRPr="002A1C77" w:rsidRDefault="00A00503" w:rsidP="00A00503">
      <w:pPr>
        <w:shd w:val="clear" w:color="auto" w:fill="FFFFFF"/>
        <w:autoSpaceDE w:val="0"/>
        <w:autoSpaceDN w:val="0"/>
        <w:adjustRightInd w:val="0"/>
        <w:ind w:firstLine="709"/>
        <w:jc w:val="both"/>
        <w:rPr>
          <w:rFonts w:eastAsia="Calibri"/>
          <w:bCs/>
          <w:sz w:val="28"/>
          <w:szCs w:val="28"/>
        </w:rPr>
      </w:pPr>
      <w:r w:rsidRPr="002A1C77">
        <w:rPr>
          <w:rFonts w:eastAsia="Calibri"/>
          <w:bCs/>
          <w:sz w:val="28"/>
          <w:szCs w:val="28"/>
        </w:rPr>
        <w:t xml:space="preserve">Ежемесячная денежная выплата на третьего ребенка и последующих детей </w:t>
      </w:r>
      <w:r w:rsidRPr="002A1C77">
        <w:rPr>
          <w:rFonts w:eastAsia="Calibri"/>
          <w:bCs/>
          <w:sz w:val="28"/>
          <w:szCs w:val="28"/>
        </w:rPr>
        <w:br/>
        <w:t>до достижения ребенком 3-х летнего возраста в размере 9 286 руб</w:t>
      </w:r>
      <w:r w:rsidR="002A1C77" w:rsidRPr="002A1C77">
        <w:rPr>
          <w:rFonts w:eastAsia="Calibri"/>
          <w:bCs/>
          <w:sz w:val="28"/>
          <w:szCs w:val="28"/>
        </w:rPr>
        <w:t>.</w:t>
      </w:r>
      <w:r w:rsidRPr="002A1C77">
        <w:rPr>
          <w:rFonts w:eastAsia="Calibri"/>
          <w:bCs/>
          <w:sz w:val="28"/>
          <w:szCs w:val="28"/>
        </w:rPr>
        <w:t xml:space="preserve"> выплачена </w:t>
      </w:r>
      <w:r w:rsidRPr="002A1C77">
        <w:rPr>
          <w:rFonts w:eastAsia="Calibri"/>
          <w:bCs/>
          <w:sz w:val="28"/>
          <w:szCs w:val="28"/>
        </w:rPr>
        <w:br/>
        <w:t>4 073 получателям на общую сумму 120 млн руб.</w:t>
      </w:r>
    </w:p>
    <w:p w:rsidR="0042546B" w:rsidRPr="002A1C77" w:rsidRDefault="0042546B" w:rsidP="0096332E">
      <w:pPr>
        <w:suppressAutoHyphens/>
        <w:ind w:firstLine="709"/>
        <w:jc w:val="both"/>
        <w:rPr>
          <w:sz w:val="28"/>
          <w:szCs w:val="28"/>
        </w:rPr>
      </w:pPr>
      <w:r w:rsidRPr="002A1C77">
        <w:rPr>
          <w:sz w:val="28"/>
          <w:szCs w:val="28"/>
        </w:rPr>
        <w:t>Пенсии и пособия выплачивались своевременно и в полном объёме, задолженность отсутствует.</w:t>
      </w:r>
    </w:p>
    <w:p w:rsidR="002A1C77" w:rsidRPr="002A1C77" w:rsidRDefault="002A1C77" w:rsidP="0096332E">
      <w:pPr>
        <w:suppressAutoHyphens/>
        <w:ind w:firstLine="709"/>
        <w:jc w:val="both"/>
        <w:rPr>
          <w:sz w:val="28"/>
          <w:szCs w:val="28"/>
        </w:rPr>
      </w:pPr>
    </w:p>
    <w:p w:rsidR="00843F7B" w:rsidRPr="002A1C77" w:rsidRDefault="00843F7B" w:rsidP="00843F7B">
      <w:pPr>
        <w:shd w:val="clear" w:color="auto" w:fill="FFFFFF" w:themeFill="background1"/>
        <w:tabs>
          <w:tab w:val="left" w:pos="284"/>
          <w:tab w:val="left" w:pos="9498"/>
        </w:tabs>
        <w:ind w:firstLine="709"/>
        <w:jc w:val="both"/>
        <w:rPr>
          <w:color w:val="000000" w:themeColor="text1"/>
          <w:sz w:val="28"/>
          <w:szCs w:val="28"/>
          <w:u w:val="single"/>
        </w:rPr>
      </w:pPr>
      <w:r w:rsidRPr="002A1C77">
        <w:rPr>
          <w:color w:val="000000" w:themeColor="text1"/>
          <w:sz w:val="28"/>
          <w:szCs w:val="28"/>
          <w:u w:val="single"/>
        </w:rPr>
        <w:t>Принимаемые меры по погашению задолженности по выплатам заработной платы.</w:t>
      </w:r>
    </w:p>
    <w:p w:rsidR="00DC4C96" w:rsidRPr="00DC4C96" w:rsidRDefault="00DC4C96" w:rsidP="00DC4C96">
      <w:pPr>
        <w:shd w:val="clear" w:color="auto" w:fill="FFFFFF" w:themeFill="background1"/>
        <w:tabs>
          <w:tab w:val="left" w:pos="284"/>
          <w:tab w:val="left" w:pos="9498"/>
        </w:tabs>
        <w:ind w:firstLine="709"/>
        <w:jc w:val="both"/>
        <w:rPr>
          <w:sz w:val="28"/>
          <w:szCs w:val="28"/>
        </w:rPr>
      </w:pPr>
      <w:r w:rsidRPr="00DC4C96">
        <w:rPr>
          <w:sz w:val="28"/>
          <w:szCs w:val="28"/>
        </w:rPr>
        <w:t>По оперативным данным по состоянию на 01.0</w:t>
      </w:r>
      <w:r w:rsidR="00742931">
        <w:rPr>
          <w:sz w:val="28"/>
          <w:szCs w:val="28"/>
        </w:rPr>
        <w:t>4</w:t>
      </w:r>
      <w:r w:rsidRPr="00DC4C96">
        <w:rPr>
          <w:sz w:val="28"/>
          <w:szCs w:val="28"/>
        </w:rPr>
        <w:t xml:space="preserve">.2021 задолженность </w:t>
      </w:r>
      <w:r w:rsidR="00742931">
        <w:rPr>
          <w:sz w:val="28"/>
          <w:szCs w:val="28"/>
        </w:rPr>
        <w:br/>
      </w:r>
      <w:r w:rsidRPr="00DC4C96">
        <w:rPr>
          <w:sz w:val="28"/>
          <w:szCs w:val="28"/>
        </w:rPr>
        <w:t>по заработной плате наблюдается на 7 предприятиях на общую сумму 46,7 млн руб. (174 чел</w:t>
      </w:r>
      <w:r w:rsidR="00742931">
        <w:rPr>
          <w:sz w:val="28"/>
          <w:szCs w:val="28"/>
        </w:rPr>
        <w:t>овек</w:t>
      </w:r>
      <w:r w:rsidRPr="00DC4C96">
        <w:rPr>
          <w:sz w:val="28"/>
          <w:szCs w:val="28"/>
        </w:rPr>
        <w:t>).</w:t>
      </w:r>
      <w:r w:rsidR="00742931">
        <w:rPr>
          <w:sz w:val="28"/>
          <w:szCs w:val="28"/>
        </w:rPr>
        <w:t xml:space="preserve"> </w:t>
      </w:r>
      <w:r w:rsidRPr="00DC4C96">
        <w:rPr>
          <w:sz w:val="28"/>
          <w:szCs w:val="28"/>
        </w:rPr>
        <w:t>Основная доля задолженности сформирована в период с 2010 по 2016 год</w:t>
      </w:r>
      <w:r w:rsidR="00742931">
        <w:rPr>
          <w:sz w:val="28"/>
          <w:szCs w:val="28"/>
        </w:rPr>
        <w:t>ы</w:t>
      </w:r>
      <w:r w:rsidRPr="00DC4C96">
        <w:rPr>
          <w:sz w:val="28"/>
          <w:szCs w:val="28"/>
        </w:rPr>
        <w:t>. Предприятия находятся в различных стадиях банкротства и приостановки деятельности. По каждому предприятию разработана дорожная карта. Вопрос погашения задолженности на</w:t>
      </w:r>
      <w:r w:rsidR="005132D3">
        <w:rPr>
          <w:sz w:val="28"/>
          <w:szCs w:val="28"/>
        </w:rPr>
        <w:t xml:space="preserve">ходится на постоянном контроле. </w:t>
      </w:r>
    </w:p>
    <w:p w:rsidR="00D8083C" w:rsidRDefault="00742931" w:rsidP="00DC4C96">
      <w:pPr>
        <w:shd w:val="clear" w:color="auto" w:fill="FFFFFF" w:themeFill="background1"/>
        <w:tabs>
          <w:tab w:val="left" w:pos="284"/>
          <w:tab w:val="left" w:pos="9498"/>
        </w:tabs>
        <w:ind w:firstLine="709"/>
        <w:jc w:val="both"/>
        <w:rPr>
          <w:b/>
          <w:bCs/>
          <w:sz w:val="28"/>
          <w:szCs w:val="28"/>
          <w:highlight w:val="yellow"/>
        </w:rPr>
      </w:pPr>
      <w:r>
        <w:rPr>
          <w:sz w:val="28"/>
          <w:szCs w:val="28"/>
        </w:rPr>
        <w:t>П</w:t>
      </w:r>
      <w:r w:rsidR="00DC4C96" w:rsidRPr="00DC4C96">
        <w:rPr>
          <w:sz w:val="28"/>
          <w:szCs w:val="28"/>
        </w:rPr>
        <w:t>огашена задолженность в о</w:t>
      </w:r>
      <w:r>
        <w:rPr>
          <w:sz w:val="28"/>
          <w:szCs w:val="28"/>
        </w:rPr>
        <w:t>бщей сумме 2,6 млн руб. (41 человек</w:t>
      </w:r>
      <w:r w:rsidR="00DC4C96" w:rsidRPr="00DC4C96">
        <w:rPr>
          <w:sz w:val="28"/>
          <w:szCs w:val="28"/>
        </w:rPr>
        <w:t xml:space="preserve">) </w:t>
      </w:r>
      <w:r>
        <w:rPr>
          <w:sz w:val="28"/>
          <w:szCs w:val="28"/>
        </w:rPr>
        <w:br/>
      </w:r>
      <w:r w:rsidR="00DC4C96" w:rsidRPr="00DC4C96">
        <w:rPr>
          <w:sz w:val="28"/>
          <w:szCs w:val="28"/>
        </w:rPr>
        <w:t>на:</w:t>
      </w:r>
      <w:r w:rsidR="005132D3">
        <w:rPr>
          <w:sz w:val="28"/>
          <w:szCs w:val="28"/>
        </w:rPr>
        <w:t xml:space="preserve"> </w:t>
      </w:r>
      <w:r w:rsidR="00DC4C96" w:rsidRPr="00DC4C96">
        <w:rPr>
          <w:sz w:val="28"/>
          <w:szCs w:val="28"/>
        </w:rPr>
        <w:t>ОАО «Ростовский научно-исследовательский инс</w:t>
      </w:r>
      <w:r w:rsidR="005132D3">
        <w:rPr>
          <w:sz w:val="28"/>
          <w:szCs w:val="28"/>
        </w:rPr>
        <w:t>титут коммунального хозяйства» в сумме 1,2 млн руб. (12 чел</w:t>
      </w:r>
      <w:r>
        <w:rPr>
          <w:sz w:val="28"/>
          <w:szCs w:val="28"/>
        </w:rPr>
        <w:t>овек</w:t>
      </w:r>
      <w:r w:rsidR="005132D3">
        <w:rPr>
          <w:sz w:val="28"/>
          <w:szCs w:val="28"/>
        </w:rPr>
        <w:t xml:space="preserve">) и </w:t>
      </w:r>
      <w:r w:rsidR="00DC4C96" w:rsidRPr="00DC4C96">
        <w:rPr>
          <w:sz w:val="28"/>
          <w:szCs w:val="28"/>
        </w:rPr>
        <w:t>З</w:t>
      </w:r>
      <w:r w:rsidR="005132D3">
        <w:rPr>
          <w:sz w:val="28"/>
          <w:szCs w:val="28"/>
        </w:rPr>
        <w:t>АО РТЭП «</w:t>
      </w:r>
      <w:proofErr w:type="spellStart"/>
      <w:r w:rsidR="005132D3">
        <w:rPr>
          <w:sz w:val="28"/>
          <w:szCs w:val="28"/>
        </w:rPr>
        <w:t>Южтехмонтаж</w:t>
      </w:r>
      <w:proofErr w:type="spellEnd"/>
      <w:r w:rsidR="005132D3">
        <w:rPr>
          <w:sz w:val="28"/>
          <w:szCs w:val="28"/>
        </w:rPr>
        <w:t xml:space="preserve">» </w:t>
      </w:r>
      <w:r w:rsidR="00DC4C96" w:rsidRPr="00DC4C96">
        <w:rPr>
          <w:sz w:val="28"/>
          <w:szCs w:val="28"/>
        </w:rPr>
        <w:t>в сумме 1,4 млн руб. (29 чел</w:t>
      </w:r>
      <w:r>
        <w:rPr>
          <w:sz w:val="28"/>
          <w:szCs w:val="28"/>
        </w:rPr>
        <w:t>овек</w:t>
      </w:r>
      <w:r w:rsidR="00DC4C96" w:rsidRPr="00DC4C96">
        <w:rPr>
          <w:sz w:val="28"/>
          <w:szCs w:val="28"/>
        </w:rPr>
        <w:t>).</w:t>
      </w:r>
    </w:p>
    <w:p w:rsidR="00145E5B" w:rsidRPr="00CA2C77" w:rsidRDefault="00145E5B" w:rsidP="004D1CAA">
      <w:pPr>
        <w:shd w:val="clear" w:color="auto" w:fill="FFFFFF" w:themeFill="background1"/>
        <w:tabs>
          <w:tab w:val="left" w:pos="284"/>
          <w:tab w:val="left" w:pos="9498"/>
        </w:tabs>
        <w:ind w:firstLine="709"/>
        <w:jc w:val="both"/>
        <w:rPr>
          <w:b/>
          <w:bCs/>
          <w:sz w:val="28"/>
          <w:szCs w:val="28"/>
          <w:highlight w:val="yellow"/>
        </w:rPr>
      </w:pPr>
    </w:p>
    <w:p w:rsidR="005A6EB2" w:rsidRPr="00E34D94" w:rsidRDefault="008D37FF" w:rsidP="003F3B10">
      <w:pPr>
        <w:widowControl w:val="0"/>
        <w:tabs>
          <w:tab w:val="left" w:pos="0"/>
          <w:tab w:val="left" w:pos="142"/>
          <w:tab w:val="left" w:pos="10490"/>
        </w:tabs>
        <w:suppressAutoHyphens/>
        <w:autoSpaceDE w:val="0"/>
        <w:autoSpaceDN w:val="0"/>
        <w:adjustRightInd w:val="0"/>
        <w:ind w:firstLine="709"/>
        <w:jc w:val="center"/>
        <w:rPr>
          <w:b/>
          <w:bCs/>
          <w:sz w:val="28"/>
          <w:szCs w:val="28"/>
        </w:rPr>
      </w:pPr>
      <w:r w:rsidRPr="00E34D94">
        <w:rPr>
          <w:b/>
          <w:bCs/>
          <w:sz w:val="28"/>
          <w:szCs w:val="28"/>
        </w:rPr>
        <w:t>5</w:t>
      </w:r>
      <w:r w:rsidR="005A6EB2" w:rsidRPr="00E34D94">
        <w:rPr>
          <w:b/>
          <w:bCs/>
          <w:sz w:val="28"/>
          <w:szCs w:val="28"/>
        </w:rPr>
        <w:t xml:space="preserve">. </w:t>
      </w:r>
      <w:r w:rsidR="00AA6800" w:rsidRPr="00E34D94">
        <w:rPr>
          <w:b/>
          <w:bCs/>
          <w:sz w:val="28"/>
          <w:szCs w:val="28"/>
        </w:rPr>
        <w:t>Информация о р</w:t>
      </w:r>
      <w:r w:rsidR="004A057E" w:rsidRPr="00E34D94">
        <w:rPr>
          <w:b/>
          <w:bCs/>
          <w:sz w:val="28"/>
          <w:szCs w:val="28"/>
        </w:rPr>
        <w:t>азвити</w:t>
      </w:r>
      <w:r w:rsidR="00AA6800" w:rsidRPr="00E34D94">
        <w:rPr>
          <w:b/>
          <w:bCs/>
          <w:sz w:val="28"/>
          <w:szCs w:val="28"/>
        </w:rPr>
        <w:t>и</w:t>
      </w:r>
      <w:r w:rsidR="007B2982" w:rsidRPr="00E34D94">
        <w:rPr>
          <w:b/>
          <w:bCs/>
          <w:sz w:val="28"/>
          <w:szCs w:val="28"/>
        </w:rPr>
        <w:t xml:space="preserve"> отрасл</w:t>
      </w:r>
      <w:r w:rsidR="004A057E" w:rsidRPr="00E34D94">
        <w:rPr>
          <w:b/>
          <w:bCs/>
          <w:sz w:val="28"/>
          <w:szCs w:val="28"/>
        </w:rPr>
        <w:t>ей</w:t>
      </w:r>
      <w:r w:rsidR="007B2982" w:rsidRPr="00E34D94">
        <w:rPr>
          <w:b/>
          <w:bCs/>
          <w:sz w:val="28"/>
          <w:szCs w:val="28"/>
        </w:rPr>
        <w:t xml:space="preserve"> «</w:t>
      </w:r>
      <w:r w:rsidR="004A057E" w:rsidRPr="00E34D94">
        <w:rPr>
          <w:b/>
          <w:bCs/>
          <w:sz w:val="28"/>
          <w:szCs w:val="28"/>
        </w:rPr>
        <w:t>Здравоохранени</w:t>
      </w:r>
      <w:r w:rsidR="00701703" w:rsidRPr="00E34D94">
        <w:rPr>
          <w:b/>
          <w:bCs/>
          <w:sz w:val="28"/>
          <w:szCs w:val="28"/>
        </w:rPr>
        <w:t>е</w:t>
      </w:r>
      <w:r w:rsidR="007B2982" w:rsidRPr="00E34D94">
        <w:rPr>
          <w:b/>
          <w:bCs/>
          <w:sz w:val="28"/>
          <w:szCs w:val="28"/>
        </w:rPr>
        <w:t>» и</w:t>
      </w:r>
      <w:r w:rsidR="005A6EB2" w:rsidRPr="00E34D94">
        <w:rPr>
          <w:b/>
          <w:bCs/>
          <w:sz w:val="28"/>
          <w:szCs w:val="28"/>
        </w:rPr>
        <w:t xml:space="preserve"> </w:t>
      </w:r>
      <w:r w:rsidR="004A057E" w:rsidRPr="00E34D94">
        <w:rPr>
          <w:b/>
          <w:bCs/>
          <w:sz w:val="28"/>
          <w:szCs w:val="28"/>
        </w:rPr>
        <w:t>«Образовани</w:t>
      </w:r>
      <w:r w:rsidR="00701703" w:rsidRPr="00E34D94">
        <w:rPr>
          <w:b/>
          <w:bCs/>
          <w:sz w:val="28"/>
          <w:szCs w:val="28"/>
        </w:rPr>
        <w:t>е</w:t>
      </w:r>
      <w:r w:rsidR="005A6EB2" w:rsidRPr="00E34D94">
        <w:rPr>
          <w:b/>
          <w:bCs/>
          <w:sz w:val="28"/>
          <w:szCs w:val="28"/>
        </w:rPr>
        <w:t>»</w:t>
      </w:r>
    </w:p>
    <w:p w:rsidR="009C3FBB" w:rsidRPr="00E34D94" w:rsidRDefault="009C3FBB" w:rsidP="00153B08">
      <w:pPr>
        <w:tabs>
          <w:tab w:val="left" w:pos="0"/>
          <w:tab w:val="left" w:pos="142"/>
          <w:tab w:val="left" w:pos="9922"/>
        </w:tabs>
        <w:ind w:firstLine="709"/>
        <w:jc w:val="both"/>
        <w:rPr>
          <w:sz w:val="28"/>
          <w:szCs w:val="28"/>
          <w:u w:val="single"/>
        </w:rPr>
      </w:pPr>
    </w:p>
    <w:p w:rsidR="00222A5B" w:rsidRPr="00E34D94" w:rsidRDefault="00222A5B" w:rsidP="0096332E">
      <w:pPr>
        <w:tabs>
          <w:tab w:val="left" w:pos="0"/>
          <w:tab w:val="left" w:pos="142"/>
          <w:tab w:val="left" w:pos="9922"/>
        </w:tabs>
        <w:ind w:firstLine="709"/>
        <w:jc w:val="both"/>
        <w:rPr>
          <w:sz w:val="28"/>
          <w:szCs w:val="28"/>
          <w:u w:val="single"/>
        </w:rPr>
      </w:pPr>
      <w:r w:rsidRPr="00E34D94">
        <w:rPr>
          <w:sz w:val="28"/>
          <w:szCs w:val="28"/>
          <w:u w:val="single"/>
        </w:rPr>
        <w:t>Отрасль «Здравоохранени</w:t>
      </w:r>
      <w:r w:rsidR="00701703" w:rsidRPr="00E34D94">
        <w:rPr>
          <w:sz w:val="28"/>
          <w:szCs w:val="28"/>
          <w:u w:val="single"/>
        </w:rPr>
        <w:t>е</w:t>
      </w:r>
      <w:r w:rsidRPr="00E34D94">
        <w:rPr>
          <w:sz w:val="28"/>
          <w:szCs w:val="28"/>
          <w:u w:val="single"/>
        </w:rPr>
        <w:t>».</w:t>
      </w:r>
    </w:p>
    <w:p w:rsidR="004C6E46" w:rsidRPr="00E34D94" w:rsidRDefault="004C6E46" w:rsidP="004C6E46">
      <w:pPr>
        <w:tabs>
          <w:tab w:val="left" w:pos="0"/>
          <w:tab w:val="left" w:pos="142"/>
          <w:tab w:val="left" w:pos="9922"/>
        </w:tabs>
        <w:ind w:firstLine="709"/>
        <w:jc w:val="both"/>
        <w:rPr>
          <w:sz w:val="28"/>
          <w:szCs w:val="28"/>
        </w:rPr>
      </w:pPr>
      <w:r w:rsidRPr="00E34D94">
        <w:rPr>
          <w:sz w:val="28"/>
          <w:szCs w:val="28"/>
        </w:rPr>
        <w:t>В сфере проведения профилактики и дополнительной иммунизации населения план вакцинации против гепатита «В», полиомиелита, кори и гриппа</w:t>
      </w:r>
      <w:r w:rsidR="009019CF" w:rsidRPr="00E34D94">
        <w:rPr>
          <w:sz w:val="28"/>
          <w:szCs w:val="28"/>
        </w:rPr>
        <w:t>.</w:t>
      </w:r>
      <w:r w:rsidRPr="00E34D94">
        <w:rPr>
          <w:sz w:val="28"/>
          <w:szCs w:val="28"/>
        </w:rPr>
        <w:t xml:space="preserve"> </w:t>
      </w:r>
    </w:p>
    <w:p w:rsidR="00C03476" w:rsidRPr="0096332E" w:rsidRDefault="00C03476" w:rsidP="00C03476">
      <w:pPr>
        <w:tabs>
          <w:tab w:val="left" w:pos="0"/>
          <w:tab w:val="left" w:pos="142"/>
          <w:tab w:val="left" w:pos="9922"/>
        </w:tabs>
        <w:ind w:firstLine="709"/>
        <w:jc w:val="both"/>
        <w:rPr>
          <w:sz w:val="28"/>
          <w:szCs w:val="28"/>
        </w:rPr>
      </w:pPr>
      <w:r>
        <w:rPr>
          <w:sz w:val="28"/>
          <w:szCs w:val="28"/>
        </w:rPr>
        <w:t>Привиты</w:t>
      </w:r>
      <w:r w:rsidRPr="0096332E">
        <w:rPr>
          <w:sz w:val="28"/>
          <w:szCs w:val="28"/>
        </w:rPr>
        <w:t xml:space="preserve"> против гепатита «В» – </w:t>
      </w:r>
      <w:r w:rsidRPr="006855DC">
        <w:rPr>
          <w:sz w:val="28"/>
          <w:szCs w:val="28"/>
        </w:rPr>
        <w:t>7</w:t>
      </w:r>
      <w:r>
        <w:rPr>
          <w:sz w:val="28"/>
          <w:szCs w:val="28"/>
        </w:rPr>
        <w:t> </w:t>
      </w:r>
      <w:r w:rsidRPr="006855DC">
        <w:rPr>
          <w:sz w:val="28"/>
          <w:szCs w:val="28"/>
        </w:rPr>
        <w:t>783</w:t>
      </w:r>
      <w:r>
        <w:rPr>
          <w:sz w:val="28"/>
          <w:szCs w:val="28"/>
        </w:rPr>
        <w:t xml:space="preserve"> </w:t>
      </w:r>
      <w:r w:rsidRPr="0096332E">
        <w:rPr>
          <w:sz w:val="28"/>
          <w:szCs w:val="28"/>
        </w:rPr>
        <w:t>человек</w:t>
      </w:r>
      <w:r>
        <w:rPr>
          <w:sz w:val="28"/>
          <w:szCs w:val="28"/>
        </w:rPr>
        <w:t>а</w:t>
      </w:r>
      <w:r w:rsidRPr="0096332E">
        <w:rPr>
          <w:sz w:val="28"/>
          <w:szCs w:val="28"/>
        </w:rPr>
        <w:t xml:space="preserve"> (</w:t>
      </w:r>
      <w:r w:rsidRPr="006855DC">
        <w:rPr>
          <w:sz w:val="28"/>
          <w:szCs w:val="28"/>
        </w:rPr>
        <w:t>28,7</w:t>
      </w:r>
      <w:r w:rsidRPr="0096332E">
        <w:rPr>
          <w:sz w:val="28"/>
          <w:szCs w:val="28"/>
        </w:rPr>
        <w:t> %</w:t>
      </w:r>
      <w:r>
        <w:rPr>
          <w:sz w:val="28"/>
          <w:szCs w:val="28"/>
        </w:rPr>
        <w:t xml:space="preserve">, </w:t>
      </w:r>
      <w:r w:rsidRPr="0096332E">
        <w:rPr>
          <w:sz w:val="28"/>
          <w:szCs w:val="28"/>
        </w:rPr>
        <w:t xml:space="preserve">план </w:t>
      </w:r>
      <w:r w:rsidRPr="006855DC">
        <w:rPr>
          <w:sz w:val="28"/>
          <w:szCs w:val="28"/>
        </w:rPr>
        <w:t xml:space="preserve">27 144 </w:t>
      </w:r>
      <w:r>
        <w:rPr>
          <w:sz w:val="28"/>
          <w:szCs w:val="28"/>
        </w:rPr>
        <w:t>человека</w:t>
      </w:r>
      <w:r w:rsidRPr="0096332E">
        <w:rPr>
          <w:sz w:val="28"/>
          <w:szCs w:val="28"/>
        </w:rPr>
        <w:t xml:space="preserve">), против полиомиелита – </w:t>
      </w:r>
      <w:r w:rsidRPr="006855DC">
        <w:rPr>
          <w:sz w:val="28"/>
          <w:szCs w:val="28"/>
        </w:rPr>
        <w:t>8</w:t>
      </w:r>
      <w:r>
        <w:rPr>
          <w:sz w:val="28"/>
          <w:szCs w:val="28"/>
        </w:rPr>
        <w:t> </w:t>
      </w:r>
      <w:r w:rsidRPr="006855DC">
        <w:rPr>
          <w:sz w:val="28"/>
          <w:szCs w:val="28"/>
        </w:rPr>
        <w:t>698</w:t>
      </w:r>
      <w:r>
        <w:rPr>
          <w:sz w:val="28"/>
          <w:szCs w:val="28"/>
        </w:rPr>
        <w:t xml:space="preserve"> </w:t>
      </w:r>
      <w:r w:rsidRPr="0096332E">
        <w:rPr>
          <w:sz w:val="28"/>
          <w:szCs w:val="28"/>
        </w:rPr>
        <w:t>человек (</w:t>
      </w:r>
      <w:r w:rsidRPr="006855DC">
        <w:rPr>
          <w:sz w:val="28"/>
          <w:szCs w:val="28"/>
        </w:rPr>
        <w:t>24,7</w:t>
      </w:r>
      <w:r>
        <w:rPr>
          <w:sz w:val="28"/>
          <w:szCs w:val="28"/>
        </w:rPr>
        <w:t> </w:t>
      </w:r>
      <w:r w:rsidRPr="0096332E">
        <w:rPr>
          <w:sz w:val="28"/>
          <w:szCs w:val="28"/>
        </w:rPr>
        <w:t xml:space="preserve">%, план – </w:t>
      </w:r>
      <w:r w:rsidRPr="006855DC">
        <w:rPr>
          <w:sz w:val="28"/>
          <w:szCs w:val="28"/>
        </w:rPr>
        <w:t xml:space="preserve">35 263 </w:t>
      </w:r>
      <w:r w:rsidRPr="0096332E">
        <w:rPr>
          <w:sz w:val="28"/>
          <w:szCs w:val="28"/>
        </w:rPr>
        <w:t>человек</w:t>
      </w:r>
      <w:r>
        <w:rPr>
          <w:sz w:val="28"/>
          <w:szCs w:val="28"/>
        </w:rPr>
        <w:t>а)</w:t>
      </w:r>
      <w:r w:rsidRPr="0096332E">
        <w:rPr>
          <w:sz w:val="28"/>
          <w:szCs w:val="28"/>
        </w:rPr>
        <w:t xml:space="preserve"> против кори </w:t>
      </w:r>
      <w:r>
        <w:rPr>
          <w:sz w:val="28"/>
          <w:szCs w:val="28"/>
        </w:rPr>
        <w:br/>
      </w:r>
      <w:r w:rsidRPr="0096332E">
        <w:rPr>
          <w:sz w:val="28"/>
          <w:szCs w:val="28"/>
        </w:rPr>
        <w:t>– 10 364 человека (40 %</w:t>
      </w:r>
      <w:r>
        <w:rPr>
          <w:sz w:val="28"/>
          <w:szCs w:val="28"/>
        </w:rPr>
        <w:t xml:space="preserve">, </w:t>
      </w:r>
      <w:r w:rsidRPr="0096332E">
        <w:rPr>
          <w:sz w:val="28"/>
          <w:szCs w:val="28"/>
        </w:rPr>
        <w:t xml:space="preserve">план – 25 901 человек), против гриппа – </w:t>
      </w:r>
      <w:r w:rsidRPr="006855DC">
        <w:rPr>
          <w:sz w:val="28"/>
          <w:szCs w:val="28"/>
        </w:rPr>
        <w:t>3</w:t>
      </w:r>
      <w:r>
        <w:rPr>
          <w:sz w:val="28"/>
          <w:szCs w:val="28"/>
        </w:rPr>
        <w:t> </w:t>
      </w:r>
      <w:r w:rsidRPr="006855DC">
        <w:rPr>
          <w:sz w:val="28"/>
          <w:szCs w:val="28"/>
        </w:rPr>
        <w:t>755</w:t>
      </w:r>
      <w:r>
        <w:rPr>
          <w:sz w:val="28"/>
          <w:szCs w:val="28"/>
        </w:rPr>
        <w:t xml:space="preserve"> </w:t>
      </w:r>
      <w:r w:rsidRPr="0096332E">
        <w:rPr>
          <w:sz w:val="28"/>
          <w:szCs w:val="28"/>
        </w:rPr>
        <w:t>человек (</w:t>
      </w:r>
      <w:r w:rsidRPr="006855DC">
        <w:rPr>
          <w:sz w:val="28"/>
          <w:szCs w:val="28"/>
        </w:rPr>
        <w:t>15,2</w:t>
      </w:r>
      <w:r>
        <w:rPr>
          <w:sz w:val="28"/>
          <w:szCs w:val="28"/>
        </w:rPr>
        <w:t> </w:t>
      </w:r>
      <w:r w:rsidRPr="0096332E">
        <w:rPr>
          <w:sz w:val="28"/>
          <w:szCs w:val="28"/>
        </w:rPr>
        <w:t>%</w:t>
      </w:r>
      <w:r>
        <w:rPr>
          <w:sz w:val="28"/>
          <w:szCs w:val="28"/>
        </w:rPr>
        <w:t xml:space="preserve">, </w:t>
      </w:r>
      <w:r w:rsidRPr="0096332E">
        <w:rPr>
          <w:sz w:val="28"/>
          <w:szCs w:val="28"/>
        </w:rPr>
        <w:t xml:space="preserve">план – </w:t>
      </w:r>
      <w:r w:rsidRPr="006855DC">
        <w:rPr>
          <w:sz w:val="28"/>
          <w:szCs w:val="28"/>
        </w:rPr>
        <w:t xml:space="preserve">24 651 </w:t>
      </w:r>
      <w:r w:rsidRPr="0096332E">
        <w:rPr>
          <w:sz w:val="28"/>
          <w:szCs w:val="28"/>
        </w:rPr>
        <w:t>человек).</w:t>
      </w:r>
    </w:p>
    <w:p w:rsidR="002B6432" w:rsidRPr="00D3064D" w:rsidRDefault="00C41CA9" w:rsidP="002B6432">
      <w:pPr>
        <w:ind w:firstLine="709"/>
        <w:jc w:val="both"/>
        <w:rPr>
          <w:sz w:val="28"/>
          <w:szCs w:val="28"/>
        </w:rPr>
      </w:pPr>
      <w:r w:rsidRPr="00D3064D">
        <w:rPr>
          <w:sz w:val="28"/>
          <w:szCs w:val="28"/>
        </w:rPr>
        <w:t>П</w:t>
      </w:r>
      <w:r w:rsidR="00931791" w:rsidRPr="00D3064D">
        <w:rPr>
          <w:sz w:val="28"/>
          <w:szCs w:val="28"/>
        </w:rPr>
        <w:t xml:space="preserve">рошли </w:t>
      </w:r>
      <w:r w:rsidR="002B6432" w:rsidRPr="00D3064D">
        <w:rPr>
          <w:sz w:val="28"/>
          <w:szCs w:val="28"/>
        </w:rPr>
        <w:t xml:space="preserve">диспансеризацию </w:t>
      </w:r>
      <w:r w:rsidR="00D3064D" w:rsidRPr="00D3064D">
        <w:rPr>
          <w:sz w:val="28"/>
          <w:szCs w:val="28"/>
        </w:rPr>
        <w:t xml:space="preserve">23 327 человек </w:t>
      </w:r>
      <w:r w:rsidR="002B6432" w:rsidRPr="00D3064D">
        <w:rPr>
          <w:sz w:val="28"/>
          <w:szCs w:val="28"/>
        </w:rPr>
        <w:t>(</w:t>
      </w:r>
      <w:r w:rsidR="00D3064D" w:rsidRPr="00D3064D">
        <w:rPr>
          <w:sz w:val="28"/>
          <w:szCs w:val="28"/>
        </w:rPr>
        <w:t>10,9 </w:t>
      </w:r>
      <w:r w:rsidR="002B6432" w:rsidRPr="00D3064D">
        <w:rPr>
          <w:sz w:val="28"/>
          <w:szCs w:val="28"/>
        </w:rPr>
        <w:t xml:space="preserve">% от плана </w:t>
      </w:r>
      <w:r w:rsidR="00D3064D" w:rsidRPr="00D3064D">
        <w:rPr>
          <w:sz w:val="28"/>
          <w:szCs w:val="28"/>
        </w:rPr>
        <w:t>213 286</w:t>
      </w:r>
      <w:r w:rsidR="002B6432" w:rsidRPr="00D3064D">
        <w:rPr>
          <w:sz w:val="28"/>
          <w:szCs w:val="28"/>
        </w:rPr>
        <w:t xml:space="preserve">). </w:t>
      </w:r>
    </w:p>
    <w:p w:rsidR="002B6432" w:rsidRPr="00CA2C77" w:rsidRDefault="002B6432" w:rsidP="002B6432">
      <w:pPr>
        <w:ind w:firstLine="709"/>
        <w:jc w:val="both"/>
        <w:rPr>
          <w:sz w:val="28"/>
          <w:szCs w:val="28"/>
          <w:highlight w:val="yellow"/>
        </w:rPr>
      </w:pPr>
      <w:r w:rsidRPr="00D3064D">
        <w:rPr>
          <w:sz w:val="28"/>
          <w:szCs w:val="28"/>
        </w:rPr>
        <w:t xml:space="preserve">Одним из важнейших направлений деятельности здравоохранения остается профилактика заболеваний. В городе функционируют 10 центров здоровья </w:t>
      </w:r>
      <w:r w:rsidRPr="00D3064D">
        <w:rPr>
          <w:sz w:val="28"/>
          <w:szCs w:val="28"/>
        </w:rPr>
        <w:br/>
      </w:r>
      <w:r w:rsidR="009019CF" w:rsidRPr="00D3064D">
        <w:rPr>
          <w:sz w:val="28"/>
          <w:szCs w:val="28"/>
        </w:rPr>
        <w:t xml:space="preserve">(5 для взрослых и 5 для детей). В 1 квартале 2021 года прошли обследование </w:t>
      </w:r>
      <w:r w:rsidR="00C03476">
        <w:rPr>
          <w:sz w:val="28"/>
          <w:szCs w:val="28"/>
        </w:rPr>
        <w:br/>
      </w:r>
      <w:r w:rsidR="009019CF" w:rsidRPr="00D3064D">
        <w:rPr>
          <w:sz w:val="28"/>
          <w:szCs w:val="28"/>
        </w:rPr>
        <w:t xml:space="preserve">7 384 человека, из них практически здоровых – 3 262 человека (44,2 %), </w:t>
      </w:r>
      <w:r w:rsidR="00C03476">
        <w:rPr>
          <w:sz w:val="28"/>
          <w:szCs w:val="28"/>
        </w:rPr>
        <w:br/>
      </w:r>
      <w:r w:rsidR="009019CF" w:rsidRPr="00D3064D">
        <w:rPr>
          <w:sz w:val="28"/>
          <w:szCs w:val="28"/>
        </w:rPr>
        <w:t>с функциональными расстройствами – 4 122</w:t>
      </w:r>
      <w:r w:rsidR="009019CF" w:rsidRPr="006855DC">
        <w:rPr>
          <w:sz w:val="28"/>
          <w:szCs w:val="28"/>
        </w:rPr>
        <w:t xml:space="preserve"> человека (55,8</w:t>
      </w:r>
      <w:r w:rsidR="009019CF">
        <w:rPr>
          <w:sz w:val="28"/>
          <w:szCs w:val="28"/>
        </w:rPr>
        <w:t> </w:t>
      </w:r>
      <w:r w:rsidR="009019CF" w:rsidRPr="006855DC">
        <w:rPr>
          <w:sz w:val="28"/>
          <w:szCs w:val="28"/>
        </w:rPr>
        <w:t xml:space="preserve">%). </w:t>
      </w:r>
    </w:p>
    <w:p w:rsidR="00843F7B" w:rsidRPr="00D3064D" w:rsidRDefault="00843F7B" w:rsidP="0096332E">
      <w:pPr>
        <w:tabs>
          <w:tab w:val="left" w:pos="0"/>
          <w:tab w:val="left" w:pos="142"/>
          <w:tab w:val="left" w:pos="9922"/>
        </w:tabs>
        <w:ind w:firstLine="709"/>
        <w:jc w:val="both"/>
        <w:rPr>
          <w:sz w:val="28"/>
          <w:szCs w:val="28"/>
        </w:rPr>
      </w:pPr>
      <w:r w:rsidRPr="00D3064D">
        <w:rPr>
          <w:sz w:val="28"/>
          <w:szCs w:val="28"/>
        </w:rPr>
        <w:t xml:space="preserve">По итогам </w:t>
      </w:r>
      <w:r w:rsidR="009019CF" w:rsidRPr="00D3064D">
        <w:rPr>
          <w:sz w:val="28"/>
          <w:szCs w:val="28"/>
        </w:rPr>
        <w:t xml:space="preserve">1 квартала 2021 года </w:t>
      </w:r>
      <w:r w:rsidRPr="00D3064D">
        <w:rPr>
          <w:sz w:val="28"/>
          <w:szCs w:val="28"/>
        </w:rPr>
        <w:t>(оперативные данные) удалось добиться улучшения основных показателей в сравнении с аналогичным периодом 20</w:t>
      </w:r>
      <w:r w:rsidR="009019CF" w:rsidRPr="00D3064D">
        <w:rPr>
          <w:sz w:val="28"/>
          <w:szCs w:val="28"/>
        </w:rPr>
        <w:t>20</w:t>
      </w:r>
      <w:r w:rsidRPr="00D3064D">
        <w:rPr>
          <w:sz w:val="28"/>
          <w:szCs w:val="28"/>
        </w:rPr>
        <w:t xml:space="preserve"> года:  </w:t>
      </w:r>
    </w:p>
    <w:p w:rsidR="00D3064D" w:rsidRPr="006855DC" w:rsidRDefault="00D3064D" w:rsidP="00D3064D">
      <w:pPr>
        <w:tabs>
          <w:tab w:val="left" w:pos="0"/>
          <w:tab w:val="left" w:pos="142"/>
          <w:tab w:val="left" w:pos="9922"/>
        </w:tabs>
        <w:ind w:firstLine="709"/>
        <w:jc w:val="both"/>
        <w:rPr>
          <w:sz w:val="28"/>
          <w:szCs w:val="28"/>
        </w:rPr>
      </w:pPr>
      <w:r w:rsidRPr="006855DC">
        <w:rPr>
          <w:sz w:val="28"/>
          <w:szCs w:val="28"/>
        </w:rPr>
        <w:t>‒ смертность от новообразований снизилась на 12,3</w:t>
      </w:r>
      <w:r w:rsidR="001828A9">
        <w:rPr>
          <w:sz w:val="28"/>
          <w:szCs w:val="28"/>
        </w:rPr>
        <w:t> </w:t>
      </w:r>
      <w:r w:rsidRPr="006855DC">
        <w:rPr>
          <w:sz w:val="28"/>
          <w:szCs w:val="28"/>
        </w:rPr>
        <w:t xml:space="preserve">% </w:t>
      </w:r>
      <w:r>
        <w:rPr>
          <w:sz w:val="28"/>
          <w:szCs w:val="28"/>
        </w:rPr>
        <w:t>(</w:t>
      </w:r>
      <w:r w:rsidRPr="006855DC">
        <w:rPr>
          <w:sz w:val="28"/>
          <w:szCs w:val="28"/>
        </w:rPr>
        <w:t xml:space="preserve">145,6 случаев </w:t>
      </w:r>
      <w:r>
        <w:rPr>
          <w:sz w:val="28"/>
          <w:szCs w:val="28"/>
        </w:rPr>
        <w:br/>
      </w:r>
      <w:r w:rsidRPr="006855DC">
        <w:rPr>
          <w:sz w:val="28"/>
          <w:szCs w:val="28"/>
        </w:rPr>
        <w:t>на 100 тыс. населения</w:t>
      </w:r>
      <w:r>
        <w:rPr>
          <w:sz w:val="28"/>
          <w:szCs w:val="28"/>
        </w:rPr>
        <w:t>)</w:t>
      </w:r>
      <w:r w:rsidRPr="006855DC">
        <w:rPr>
          <w:sz w:val="28"/>
          <w:szCs w:val="28"/>
        </w:rPr>
        <w:t xml:space="preserve">; </w:t>
      </w:r>
    </w:p>
    <w:p w:rsidR="00D3064D" w:rsidRPr="006855DC" w:rsidRDefault="00D3064D" w:rsidP="00D3064D">
      <w:pPr>
        <w:tabs>
          <w:tab w:val="left" w:pos="0"/>
          <w:tab w:val="left" w:pos="142"/>
          <w:tab w:val="left" w:pos="9922"/>
        </w:tabs>
        <w:ind w:firstLine="709"/>
        <w:jc w:val="both"/>
        <w:rPr>
          <w:sz w:val="28"/>
          <w:szCs w:val="28"/>
        </w:rPr>
      </w:pPr>
      <w:r w:rsidRPr="006855DC">
        <w:rPr>
          <w:sz w:val="28"/>
          <w:szCs w:val="28"/>
        </w:rPr>
        <w:lastRenderedPageBreak/>
        <w:t>‒ смертность от болезней системы кровообращения в трудоспособном возрасте снизилась на 5,2</w:t>
      </w:r>
      <w:r w:rsidR="001828A9">
        <w:rPr>
          <w:sz w:val="28"/>
          <w:szCs w:val="28"/>
        </w:rPr>
        <w:t> </w:t>
      </w:r>
      <w:r w:rsidRPr="006855DC">
        <w:rPr>
          <w:sz w:val="28"/>
          <w:szCs w:val="28"/>
        </w:rPr>
        <w:t xml:space="preserve">% </w:t>
      </w:r>
      <w:r>
        <w:rPr>
          <w:sz w:val="28"/>
          <w:szCs w:val="28"/>
        </w:rPr>
        <w:t>(</w:t>
      </w:r>
      <w:r w:rsidRPr="006855DC">
        <w:rPr>
          <w:sz w:val="28"/>
          <w:szCs w:val="28"/>
        </w:rPr>
        <w:t>116,3 случаев на 100 тыс. населения</w:t>
      </w:r>
      <w:r>
        <w:rPr>
          <w:sz w:val="28"/>
          <w:szCs w:val="28"/>
        </w:rPr>
        <w:t>)</w:t>
      </w:r>
      <w:r w:rsidRPr="006855DC">
        <w:rPr>
          <w:sz w:val="28"/>
          <w:szCs w:val="28"/>
        </w:rPr>
        <w:t xml:space="preserve">;   </w:t>
      </w:r>
    </w:p>
    <w:p w:rsidR="00D3064D" w:rsidRPr="006855DC" w:rsidRDefault="00D3064D" w:rsidP="00D3064D">
      <w:pPr>
        <w:tabs>
          <w:tab w:val="left" w:pos="0"/>
          <w:tab w:val="left" w:pos="142"/>
          <w:tab w:val="left" w:pos="9922"/>
        </w:tabs>
        <w:ind w:firstLine="709"/>
        <w:jc w:val="both"/>
        <w:rPr>
          <w:sz w:val="28"/>
          <w:szCs w:val="28"/>
        </w:rPr>
      </w:pPr>
      <w:r w:rsidRPr="006855DC">
        <w:rPr>
          <w:sz w:val="28"/>
          <w:szCs w:val="28"/>
        </w:rPr>
        <w:t xml:space="preserve">‒ смертность от болезней органов </w:t>
      </w:r>
      <w:r>
        <w:rPr>
          <w:sz w:val="28"/>
          <w:szCs w:val="28"/>
        </w:rPr>
        <w:t>пищеварения снизилась на 15,5</w:t>
      </w:r>
      <w:r w:rsidR="001828A9">
        <w:rPr>
          <w:sz w:val="28"/>
          <w:szCs w:val="28"/>
        </w:rPr>
        <w:t> </w:t>
      </w:r>
      <w:r>
        <w:rPr>
          <w:sz w:val="28"/>
          <w:szCs w:val="28"/>
        </w:rPr>
        <w:t xml:space="preserve">%  </w:t>
      </w:r>
      <w:r>
        <w:rPr>
          <w:sz w:val="28"/>
          <w:szCs w:val="28"/>
        </w:rPr>
        <w:br/>
        <w:t>(</w:t>
      </w:r>
      <w:r w:rsidRPr="006855DC">
        <w:rPr>
          <w:sz w:val="28"/>
          <w:szCs w:val="28"/>
        </w:rPr>
        <w:t>38,2 случая на 100 тыс. населения</w:t>
      </w:r>
      <w:r>
        <w:rPr>
          <w:sz w:val="28"/>
          <w:szCs w:val="28"/>
        </w:rPr>
        <w:t>)</w:t>
      </w:r>
      <w:r w:rsidRPr="006855DC">
        <w:rPr>
          <w:sz w:val="28"/>
          <w:szCs w:val="28"/>
        </w:rPr>
        <w:t xml:space="preserve">;    </w:t>
      </w:r>
    </w:p>
    <w:p w:rsidR="00D3064D" w:rsidRPr="006855DC" w:rsidRDefault="00D3064D" w:rsidP="00D3064D">
      <w:pPr>
        <w:tabs>
          <w:tab w:val="left" w:pos="0"/>
          <w:tab w:val="left" w:pos="142"/>
          <w:tab w:val="left" w:pos="9922"/>
        </w:tabs>
        <w:ind w:firstLine="709"/>
        <w:jc w:val="both"/>
        <w:rPr>
          <w:sz w:val="28"/>
          <w:szCs w:val="28"/>
        </w:rPr>
      </w:pPr>
      <w:r w:rsidRPr="006855DC">
        <w:rPr>
          <w:sz w:val="28"/>
          <w:szCs w:val="28"/>
        </w:rPr>
        <w:t xml:space="preserve">‒ показатель младенческой смертности составил 2,9 промилле.   </w:t>
      </w:r>
    </w:p>
    <w:p w:rsidR="004C6E46" w:rsidRPr="00CA2C77" w:rsidRDefault="004C6E46" w:rsidP="00ED4589">
      <w:pPr>
        <w:tabs>
          <w:tab w:val="left" w:pos="0"/>
          <w:tab w:val="left" w:pos="142"/>
          <w:tab w:val="left" w:pos="9922"/>
        </w:tabs>
        <w:ind w:firstLine="709"/>
        <w:jc w:val="both"/>
        <w:rPr>
          <w:sz w:val="28"/>
          <w:szCs w:val="28"/>
          <w:highlight w:val="yellow"/>
        </w:rPr>
      </w:pPr>
    </w:p>
    <w:p w:rsidR="00222A5B" w:rsidRPr="004E5C0C" w:rsidRDefault="00222A5B" w:rsidP="0096332E">
      <w:pPr>
        <w:tabs>
          <w:tab w:val="left" w:pos="0"/>
          <w:tab w:val="left" w:pos="142"/>
          <w:tab w:val="left" w:pos="9922"/>
        </w:tabs>
        <w:ind w:firstLine="709"/>
        <w:jc w:val="both"/>
        <w:rPr>
          <w:sz w:val="28"/>
          <w:szCs w:val="28"/>
          <w:u w:val="single"/>
        </w:rPr>
      </w:pPr>
      <w:r w:rsidRPr="004E5C0C">
        <w:rPr>
          <w:sz w:val="28"/>
          <w:szCs w:val="28"/>
          <w:u w:val="single"/>
        </w:rPr>
        <w:t>Отрасль «Образовани</w:t>
      </w:r>
      <w:r w:rsidR="00701703" w:rsidRPr="004E5C0C">
        <w:rPr>
          <w:sz w:val="28"/>
          <w:szCs w:val="28"/>
          <w:u w:val="single"/>
        </w:rPr>
        <w:t>е</w:t>
      </w:r>
      <w:r w:rsidRPr="004E5C0C">
        <w:rPr>
          <w:sz w:val="28"/>
          <w:szCs w:val="28"/>
          <w:u w:val="single"/>
        </w:rPr>
        <w:t>».</w:t>
      </w:r>
    </w:p>
    <w:p w:rsidR="009142D4" w:rsidRPr="004E5C0C" w:rsidRDefault="009142D4" w:rsidP="0049716B">
      <w:pPr>
        <w:autoSpaceDE w:val="0"/>
        <w:autoSpaceDN w:val="0"/>
        <w:adjustRightInd w:val="0"/>
        <w:ind w:right="-1" w:firstLine="720"/>
        <w:jc w:val="both"/>
        <w:rPr>
          <w:rStyle w:val="FontStyle12"/>
          <w:sz w:val="28"/>
          <w:szCs w:val="28"/>
        </w:rPr>
      </w:pPr>
      <w:r w:rsidRPr="004E5C0C">
        <w:rPr>
          <w:sz w:val="28"/>
          <w:szCs w:val="28"/>
        </w:rPr>
        <w:t>С целью создания безопасных и комфортных условий обучения и воспитания школьников осуществляются работы по капитальному ремонту образовательных учреждений.</w:t>
      </w:r>
      <w:r w:rsidR="0049716B" w:rsidRPr="004E5C0C">
        <w:rPr>
          <w:sz w:val="28"/>
          <w:szCs w:val="28"/>
        </w:rPr>
        <w:t xml:space="preserve"> </w:t>
      </w:r>
    </w:p>
    <w:p w:rsidR="00FB5701" w:rsidRPr="004E5C0C" w:rsidRDefault="00FB5701" w:rsidP="00FB5701">
      <w:pPr>
        <w:ind w:firstLine="720"/>
        <w:jc w:val="both"/>
        <w:rPr>
          <w:sz w:val="28"/>
          <w:szCs w:val="28"/>
        </w:rPr>
      </w:pPr>
      <w:r w:rsidRPr="004E5C0C">
        <w:rPr>
          <w:bCs/>
          <w:sz w:val="28"/>
          <w:szCs w:val="28"/>
        </w:rPr>
        <w:t xml:space="preserve">Готовятся документации для проведения закупки на разработку проектной документации на капитальный ремонт школы № 1. Проведены закупки и заключены контракты на капитальный ремонт и устройство 10-ти спортивных площадок </w:t>
      </w:r>
      <w:r w:rsidR="004E5C0C" w:rsidRPr="004E5C0C">
        <w:rPr>
          <w:bCs/>
          <w:sz w:val="28"/>
          <w:szCs w:val="28"/>
        </w:rPr>
        <w:br/>
      </w:r>
      <w:r w:rsidRPr="004E5C0C">
        <w:rPr>
          <w:bCs/>
          <w:sz w:val="28"/>
          <w:szCs w:val="28"/>
        </w:rPr>
        <w:t>и проектно-изыскательские работы по МДОУ №</w:t>
      </w:r>
      <w:r w:rsidR="004E5C0C" w:rsidRPr="004E5C0C">
        <w:rPr>
          <w:bCs/>
          <w:sz w:val="28"/>
          <w:szCs w:val="28"/>
        </w:rPr>
        <w:t> </w:t>
      </w:r>
      <w:r w:rsidRPr="004E5C0C">
        <w:rPr>
          <w:bCs/>
          <w:sz w:val="28"/>
          <w:szCs w:val="28"/>
        </w:rPr>
        <w:t>8.</w:t>
      </w:r>
    </w:p>
    <w:p w:rsidR="00FE2267" w:rsidRPr="004E5C0C" w:rsidRDefault="00FE2267" w:rsidP="00FE2267">
      <w:pPr>
        <w:shd w:val="clear" w:color="auto" w:fill="FFFFFF"/>
        <w:tabs>
          <w:tab w:val="left" w:pos="709"/>
        </w:tabs>
        <w:ind w:firstLine="720"/>
        <w:jc w:val="both"/>
        <w:rPr>
          <w:sz w:val="28"/>
          <w:szCs w:val="28"/>
        </w:rPr>
      </w:pPr>
      <w:r w:rsidRPr="004E5C0C">
        <w:rPr>
          <w:sz w:val="28"/>
          <w:szCs w:val="28"/>
        </w:rPr>
        <w:t xml:space="preserve">По данным федерального сегмента автоматизированной информационной системы «Электронный детский сад» на </w:t>
      </w:r>
      <w:r w:rsidRPr="004E5C0C">
        <w:rPr>
          <w:bCs/>
          <w:sz w:val="28"/>
          <w:szCs w:val="28"/>
        </w:rPr>
        <w:t xml:space="preserve">01.01.2021 </w:t>
      </w:r>
      <w:r w:rsidRPr="004E5C0C">
        <w:rPr>
          <w:sz w:val="28"/>
          <w:szCs w:val="28"/>
        </w:rPr>
        <w:t>учреждения дошкольного образования посещают 56,4 тыс. детей от 1,5 до 7 лет.</w:t>
      </w:r>
    </w:p>
    <w:p w:rsidR="00FE2267" w:rsidRPr="004E5C0C" w:rsidRDefault="00C41CA9" w:rsidP="00FE2267">
      <w:pPr>
        <w:shd w:val="clear" w:color="auto" w:fill="FFFFFF"/>
        <w:ind w:firstLine="720"/>
        <w:jc w:val="both"/>
        <w:rPr>
          <w:sz w:val="28"/>
          <w:szCs w:val="28"/>
        </w:rPr>
      </w:pPr>
      <w:r w:rsidRPr="004E5C0C">
        <w:rPr>
          <w:sz w:val="28"/>
          <w:szCs w:val="28"/>
        </w:rPr>
        <w:t xml:space="preserve">Требование </w:t>
      </w:r>
      <w:r w:rsidR="00FE2267" w:rsidRPr="004E5C0C">
        <w:rPr>
          <w:sz w:val="28"/>
          <w:szCs w:val="28"/>
        </w:rPr>
        <w:t>Указ</w:t>
      </w:r>
      <w:r w:rsidRPr="004E5C0C">
        <w:rPr>
          <w:sz w:val="28"/>
          <w:szCs w:val="28"/>
        </w:rPr>
        <w:t>а</w:t>
      </w:r>
      <w:r w:rsidR="00FE2267" w:rsidRPr="004E5C0C">
        <w:rPr>
          <w:sz w:val="28"/>
          <w:szCs w:val="28"/>
        </w:rPr>
        <w:t xml:space="preserve"> Президента </w:t>
      </w:r>
      <w:r w:rsidRPr="004E5C0C">
        <w:rPr>
          <w:sz w:val="28"/>
          <w:szCs w:val="28"/>
        </w:rPr>
        <w:t xml:space="preserve">от 07.05.2012 </w:t>
      </w:r>
      <w:r w:rsidR="00FE2267" w:rsidRPr="004E5C0C">
        <w:rPr>
          <w:sz w:val="28"/>
          <w:szCs w:val="28"/>
        </w:rPr>
        <w:t>№ 599 в части обеспечения достижения 100 процент</w:t>
      </w:r>
      <w:r w:rsidR="001828A9">
        <w:rPr>
          <w:sz w:val="28"/>
          <w:szCs w:val="28"/>
        </w:rPr>
        <w:t>ной</w:t>
      </w:r>
      <w:r w:rsidR="00FE2267" w:rsidRPr="004E5C0C">
        <w:rPr>
          <w:sz w:val="28"/>
          <w:szCs w:val="28"/>
        </w:rPr>
        <w:t xml:space="preserve"> доступности дошкольного образования для детей </w:t>
      </w:r>
      <w:r w:rsidRPr="004E5C0C">
        <w:rPr>
          <w:sz w:val="28"/>
          <w:szCs w:val="28"/>
        </w:rPr>
        <w:br/>
      </w:r>
      <w:r w:rsidR="00FE2267" w:rsidRPr="004E5C0C">
        <w:rPr>
          <w:sz w:val="28"/>
          <w:szCs w:val="28"/>
        </w:rPr>
        <w:t>в возрасте от 3 до 7 лет выполнен</w:t>
      </w:r>
      <w:r w:rsidRPr="004E5C0C">
        <w:rPr>
          <w:sz w:val="28"/>
          <w:szCs w:val="28"/>
        </w:rPr>
        <w:t>о</w:t>
      </w:r>
      <w:r w:rsidR="00FE2267" w:rsidRPr="004E5C0C">
        <w:rPr>
          <w:sz w:val="28"/>
          <w:szCs w:val="28"/>
        </w:rPr>
        <w:t>.</w:t>
      </w:r>
    </w:p>
    <w:p w:rsidR="00FE2267" w:rsidRPr="004E5C0C" w:rsidRDefault="00FE2267" w:rsidP="00FE2267">
      <w:pPr>
        <w:shd w:val="clear" w:color="auto" w:fill="FFFFFF"/>
        <w:tabs>
          <w:tab w:val="left" w:pos="709"/>
        </w:tabs>
        <w:ind w:firstLine="720"/>
        <w:jc w:val="both"/>
        <w:rPr>
          <w:bCs/>
          <w:sz w:val="28"/>
          <w:szCs w:val="28"/>
        </w:rPr>
      </w:pPr>
      <w:r w:rsidRPr="004E5C0C">
        <w:rPr>
          <w:bCs/>
          <w:iCs/>
          <w:sz w:val="28"/>
          <w:szCs w:val="28"/>
        </w:rPr>
        <w:t xml:space="preserve">Для достижения </w:t>
      </w:r>
      <w:r w:rsidRPr="004E5C0C">
        <w:rPr>
          <w:sz w:val="28"/>
          <w:szCs w:val="28"/>
        </w:rPr>
        <w:t xml:space="preserve">100 процентной доступности дошкольного образования для детей в возрасте до трех лет </w:t>
      </w:r>
      <w:r w:rsidR="004E5C0C" w:rsidRPr="004E5C0C">
        <w:rPr>
          <w:bCs/>
          <w:sz w:val="28"/>
          <w:szCs w:val="28"/>
        </w:rPr>
        <w:t xml:space="preserve">в 2021 году </w:t>
      </w:r>
      <w:r w:rsidR="004E5C0C" w:rsidRPr="004E5C0C">
        <w:rPr>
          <w:iCs/>
          <w:sz w:val="28"/>
          <w:szCs w:val="28"/>
        </w:rPr>
        <w:t xml:space="preserve">будут построены 5 детских садов на 645 мест (2 детских сада по 140 мест каждый в 6-ом </w:t>
      </w:r>
      <w:proofErr w:type="spellStart"/>
      <w:r w:rsidR="004E5C0C" w:rsidRPr="004E5C0C">
        <w:rPr>
          <w:iCs/>
          <w:sz w:val="28"/>
          <w:szCs w:val="28"/>
        </w:rPr>
        <w:t>мкр</w:t>
      </w:r>
      <w:proofErr w:type="spellEnd"/>
      <w:r w:rsidR="004E5C0C" w:rsidRPr="004E5C0C">
        <w:rPr>
          <w:iCs/>
          <w:sz w:val="28"/>
          <w:szCs w:val="28"/>
        </w:rPr>
        <w:t xml:space="preserve">. </w:t>
      </w:r>
      <w:proofErr w:type="spellStart"/>
      <w:r w:rsidR="004E5C0C" w:rsidRPr="004E5C0C">
        <w:rPr>
          <w:iCs/>
          <w:sz w:val="28"/>
          <w:szCs w:val="28"/>
        </w:rPr>
        <w:t>Левенцовский</w:t>
      </w:r>
      <w:proofErr w:type="spellEnd"/>
      <w:r w:rsidR="004E5C0C" w:rsidRPr="004E5C0C">
        <w:rPr>
          <w:iCs/>
          <w:sz w:val="28"/>
          <w:szCs w:val="28"/>
        </w:rPr>
        <w:t xml:space="preserve">, </w:t>
      </w:r>
      <w:r w:rsidR="004E5C0C" w:rsidRPr="004E5C0C">
        <w:rPr>
          <w:bCs/>
          <w:iCs/>
          <w:sz w:val="28"/>
          <w:szCs w:val="28"/>
        </w:rPr>
        <w:t>на 190 мест в районе Ростовского моря</w:t>
      </w:r>
      <w:r w:rsidR="004E5C0C" w:rsidRPr="004E5C0C">
        <w:rPr>
          <w:iCs/>
          <w:sz w:val="28"/>
          <w:szCs w:val="28"/>
        </w:rPr>
        <w:t xml:space="preserve">, на 110 мест в </w:t>
      </w:r>
      <w:r w:rsidR="004E5C0C" w:rsidRPr="004E5C0C">
        <w:rPr>
          <w:iCs/>
          <w:sz w:val="28"/>
          <w:szCs w:val="28"/>
          <w:lang w:val="en-US"/>
        </w:rPr>
        <w:t>X</w:t>
      </w:r>
      <w:r w:rsidR="004E5C0C" w:rsidRPr="004E5C0C">
        <w:rPr>
          <w:iCs/>
          <w:sz w:val="28"/>
          <w:szCs w:val="28"/>
        </w:rPr>
        <w:t xml:space="preserve"> </w:t>
      </w:r>
      <w:proofErr w:type="spellStart"/>
      <w:r w:rsidR="004E5C0C" w:rsidRPr="004E5C0C">
        <w:rPr>
          <w:iCs/>
          <w:sz w:val="28"/>
          <w:szCs w:val="28"/>
        </w:rPr>
        <w:t>мкр</w:t>
      </w:r>
      <w:proofErr w:type="spellEnd"/>
      <w:r w:rsidR="004E5C0C" w:rsidRPr="004E5C0C">
        <w:rPr>
          <w:iCs/>
          <w:sz w:val="28"/>
          <w:szCs w:val="28"/>
        </w:rPr>
        <w:t>. ЗЖМ, на 65 мест по ул. Ларина, 45б).</w:t>
      </w:r>
    </w:p>
    <w:p w:rsidR="00FE2267" w:rsidRPr="000C6C6C" w:rsidRDefault="00FE2267" w:rsidP="00FE2267">
      <w:pPr>
        <w:tabs>
          <w:tab w:val="left" w:pos="9922"/>
        </w:tabs>
        <w:ind w:firstLine="720"/>
        <w:jc w:val="both"/>
        <w:rPr>
          <w:sz w:val="28"/>
          <w:szCs w:val="28"/>
        </w:rPr>
      </w:pPr>
      <w:r w:rsidRPr="000C6C6C">
        <w:rPr>
          <w:sz w:val="28"/>
          <w:szCs w:val="28"/>
        </w:rPr>
        <w:t>Охват детей услугами дополнительного образования в общеобразовательных учреждениях в возра</w:t>
      </w:r>
      <w:r w:rsidR="00FB5701" w:rsidRPr="000C6C6C">
        <w:rPr>
          <w:sz w:val="28"/>
          <w:szCs w:val="28"/>
        </w:rPr>
        <w:t>сте от 5 до 18 лет составляет 88</w:t>
      </w:r>
      <w:r w:rsidRPr="000C6C6C">
        <w:rPr>
          <w:sz w:val="28"/>
          <w:szCs w:val="28"/>
        </w:rPr>
        <w:t>,</w:t>
      </w:r>
      <w:r w:rsidR="00FB5701" w:rsidRPr="000C6C6C">
        <w:rPr>
          <w:sz w:val="28"/>
          <w:szCs w:val="28"/>
        </w:rPr>
        <w:t>6</w:t>
      </w:r>
      <w:r w:rsidRPr="000C6C6C">
        <w:rPr>
          <w:sz w:val="28"/>
          <w:szCs w:val="28"/>
        </w:rPr>
        <w:t> %.</w:t>
      </w:r>
    </w:p>
    <w:p w:rsidR="00FE2267" w:rsidRPr="004E5C0C" w:rsidRDefault="00FE2267" w:rsidP="00FE2267">
      <w:pPr>
        <w:ind w:firstLine="720"/>
        <w:jc w:val="both"/>
        <w:rPr>
          <w:sz w:val="28"/>
          <w:szCs w:val="28"/>
        </w:rPr>
      </w:pPr>
      <w:r w:rsidRPr="000C6C6C">
        <w:rPr>
          <w:sz w:val="28"/>
          <w:szCs w:val="28"/>
        </w:rPr>
        <w:t>С 1 сентября 2020 года все обучающиеся 1-4 классов (50 970 человек) обеспеч</w:t>
      </w:r>
      <w:r w:rsidR="0049716B" w:rsidRPr="000C6C6C">
        <w:rPr>
          <w:sz w:val="28"/>
          <w:szCs w:val="28"/>
        </w:rPr>
        <w:t>ены бесплатным горячим питанием.</w:t>
      </w:r>
      <w:r w:rsidRPr="004E5C0C">
        <w:rPr>
          <w:sz w:val="28"/>
          <w:szCs w:val="28"/>
        </w:rPr>
        <w:t xml:space="preserve"> </w:t>
      </w:r>
    </w:p>
    <w:p w:rsidR="009142D4" w:rsidRPr="00B95671" w:rsidRDefault="009142D4" w:rsidP="009142D4">
      <w:pPr>
        <w:pStyle w:val="a6"/>
        <w:tabs>
          <w:tab w:val="left" w:pos="6300"/>
        </w:tabs>
        <w:ind w:firstLine="720"/>
        <w:contextualSpacing/>
        <w:rPr>
          <w:szCs w:val="28"/>
        </w:rPr>
      </w:pPr>
    </w:p>
    <w:p w:rsidR="00AE0FC2" w:rsidRPr="00B95671" w:rsidRDefault="00AE0FC2" w:rsidP="008D37FF">
      <w:pPr>
        <w:pStyle w:val="ad"/>
        <w:widowControl w:val="0"/>
        <w:numPr>
          <w:ilvl w:val="0"/>
          <w:numId w:val="44"/>
        </w:numPr>
        <w:tabs>
          <w:tab w:val="left" w:pos="0"/>
          <w:tab w:val="left" w:pos="142"/>
          <w:tab w:val="left" w:pos="627"/>
          <w:tab w:val="left" w:pos="10490"/>
        </w:tabs>
        <w:autoSpaceDE w:val="0"/>
        <w:autoSpaceDN w:val="0"/>
        <w:adjustRightInd w:val="0"/>
        <w:ind w:right="-1"/>
        <w:jc w:val="center"/>
        <w:rPr>
          <w:b/>
          <w:bCs/>
          <w:sz w:val="28"/>
          <w:szCs w:val="28"/>
        </w:rPr>
      </w:pPr>
      <w:r w:rsidRPr="00B95671">
        <w:rPr>
          <w:b/>
          <w:bCs/>
          <w:sz w:val="28"/>
          <w:szCs w:val="28"/>
        </w:rPr>
        <w:t>Анализ ситуации на рынке труда</w:t>
      </w:r>
    </w:p>
    <w:p w:rsidR="00D86D41" w:rsidRDefault="00D86D41" w:rsidP="00D86D41">
      <w:pPr>
        <w:pStyle w:val="ConsNormal"/>
        <w:widowControl/>
        <w:tabs>
          <w:tab w:val="left" w:pos="0"/>
        </w:tabs>
        <w:ind w:right="0" w:firstLine="0"/>
        <w:rPr>
          <w:rFonts w:ascii="Times New Roman" w:hAnsi="Times New Roman" w:cs="Times New Roman"/>
          <w:sz w:val="28"/>
          <w:szCs w:val="28"/>
        </w:rPr>
      </w:pPr>
    </w:p>
    <w:p w:rsidR="00843F7B" w:rsidRPr="00D86D41" w:rsidRDefault="00D86D41" w:rsidP="005B52E2">
      <w:pPr>
        <w:pStyle w:val="ConsNormal"/>
        <w:widowControl/>
        <w:tabs>
          <w:tab w:val="left" w:pos="0"/>
        </w:tabs>
        <w:ind w:right="0" w:firstLine="709"/>
        <w:rPr>
          <w:rFonts w:ascii="Times New Roman" w:hAnsi="Times New Roman" w:cs="Times New Roman"/>
          <w:sz w:val="28"/>
          <w:szCs w:val="28"/>
        </w:rPr>
      </w:pPr>
      <w:r w:rsidRPr="00D86D41">
        <w:rPr>
          <w:rFonts w:ascii="Times New Roman" w:hAnsi="Times New Roman" w:cs="Times New Roman"/>
          <w:sz w:val="28"/>
          <w:szCs w:val="28"/>
        </w:rPr>
        <w:t xml:space="preserve">За 1 квартал </w:t>
      </w:r>
      <w:r w:rsidR="00C41CA9" w:rsidRPr="00D86D41">
        <w:rPr>
          <w:rFonts w:ascii="Times New Roman" w:hAnsi="Times New Roman" w:cs="Times New Roman"/>
          <w:sz w:val="28"/>
          <w:szCs w:val="28"/>
        </w:rPr>
        <w:t>20</w:t>
      </w:r>
      <w:r w:rsidRPr="00D86D41">
        <w:rPr>
          <w:rFonts w:ascii="Times New Roman" w:hAnsi="Times New Roman" w:cs="Times New Roman"/>
          <w:sz w:val="28"/>
          <w:szCs w:val="28"/>
        </w:rPr>
        <w:t>20</w:t>
      </w:r>
      <w:r w:rsidR="00843F7B" w:rsidRPr="00D86D41">
        <w:rPr>
          <w:rFonts w:ascii="Times New Roman" w:hAnsi="Times New Roman" w:cs="Times New Roman"/>
          <w:sz w:val="28"/>
          <w:szCs w:val="28"/>
        </w:rPr>
        <w:t xml:space="preserve"> год</w:t>
      </w:r>
      <w:r w:rsidRPr="00D86D41">
        <w:rPr>
          <w:rFonts w:ascii="Times New Roman" w:hAnsi="Times New Roman" w:cs="Times New Roman"/>
          <w:sz w:val="28"/>
          <w:szCs w:val="28"/>
        </w:rPr>
        <w:t>а</w:t>
      </w:r>
      <w:r w:rsidR="00843F7B" w:rsidRPr="00D86D41">
        <w:rPr>
          <w:rFonts w:ascii="Times New Roman" w:hAnsi="Times New Roman" w:cs="Times New Roman"/>
          <w:sz w:val="28"/>
          <w:szCs w:val="28"/>
        </w:rPr>
        <w:t xml:space="preserve"> в</w:t>
      </w:r>
      <w:r w:rsidR="00BB6030" w:rsidRPr="00D86D41">
        <w:rPr>
          <w:rFonts w:ascii="Times New Roman" w:hAnsi="Times New Roman" w:cs="Times New Roman"/>
          <w:sz w:val="28"/>
          <w:szCs w:val="28"/>
        </w:rPr>
        <w:t xml:space="preserve"> службу занятости</w:t>
      </w:r>
      <w:r w:rsidR="00843F7B" w:rsidRPr="00D86D41">
        <w:rPr>
          <w:rFonts w:ascii="Times New Roman" w:hAnsi="Times New Roman" w:cs="Times New Roman"/>
          <w:sz w:val="28"/>
          <w:szCs w:val="28"/>
        </w:rPr>
        <w:t xml:space="preserve"> за содействием в трудоустройстве обратились </w:t>
      </w:r>
      <w:r w:rsidRPr="00D86D41">
        <w:rPr>
          <w:rFonts w:ascii="Times New Roman" w:hAnsi="Times New Roman" w:cs="Times New Roman"/>
          <w:sz w:val="28"/>
          <w:szCs w:val="28"/>
        </w:rPr>
        <w:t xml:space="preserve">8 515 </w:t>
      </w:r>
      <w:r w:rsidR="00A218FD" w:rsidRPr="00D86D41">
        <w:rPr>
          <w:rFonts w:ascii="Times New Roman" w:hAnsi="Times New Roman" w:cs="Times New Roman"/>
          <w:sz w:val="28"/>
          <w:szCs w:val="28"/>
        </w:rPr>
        <w:t xml:space="preserve">человек </w:t>
      </w:r>
      <w:r w:rsidR="00843F7B" w:rsidRPr="00D86D41">
        <w:rPr>
          <w:rFonts w:ascii="Times New Roman" w:hAnsi="Times New Roman" w:cs="Times New Roman"/>
          <w:sz w:val="28"/>
          <w:szCs w:val="28"/>
        </w:rPr>
        <w:t xml:space="preserve">и трудоустроены </w:t>
      </w:r>
      <w:r w:rsidRPr="00D86D41">
        <w:rPr>
          <w:rFonts w:ascii="Times New Roman" w:hAnsi="Times New Roman" w:cs="Times New Roman"/>
          <w:sz w:val="28"/>
          <w:szCs w:val="28"/>
        </w:rPr>
        <w:t xml:space="preserve">5 077 </w:t>
      </w:r>
      <w:r w:rsidR="00843F7B" w:rsidRPr="00D86D41">
        <w:rPr>
          <w:rFonts w:ascii="Times New Roman" w:hAnsi="Times New Roman" w:cs="Times New Roman"/>
          <w:sz w:val="28"/>
          <w:szCs w:val="28"/>
        </w:rPr>
        <w:t xml:space="preserve">человек. </w:t>
      </w:r>
    </w:p>
    <w:p w:rsidR="00843F7B" w:rsidRPr="00D86D41" w:rsidRDefault="00BB6030" w:rsidP="005B52E2">
      <w:pPr>
        <w:pStyle w:val="ConsNormal"/>
        <w:widowControl/>
        <w:tabs>
          <w:tab w:val="left" w:pos="0"/>
        </w:tabs>
        <w:ind w:right="0" w:firstLine="709"/>
        <w:rPr>
          <w:rFonts w:ascii="Times New Roman" w:hAnsi="Times New Roman" w:cs="Times New Roman"/>
          <w:sz w:val="28"/>
          <w:szCs w:val="28"/>
        </w:rPr>
      </w:pPr>
      <w:r w:rsidRPr="00D86D41">
        <w:rPr>
          <w:rFonts w:ascii="Times New Roman" w:hAnsi="Times New Roman" w:cs="Times New Roman"/>
          <w:sz w:val="28"/>
          <w:szCs w:val="28"/>
        </w:rPr>
        <w:t>По состоянию на 01.0</w:t>
      </w:r>
      <w:r w:rsidR="00D86D41" w:rsidRPr="00D86D41">
        <w:rPr>
          <w:rFonts w:ascii="Times New Roman" w:hAnsi="Times New Roman" w:cs="Times New Roman"/>
          <w:sz w:val="28"/>
          <w:szCs w:val="28"/>
        </w:rPr>
        <w:t>4</w:t>
      </w:r>
      <w:r w:rsidRPr="00D86D41">
        <w:rPr>
          <w:rFonts w:ascii="Times New Roman" w:hAnsi="Times New Roman" w:cs="Times New Roman"/>
          <w:sz w:val="28"/>
          <w:szCs w:val="28"/>
        </w:rPr>
        <w:t>.202</w:t>
      </w:r>
      <w:r w:rsidR="00A218FD" w:rsidRPr="00D86D41">
        <w:rPr>
          <w:rFonts w:ascii="Times New Roman" w:hAnsi="Times New Roman" w:cs="Times New Roman"/>
          <w:sz w:val="28"/>
          <w:szCs w:val="28"/>
        </w:rPr>
        <w:t>1</w:t>
      </w:r>
      <w:r w:rsidR="00843F7B" w:rsidRPr="00D86D41">
        <w:rPr>
          <w:rFonts w:ascii="Times New Roman" w:hAnsi="Times New Roman" w:cs="Times New Roman"/>
          <w:sz w:val="28"/>
          <w:szCs w:val="28"/>
        </w:rPr>
        <w:t xml:space="preserve"> на учете в центре занятости населения зарегистрирован </w:t>
      </w:r>
      <w:r w:rsidR="00D86D41" w:rsidRPr="00D86D41">
        <w:rPr>
          <w:rFonts w:ascii="Times New Roman" w:hAnsi="Times New Roman" w:cs="Times New Roman"/>
          <w:sz w:val="28"/>
          <w:szCs w:val="28"/>
        </w:rPr>
        <w:t xml:space="preserve">18 308 </w:t>
      </w:r>
      <w:r w:rsidR="00843F7B" w:rsidRPr="00D86D41">
        <w:rPr>
          <w:rFonts w:ascii="Times New Roman" w:hAnsi="Times New Roman" w:cs="Times New Roman"/>
          <w:sz w:val="28"/>
          <w:szCs w:val="28"/>
        </w:rPr>
        <w:t>граждан, признанны</w:t>
      </w:r>
      <w:r w:rsidR="002956D0">
        <w:rPr>
          <w:rFonts w:ascii="Times New Roman" w:hAnsi="Times New Roman" w:cs="Times New Roman"/>
          <w:sz w:val="28"/>
          <w:szCs w:val="28"/>
        </w:rPr>
        <w:t>е</w:t>
      </w:r>
      <w:r w:rsidR="00843F7B" w:rsidRPr="00D86D41">
        <w:rPr>
          <w:rFonts w:ascii="Times New Roman" w:hAnsi="Times New Roman" w:cs="Times New Roman"/>
          <w:sz w:val="28"/>
          <w:szCs w:val="28"/>
        </w:rPr>
        <w:t xml:space="preserve"> в установленном порядке</w:t>
      </w:r>
      <w:r w:rsidR="00D642DB" w:rsidRPr="00D86D41">
        <w:rPr>
          <w:rFonts w:ascii="Times New Roman" w:hAnsi="Times New Roman" w:cs="Times New Roman"/>
          <w:sz w:val="28"/>
          <w:szCs w:val="28"/>
        </w:rPr>
        <w:t xml:space="preserve"> </w:t>
      </w:r>
      <w:r w:rsidR="00843F7B" w:rsidRPr="00D86D41">
        <w:rPr>
          <w:rFonts w:ascii="Times New Roman" w:hAnsi="Times New Roman" w:cs="Times New Roman"/>
          <w:sz w:val="28"/>
          <w:szCs w:val="28"/>
        </w:rPr>
        <w:t>безработным</w:t>
      </w:r>
      <w:r w:rsidR="002956D0">
        <w:rPr>
          <w:rFonts w:ascii="Times New Roman" w:hAnsi="Times New Roman" w:cs="Times New Roman"/>
          <w:sz w:val="28"/>
          <w:szCs w:val="28"/>
        </w:rPr>
        <w:t>и</w:t>
      </w:r>
      <w:r w:rsidR="00843F7B" w:rsidRPr="00D86D41">
        <w:rPr>
          <w:rFonts w:ascii="Times New Roman" w:hAnsi="Times New Roman" w:cs="Times New Roman"/>
          <w:sz w:val="28"/>
          <w:szCs w:val="28"/>
        </w:rPr>
        <w:t>.</w:t>
      </w:r>
    </w:p>
    <w:p w:rsidR="00843F7B" w:rsidRPr="00D86D41" w:rsidRDefault="00843F7B" w:rsidP="005B52E2">
      <w:pPr>
        <w:pStyle w:val="ConsNormal"/>
        <w:widowControl/>
        <w:tabs>
          <w:tab w:val="left" w:pos="0"/>
        </w:tabs>
        <w:ind w:right="0" w:firstLine="709"/>
        <w:rPr>
          <w:rFonts w:ascii="Times New Roman" w:hAnsi="Times New Roman" w:cs="Times New Roman"/>
          <w:sz w:val="28"/>
          <w:szCs w:val="28"/>
        </w:rPr>
      </w:pPr>
      <w:r w:rsidRPr="00D86D41">
        <w:rPr>
          <w:rFonts w:ascii="Times New Roman" w:hAnsi="Times New Roman" w:cs="Times New Roman"/>
          <w:sz w:val="28"/>
          <w:szCs w:val="28"/>
        </w:rPr>
        <w:t xml:space="preserve">Уровень регистрируемой </w:t>
      </w:r>
      <w:r w:rsidR="00BB6030" w:rsidRPr="00D86D41">
        <w:rPr>
          <w:rFonts w:ascii="Times New Roman" w:hAnsi="Times New Roman" w:cs="Times New Roman"/>
          <w:sz w:val="28"/>
          <w:szCs w:val="28"/>
        </w:rPr>
        <w:t>безработицы</w:t>
      </w:r>
      <w:r w:rsidR="00D86D41" w:rsidRPr="00D86D41">
        <w:rPr>
          <w:rFonts w:ascii="Times New Roman" w:hAnsi="Times New Roman" w:cs="Times New Roman"/>
          <w:sz w:val="28"/>
          <w:szCs w:val="28"/>
        </w:rPr>
        <w:t xml:space="preserve"> составил 2,9</w:t>
      </w:r>
      <w:r w:rsidR="00BB6030" w:rsidRPr="00D86D41">
        <w:rPr>
          <w:rFonts w:ascii="Times New Roman" w:hAnsi="Times New Roman" w:cs="Times New Roman"/>
          <w:sz w:val="28"/>
          <w:szCs w:val="28"/>
        </w:rPr>
        <w:t> </w:t>
      </w:r>
      <w:r w:rsidRPr="00D86D41">
        <w:rPr>
          <w:rFonts w:ascii="Times New Roman" w:hAnsi="Times New Roman" w:cs="Times New Roman"/>
          <w:sz w:val="28"/>
          <w:szCs w:val="28"/>
        </w:rPr>
        <w:t>% от численности экономически активного населения</w:t>
      </w:r>
      <w:r w:rsidR="00D86D41" w:rsidRPr="00D86D41">
        <w:rPr>
          <w:rFonts w:ascii="Times New Roman" w:hAnsi="Times New Roman" w:cs="Times New Roman"/>
          <w:sz w:val="28"/>
          <w:szCs w:val="28"/>
        </w:rPr>
        <w:t>.</w:t>
      </w:r>
      <w:r w:rsidR="00C41CA9" w:rsidRPr="00D86D41">
        <w:rPr>
          <w:rFonts w:ascii="Times New Roman" w:hAnsi="Times New Roman" w:cs="Times New Roman"/>
          <w:sz w:val="28"/>
          <w:szCs w:val="28"/>
        </w:rPr>
        <w:t xml:space="preserve"> </w:t>
      </w:r>
    </w:p>
    <w:p w:rsidR="00843F7B" w:rsidRPr="00B95671" w:rsidRDefault="00843F7B" w:rsidP="00E870FF">
      <w:pPr>
        <w:ind w:firstLine="709"/>
        <w:jc w:val="both"/>
        <w:rPr>
          <w:sz w:val="28"/>
          <w:szCs w:val="28"/>
        </w:rPr>
      </w:pPr>
      <w:r w:rsidRPr="00D86D41">
        <w:rPr>
          <w:sz w:val="28"/>
          <w:szCs w:val="28"/>
        </w:rPr>
        <w:t xml:space="preserve">В общегородском банке данных зарегистрировано </w:t>
      </w:r>
      <w:r w:rsidR="00CF76BE" w:rsidRPr="00D86D41">
        <w:rPr>
          <w:sz w:val="28"/>
          <w:szCs w:val="28"/>
        </w:rPr>
        <w:t>2</w:t>
      </w:r>
      <w:r w:rsidR="00D86D41" w:rsidRPr="00D86D41">
        <w:rPr>
          <w:sz w:val="28"/>
          <w:szCs w:val="28"/>
        </w:rPr>
        <w:t>1</w:t>
      </w:r>
      <w:r w:rsidR="00CF76BE" w:rsidRPr="00D86D41">
        <w:rPr>
          <w:sz w:val="28"/>
          <w:szCs w:val="28"/>
        </w:rPr>
        <w:t>,</w:t>
      </w:r>
      <w:r w:rsidR="00D86D41" w:rsidRPr="00D86D41">
        <w:rPr>
          <w:sz w:val="28"/>
          <w:szCs w:val="28"/>
        </w:rPr>
        <w:t>2</w:t>
      </w:r>
      <w:r w:rsidR="00CF76BE" w:rsidRPr="00D86D41">
        <w:rPr>
          <w:sz w:val="28"/>
          <w:szCs w:val="28"/>
        </w:rPr>
        <w:t xml:space="preserve"> тыс. вакансий, из них 4</w:t>
      </w:r>
      <w:r w:rsidR="00D86D41" w:rsidRPr="00D86D41">
        <w:rPr>
          <w:sz w:val="28"/>
          <w:szCs w:val="28"/>
        </w:rPr>
        <w:t>3</w:t>
      </w:r>
      <w:r w:rsidR="00600A7D" w:rsidRPr="00D86D41">
        <w:rPr>
          <w:sz w:val="28"/>
          <w:szCs w:val="28"/>
        </w:rPr>
        <w:t> </w:t>
      </w:r>
      <w:r w:rsidR="009A7BA6" w:rsidRPr="00D86D41">
        <w:rPr>
          <w:sz w:val="28"/>
          <w:szCs w:val="28"/>
        </w:rPr>
        <w:t>% –</w:t>
      </w:r>
      <w:r w:rsidRPr="00D86D41">
        <w:rPr>
          <w:sz w:val="28"/>
          <w:szCs w:val="28"/>
        </w:rPr>
        <w:t xml:space="preserve"> предложения по рабочим профессиям.</w:t>
      </w:r>
      <w:r w:rsidR="00D86D41" w:rsidRPr="00D86D41">
        <w:rPr>
          <w:sz w:val="28"/>
          <w:szCs w:val="28"/>
        </w:rPr>
        <w:t xml:space="preserve"> В</w:t>
      </w:r>
      <w:r w:rsidR="009F40E0" w:rsidRPr="00D86D41">
        <w:rPr>
          <w:sz w:val="28"/>
          <w:szCs w:val="28"/>
        </w:rPr>
        <w:t xml:space="preserve">сего </w:t>
      </w:r>
      <w:r w:rsidR="002956D0">
        <w:rPr>
          <w:sz w:val="28"/>
          <w:szCs w:val="28"/>
        </w:rPr>
        <w:t>поступило</w:t>
      </w:r>
      <w:r w:rsidR="00D86D41" w:rsidRPr="00D86D41">
        <w:rPr>
          <w:sz w:val="28"/>
          <w:szCs w:val="28"/>
        </w:rPr>
        <w:t xml:space="preserve"> </w:t>
      </w:r>
      <w:r w:rsidR="00D86D41" w:rsidRPr="00B95671">
        <w:rPr>
          <w:sz w:val="28"/>
          <w:szCs w:val="28"/>
        </w:rPr>
        <w:t>19 160 вакансий</w:t>
      </w:r>
      <w:r w:rsidR="00CF76BE" w:rsidRPr="00B95671">
        <w:rPr>
          <w:sz w:val="28"/>
          <w:szCs w:val="28"/>
        </w:rPr>
        <w:t xml:space="preserve"> </w:t>
      </w:r>
      <w:r w:rsidR="002956D0">
        <w:rPr>
          <w:sz w:val="28"/>
          <w:szCs w:val="28"/>
        </w:rPr>
        <w:br/>
      </w:r>
      <w:r w:rsidRPr="00B95671">
        <w:rPr>
          <w:sz w:val="28"/>
          <w:szCs w:val="28"/>
        </w:rPr>
        <w:t>в общегородской банк данных вакансий города.</w:t>
      </w:r>
    </w:p>
    <w:p w:rsidR="00E870FF" w:rsidRPr="00B95671" w:rsidRDefault="00E870FF" w:rsidP="00E870FF">
      <w:pPr>
        <w:ind w:firstLine="709"/>
        <w:jc w:val="both"/>
        <w:rPr>
          <w:sz w:val="28"/>
          <w:szCs w:val="28"/>
        </w:rPr>
      </w:pPr>
      <w:r w:rsidRPr="00B95671">
        <w:rPr>
          <w:sz w:val="28"/>
          <w:szCs w:val="28"/>
        </w:rPr>
        <w:t>На профессиональное обучение по востребованным на рынке труда профессиям направлено 1</w:t>
      </w:r>
      <w:r w:rsidR="002956D0">
        <w:rPr>
          <w:sz w:val="28"/>
          <w:szCs w:val="28"/>
        </w:rPr>
        <w:t> </w:t>
      </w:r>
      <w:r w:rsidRPr="00B95671">
        <w:rPr>
          <w:sz w:val="28"/>
          <w:szCs w:val="28"/>
        </w:rPr>
        <w:t xml:space="preserve">453 человека, в </w:t>
      </w:r>
      <w:proofErr w:type="spellStart"/>
      <w:r w:rsidRPr="00B95671">
        <w:rPr>
          <w:sz w:val="28"/>
          <w:szCs w:val="28"/>
        </w:rPr>
        <w:t>т.ч</w:t>
      </w:r>
      <w:proofErr w:type="spellEnd"/>
      <w:r w:rsidRPr="00B95671">
        <w:rPr>
          <w:sz w:val="28"/>
          <w:szCs w:val="28"/>
        </w:rPr>
        <w:t>.: 1</w:t>
      </w:r>
      <w:r w:rsidR="002956D0">
        <w:rPr>
          <w:sz w:val="28"/>
          <w:szCs w:val="28"/>
        </w:rPr>
        <w:t> </w:t>
      </w:r>
      <w:r w:rsidRPr="00B95671">
        <w:rPr>
          <w:sz w:val="28"/>
          <w:szCs w:val="28"/>
        </w:rPr>
        <w:t xml:space="preserve">036 безработных граждан; 143 женщины, находящихся в отпуске по уходу за ребенком до достижения им возраста 3 лет </w:t>
      </w:r>
      <w:r w:rsidRPr="00B95671">
        <w:rPr>
          <w:sz w:val="28"/>
          <w:szCs w:val="28"/>
        </w:rPr>
        <w:br/>
      </w:r>
      <w:r w:rsidRPr="00B95671">
        <w:rPr>
          <w:sz w:val="28"/>
          <w:szCs w:val="28"/>
        </w:rPr>
        <w:lastRenderedPageBreak/>
        <w:t>и планирующих возвращение к трудовой деятельности; в рамках реализации мероприятий по обучению граждан в рамках федерального проекта «Старшее поколение» национального проекта «Демография» – 274 человека.</w:t>
      </w:r>
    </w:p>
    <w:p w:rsidR="00B95671" w:rsidRDefault="00B95671" w:rsidP="00E870FF">
      <w:pPr>
        <w:pStyle w:val="ConsNormal"/>
        <w:widowControl/>
        <w:tabs>
          <w:tab w:val="left" w:pos="0"/>
        </w:tabs>
        <w:ind w:right="0" w:firstLine="709"/>
        <w:rPr>
          <w:rFonts w:ascii="Times New Roman" w:hAnsi="Times New Roman" w:cs="Times New Roman"/>
          <w:sz w:val="28"/>
          <w:szCs w:val="28"/>
        </w:rPr>
      </w:pPr>
      <w:r w:rsidRPr="00B95671">
        <w:rPr>
          <w:rFonts w:ascii="Times New Roman" w:hAnsi="Times New Roman" w:cs="Times New Roman"/>
          <w:sz w:val="28"/>
          <w:szCs w:val="28"/>
        </w:rPr>
        <w:t xml:space="preserve">Организовано и проведено 112 ярмарок вакансий и учебных рабочих мест, </w:t>
      </w:r>
      <w:r>
        <w:rPr>
          <w:rFonts w:ascii="Times New Roman" w:hAnsi="Times New Roman" w:cs="Times New Roman"/>
          <w:sz w:val="28"/>
          <w:szCs w:val="28"/>
        </w:rPr>
        <w:br/>
      </w:r>
      <w:r w:rsidRPr="00B95671">
        <w:rPr>
          <w:rFonts w:ascii="Times New Roman" w:hAnsi="Times New Roman" w:cs="Times New Roman"/>
          <w:sz w:val="28"/>
          <w:szCs w:val="28"/>
        </w:rPr>
        <w:t>в основном в онлайн режиме, в них приняли участие 872 соискателя и более 100 работодателей</w:t>
      </w:r>
      <w:r>
        <w:rPr>
          <w:rFonts w:ascii="Times New Roman" w:hAnsi="Times New Roman" w:cs="Times New Roman"/>
          <w:sz w:val="28"/>
          <w:szCs w:val="28"/>
        </w:rPr>
        <w:t>.</w:t>
      </w:r>
    </w:p>
    <w:p w:rsidR="00B95671" w:rsidRPr="00CA2C77" w:rsidRDefault="00B95671" w:rsidP="00B95671">
      <w:pPr>
        <w:ind w:firstLine="708"/>
        <w:jc w:val="both"/>
        <w:rPr>
          <w:sz w:val="28"/>
          <w:szCs w:val="28"/>
        </w:rPr>
      </w:pPr>
      <w:r w:rsidRPr="00CA2C77">
        <w:rPr>
          <w:sz w:val="28"/>
          <w:szCs w:val="28"/>
        </w:rPr>
        <w:t>Услуги по профес</w:t>
      </w:r>
      <w:r>
        <w:rPr>
          <w:sz w:val="28"/>
          <w:szCs w:val="28"/>
        </w:rPr>
        <w:t xml:space="preserve">сиональной ориентации получили </w:t>
      </w:r>
      <w:r w:rsidRPr="00CA2C77">
        <w:rPr>
          <w:sz w:val="28"/>
          <w:szCs w:val="28"/>
        </w:rPr>
        <w:t>2</w:t>
      </w:r>
      <w:r>
        <w:rPr>
          <w:sz w:val="28"/>
          <w:szCs w:val="28"/>
        </w:rPr>
        <w:t>25 инвалидов</w:t>
      </w:r>
      <w:r w:rsidRPr="00CA2C77">
        <w:rPr>
          <w:sz w:val="28"/>
          <w:szCs w:val="28"/>
        </w:rPr>
        <w:t xml:space="preserve">, из них </w:t>
      </w:r>
      <w:r w:rsidR="002956D0">
        <w:rPr>
          <w:sz w:val="28"/>
          <w:szCs w:val="28"/>
        </w:rPr>
        <w:br/>
      </w:r>
      <w:r w:rsidRPr="00CA2C77">
        <w:rPr>
          <w:sz w:val="28"/>
          <w:szCs w:val="28"/>
        </w:rPr>
        <w:t xml:space="preserve">127 </w:t>
      </w:r>
      <w:r>
        <w:rPr>
          <w:sz w:val="28"/>
          <w:szCs w:val="28"/>
        </w:rPr>
        <w:t>–</w:t>
      </w:r>
      <w:r w:rsidRPr="00CA2C77">
        <w:rPr>
          <w:sz w:val="28"/>
          <w:szCs w:val="28"/>
        </w:rPr>
        <w:t xml:space="preserve"> услуг по психологической поддержке и 131 - услуг</w:t>
      </w:r>
      <w:r>
        <w:rPr>
          <w:sz w:val="28"/>
          <w:szCs w:val="28"/>
        </w:rPr>
        <w:t>а</w:t>
      </w:r>
      <w:r w:rsidRPr="00CA2C77">
        <w:rPr>
          <w:sz w:val="28"/>
          <w:szCs w:val="28"/>
        </w:rPr>
        <w:t xml:space="preserve"> по социальной адаптации на рынке труда; направлены на профессиональное обучение и дополнительное профессиональное образование 13 безработных инвалид</w:t>
      </w:r>
      <w:r>
        <w:rPr>
          <w:sz w:val="28"/>
          <w:szCs w:val="28"/>
        </w:rPr>
        <w:t>ов</w:t>
      </w:r>
      <w:r w:rsidRPr="00CA2C77">
        <w:rPr>
          <w:sz w:val="28"/>
          <w:szCs w:val="28"/>
        </w:rPr>
        <w:t>. Трудоустроено 252 инвалида.</w:t>
      </w:r>
    </w:p>
    <w:p w:rsidR="00D8083C" w:rsidRPr="00F44EA7" w:rsidRDefault="00D8083C" w:rsidP="0096332E">
      <w:pPr>
        <w:pStyle w:val="ConsNormal"/>
        <w:widowControl/>
        <w:tabs>
          <w:tab w:val="left" w:pos="0"/>
        </w:tabs>
        <w:ind w:right="0" w:firstLine="709"/>
        <w:rPr>
          <w:rFonts w:ascii="Times New Roman" w:hAnsi="Times New Roman" w:cs="Times New Roman"/>
          <w:sz w:val="28"/>
          <w:szCs w:val="28"/>
        </w:rPr>
      </w:pPr>
    </w:p>
    <w:p w:rsidR="00AE399F" w:rsidRPr="00F44EA7" w:rsidRDefault="008D37F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sidRPr="00F44EA7">
        <w:rPr>
          <w:b/>
          <w:bCs/>
          <w:sz w:val="28"/>
          <w:szCs w:val="28"/>
        </w:rPr>
        <w:t>7</w:t>
      </w:r>
      <w:r w:rsidR="00AE399F" w:rsidRPr="00F44EA7">
        <w:rPr>
          <w:b/>
          <w:bCs/>
          <w:sz w:val="28"/>
          <w:szCs w:val="28"/>
        </w:rPr>
        <w:t>. Анализ выполнения мероприятий по повышению уровня доходов</w:t>
      </w:r>
    </w:p>
    <w:p w:rsidR="00AE399F" w:rsidRPr="00F44EA7" w:rsidRDefault="00AE399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sidRPr="00F44EA7">
        <w:rPr>
          <w:b/>
          <w:bCs/>
          <w:sz w:val="28"/>
          <w:szCs w:val="28"/>
        </w:rPr>
        <w:t>и качества жизни населения</w:t>
      </w:r>
    </w:p>
    <w:p w:rsidR="00650AC3" w:rsidRPr="00F44EA7" w:rsidRDefault="00650AC3" w:rsidP="00153B08">
      <w:pPr>
        <w:widowControl w:val="0"/>
        <w:tabs>
          <w:tab w:val="left" w:pos="0"/>
          <w:tab w:val="left" w:pos="142"/>
          <w:tab w:val="left" w:pos="10490"/>
        </w:tabs>
        <w:suppressAutoHyphens/>
        <w:autoSpaceDE w:val="0"/>
        <w:autoSpaceDN w:val="0"/>
        <w:adjustRightInd w:val="0"/>
        <w:ind w:firstLine="709"/>
        <w:jc w:val="both"/>
        <w:rPr>
          <w:b/>
          <w:bCs/>
          <w:sz w:val="28"/>
          <w:szCs w:val="28"/>
        </w:rPr>
      </w:pPr>
    </w:p>
    <w:p w:rsidR="00321C8A" w:rsidRPr="00F44EA7" w:rsidRDefault="00321C8A" w:rsidP="0096332E">
      <w:pPr>
        <w:shd w:val="clear" w:color="auto" w:fill="FFFFFF" w:themeFill="background1"/>
        <w:tabs>
          <w:tab w:val="left" w:pos="284"/>
          <w:tab w:val="left" w:pos="9498"/>
        </w:tabs>
        <w:ind w:firstLine="709"/>
        <w:jc w:val="both"/>
        <w:rPr>
          <w:sz w:val="28"/>
          <w:szCs w:val="28"/>
        </w:rPr>
      </w:pPr>
      <w:r w:rsidRPr="00F44EA7">
        <w:rPr>
          <w:sz w:val="28"/>
          <w:szCs w:val="28"/>
        </w:rPr>
        <w:t xml:space="preserve">С </w:t>
      </w:r>
      <w:r w:rsidR="00C41CA9" w:rsidRPr="00F44EA7">
        <w:rPr>
          <w:sz w:val="28"/>
          <w:szCs w:val="28"/>
        </w:rPr>
        <w:t xml:space="preserve">2020 </w:t>
      </w:r>
      <w:r w:rsidRPr="00F44EA7">
        <w:rPr>
          <w:sz w:val="28"/>
          <w:szCs w:val="28"/>
        </w:rPr>
        <w:t xml:space="preserve">года вступило в силу Городское трехстороннее соглашение между Администрацией города, Федерацией профсоюзов Ростовской области </w:t>
      </w:r>
      <w:r w:rsidRPr="00F44EA7">
        <w:rPr>
          <w:sz w:val="28"/>
          <w:szCs w:val="28"/>
        </w:rPr>
        <w:br/>
        <w:t>и Объединением работодателей города Ростова-на-Дону на 2020-2022 годы.</w:t>
      </w:r>
    </w:p>
    <w:p w:rsidR="00D41DF3" w:rsidRPr="00F44EA7" w:rsidRDefault="00D41DF3" w:rsidP="0096332E">
      <w:pPr>
        <w:shd w:val="clear" w:color="auto" w:fill="FFFFFF" w:themeFill="background1"/>
        <w:tabs>
          <w:tab w:val="left" w:pos="284"/>
          <w:tab w:val="left" w:pos="9498"/>
        </w:tabs>
        <w:ind w:firstLine="709"/>
        <w:jc w:val="both"/>
        <w:rPr>
          <w:sz w:val="28"/>
          <w:szCs w:val="28"/>
        </w:rPr>
      </w:pPr>
      <w:r w:rsidRPr="00F44EA7">
        <w:rPr>
          <w:sz w:val="28"/>
          <w:szCs w:val="28"/>
        </w:rPr>
        <w:t xml:space="preserve">По состоянию на </w:t>
      </w:r>
      <w:r w:rsidR="00432D7C" w:rsidRPr="00F44EA7">
        <w:rPr>
          <w:bCs/>
          <w:sz w:val="28"/>
          <w:szCs w:val="28"/>
        </w:rPr>
        <w:t xml:space="preserve">01.04.2021 </w:t>
      </w:r>
      <w:r w:rsidR="000C0795" w:rsidRPr="00F44EA7">
        <w:rPr>
          <w:sz w:val="28"/>
          <w:szCs w:val="28"/>
        </w:rPr>
        <w:t xml:space="preserve">к соглашению присоединились </w:t>
      </w:r>
      <w:r w:rsidR="00004921" w:rsidRPr="00F44EA7">
        <w:rPr>
          <w:sz w:val="28"/>
          <w:szCs w:val="28"/>
        </w:rPr>
        <w:t>1 6</w:t>
      </w:r>
      <w:r w:rsidR="00432D7C" w:rsidRPr="00F44EA7">
        <w:rPr>
          <w:sz w:val="28"/>
          <w:szCs w:val="28"/>
        </w:rPr>
        <w:t>77</w:t>
      </w:r>
      <w:r w:rsidR="00004921" w:rsidRPr="00F44EA7">
        <w:rPr>
          <w:sz w:val="28"/>
          <w:szCs w:val="28"/>
        </w:rPr>
        <w:t xml:space="preserve"> организаци</w:t>
      </w:r>
      <w:r w:rsidR="00432D7C" w:rsidRPr="00F44EA7">
        <w:rPr>
          <w:sz w:val="28"/>
          <w:szCs w:val="28"/>
        </w:rPr>
        <w:t>й</w:t>
      </w:r>
      <w:r w:rsidR="00004921" w:rsidRPr="00F44EA7">
        <w:rPr>
          <w:sz w:val="28"/>
          <w:szCs w:val="28"/>
        </w:rPr>
        <w:t xml:space="preserve"> или </w:t>
      </w:r>
      <w:r w:rsidRPr="00F44EA7">
        <w:rPr>
          <w:sz w:val="28"/>
          <w:szCs w:val="28"/>
        </w:rPr>
        <w:t>4</w:t>
      </w:r>
      <w:r w:rsidR="00432D7C" w:rsidRPr="00F44EA7">
        <w:rPr>
          <w:sz w:val="28"/>
          <w:szCs w:val="28"/>
        </w:rPr>
        <w:t>6</w:t>
      </w:r>
      <w:r w:rsidRPr="00F44EA7">
        <w:rPr>
          <w:sz w:val="28"/>
          <w:szCs w:val="28"/>
        </w:rPr>
        <w:t>,</w:t>
      </w:r>
      <w:r w:rsidR="00432D7C" w:rsidRPr="00F44EA7">
        <w:rPr>
          <w:sz w:val="28"/>
          <w:szCs w:val="28"/>
        </w:rPr>
        <w:t>7</w:t>
      </w:r>
      <w:r w:rsidRPr="00F44EA7">
        <w:rPr>
          <w:sz w:val="28"/>
          <w:szCs w:val="28"/>
        </w:rPr>
        <w:t> % от числа действующих на территории города организаций, подлежащих статистическому учету (3 594 единиц</w:t>
      </w:r>
      <w:r w:rsidR="00C41CA9" w:rsidRPr="00F44EA7">
        <w:rPr>
          <w:sz w:val="28"/>
          <w:szCs w:val="28"/>
        </w:rPr>
        <w:t>ы</w:t>
      </w:r>
      <w:r w:rsidRPr="00F44EA7">
        <w:rPr>
          <w:sz w:val="28"/>
          <w:szCs w:val="28"/>
        </w:rPr>
        <w:t xml:space="preserve">). </w:t>
      </w:r>
    </w:p>
    <w:p w:rsidR="00B3347B" w:rsidRPr="00F44EA7" w:rsidRDefault="00C610B2" w:rsidP="00B3347B">
      <w:pPr>
        <w:shd w:val="clear" w:color="auto" w:fill="FFFFFF" w:themeFill="background1"/>
        <w:ind w:firstLine="708"/>
        <w:jc w:val="both"/>
        <w:rPr>
          <w:sz w:val="28"/>
          <w:szCs w:val="28"/>
        </w:rPr>
      </w:pPr>
      <w:r w:rsidRPr="00F44EA7">
        <w:rPr>
          <w:sz w:val="28"/>
          <w:szCs w:val="28"/>
        </w:rPr>
        <w:t xml:space="preserve">Помимо трехстороннего Соглашения, в городе заключены </w:t>
      </w:r>
      <w:r w:rsidR="00B3347B" w:rsidRPr="00F44EA7">
        <w:rPr>
          <w:sz w:val="28"/>
          <w:szCs w:val="28"/>
        </w:rPr>
        <w:t>1</w:t>
      </w:r>
      <w:r w:rsidR="00432D7C" w:rsidRPr="00F44EA7">
        <w:rPr>
          <w:sz w:val="28"/>
          <w:szCs w:val="28"/>
        </w:rPr>
        <w:t>20</w:t>
      </w:r>
      <w:r w:rsidR="00B3347B" w:rsidRPr="00F44EA7">
        <w:rPr>
          <w:sz w:val="28"/>
          <w:szCs w:val="28"/>
        </w:rPr>
        <w:t xml:space="preserve"> соглашений </w:t>
      </w:r>
      <w:r w:rsidR="00B3347B" w:rsidRPr="00F44EA7">
        <w:rPr>
          <w:sz w:val="28"/>
          <w:szCs w:val="28"/>
        </w:rPr>
        <w:br/>
        <w:t xml:space="preserve">о социально-экономическом сотрудничестве, которые включают мероприятия </w:t>
      </w:r>
      <w:r w:rsidR="00B3347B" w:rsidRPr="00F44EA7">
        <w:rPr>
          <w:sz w:val="28"/>
          <w:szCs w:val="28"/>
        </w:rPr>
        <w:br/>
        <w:t xml:space="preserve">по повышению уровня заработной платы </w:t>
      </w:r>
      <w:r w:rsidR="00432D7C" w:rsidRPr="00F44EA7">
        <w:rPr>
          <w:sz w:val="28"/>
          <w:szCs w:val="28"/>
        </w:rPr>
        <w:t>9</w:t>
      </w:r>
      <w:r w:rsidR="00B3347B" w:rsidRPr="00F44EA7">
        <w:rPr>
          <w:sz w:val="28"/>
          <w:szCs w:val="28"/>
        </w:rPr>
        <w:t>,</w:t>
      </w:r>
      <w:r w:rsidR="00432D7C" w:rsidRPr="00F44EA7">
        <w:rPr>
          <w:sz w:val="28"/>
          <w:szCs w:val="28"/>
        </w:rPr>
        <w:t>7</w:t>
      </w:r>
      <w:r w:rsidR="00B3347B" w:rsidRPr="00F44EA7">
        <w:rPr>
          <w:sz w:val="28"/>
          <w:szCs w:val="28"/>
        </w:rPr>
        <w:t xml:space="preserve"> тыс. работников предприятий сферы торговли и бытового обслуживания. </w:t>
      </w:r>
    </w:p>
    <w:p w:rsidR="00B3347B" w:rsidRPr="00F44EA7" w:rsidRDefault="00B3347B" w:rsidP="0096332E">
      <w:pPr>
        <w:shd w:val="clear" w:color="auto" w:fill="FFFFFF" w:themeFill="background1"/>
        <w:ind w:firstLine="709"/>
        <w:jc w:val="both"/>
        <w:rPr>
          <w:sz w:val="28"/>
          <w:szCs w:val="28"/>
        </w:rPr>
      </w:pPr>
      <w:r w:rsidRPr="00F44EA7">
        <w:rPr>
          <w:sz w:val="28"/>
          <w:szCs w:val="28"/>
        </w:rPr>
        <w:t>Всего к соглашения</w:t>
      </w:r>
      <w:r w:rsidR="00432D7C" w:rsidRPr="00F44EA7">
        <w:rPr>
          <w:sz w:val="28"/>
          <w:szCs w:val="28"/>
        </w:rPr>
        <w:t>м всех уровней присоединилось 58</w:t>
      </w:r>
      <w:r w:rsidRPr="00F44EA7">
        <w:rPr>
          <w:sz w:val="28"/>
          <w:szCs w:val="28"/>
        </w:rPr>
        <w:t>,</w:t>
      </w:r>
      <w:r w:rsidR="00432D7C" w:rsidRPr="00F44EA7">
        <w:rPr>
          <w:sz w:val="28"/>
          <w:szCs w:val="28"/>
        </w:rPr>
        <w:t>2</w:t>
      </w:r>
      <w:r w:rsidRPr="00F44EA7">
        <w:rPr>
          <w:sz w:val="28"/>
          <w:szCs w:val="28"/>
        </w:rPr>
        <w:t xml:space="preserve"> % от общего количества действующих организаций, в которых работают </w:t>
      </w:r>
      <w:r w:rsidR="00432D7C" w:rsidRPr="00F44EA7">
        <w:rPr>
          <w:bCs/>
          <w:sz w:val="28"/>
          <w:szCs w:val="28"/>
        </w:rPr>
        <w:t xml:space="preserve">232,4 </w:t>
      </w:r>
      <w:r w:rsidRPr="00F44EA7">
        <w:rPr>
          <w:sz w:val="28"/>
          <w:szCs w:val="28"/>
        </w:rPr>
        <w:t>тыс. человек.</w:t>
      </w:r>
    </w:p>
    <w:p w:rsidR="00B3347B" w:rsidRPr="00F44EA7" w:rsidRDefault="00B3347B" w:rsidP="00B3347B">
      <w:pPr>
        <w:ind w:firstLine="709"/>
        <w:jc w:val="both"/>
        <w:rPr>
          <w:sz w:val="28"/>
          <w:szCs w:val="28"/>
        </w:rPr>
      </w:pPr>
      <w:r w:rsidRPr="00F44EA7">
        <w:rPr>
          <w:sz w:val="28"/>
          <w:szCs w:val="28"/>
        </w:rPr>
        <w:t xml:space="preserve">Число организаций, заключивших коллективные договоры, составляет </w:t>
      </w:r>
      <w:r w:rsidRPr="00F44EA7">
        <w:rPr>
          <w:sz w:val="28"/>
          <w:szCs w:val="28"/>
        </w:rPr>
        <w:br/>
        <w:t>2 </w:t>
      </w:r>
      <w:r w:rsidR="00432D7C" w:rsidRPr="00F44EA7">
        <w:rPr>
          <w:sz w:val="28"/>
          <w:szCs w:val="28"/>
        </w:rPr>
        <w:t>703</w:t>
      </w:r>
      <w:r w:rsidRPr="00F44EA7">
        <w:rPr>
          <w:sz w:val="28"/>
          <w:szCs w:val="28"/>
        </w:rPr>
        <w:t xml:space="preserve"> единиц</w:t>
      </w:r>
      <w:r w:rsidR="00432D7C" w:rsidRPr="00F44EA7">
        <w:rPr>
          <w:sz w:val="28"/>
          <w:szCs w:val="28"/>
        </w:rPr>
        <w:t>ы</w:t>
      </w:r>
      <w:r w:rsidRPr="00F44EA7">
        <w:rPr>
          <w:sz w:val="28"/>
          <w:szCs w:val="28"/>
        </w:rPr>
        <w:t>, или 75,</w:t>
      </w:r>
      <w:r w:rsidR="00432D7C" w:rsidRPr="00F44EA7">
        <w:rPr>
          <w:sz w:val="28"/>
          <w:szCs w:val="28"/>
        </w:rPr>
        <w:t>2</w:t>
      </w:r>
      <w:r w:rsidRPr="00F44EA7">
        <w:rPr>
          <w:sz w:val="28"/>
          <w:szCs w:val="28"/>
        </w:rPr>
        <w:t xml:space="preserve"> % от числа действующих организаций, подлежащих статистическому учету. </w:t>
      </w:r>
    </w:p>
    <w:p w:rsidR="00C610B2" w:rsidRPr="00C836AC" w:rsidRDefault="00C610B2" w:rsidP="0096332E">
      <w:pPr>
        <w:shd w:val="clear" w:color="auto" w:fill="FFFFFF" w:themeFill="background1"/>
        <w:tabs>
          <w:tab w:val="left" w:pos="284"/>
          <w:tab w:val="left" w:pos="9498"/>
        </w:tabs>
        <w:ind w:firstLine="709"/>
        <w:jc w:val="both"/>
        <w:rPr>
          <w:sz w:val="28"/>
          <w:szCs w:val="28"/>
        </w:rPr>
      </w:pPr>
      <w:r w:rsidRPr="00F44EA7">
        <w:rPr>
          <w:sz w:val="28"/>
          <w:szCs w:val="28"/>
        </w:rPr>
        <w:t>Среднемесячная начисленная заработная плата работников по полному кругу предприятий и организаций города за январь-</w:t>
      </w:r>
      <w:r w:rsidR="00432D7C" w:rsidRPr="00F44EA7">
        <w:rPr>
          <w:sz w:val="28"/>
          <w:szCs w:val="28"/>
        </w:rPr>
        <w:t>февраль</w:t>
      </w:r>
      <w:r w:rsidRPr="00F44EA7">
        <w:rPr>
          <w:sz w:val="28"/>
          <w:szCs w:val="28"/>
        </w:rPr>
        <w:t xml:space="preserve"> 202</w:t>
      </w:r>
      <w:r w:rsidR="00432D7C" w:rsidRPr="00F44EA7">
        <w:rPr>
          <w:sz w:val="28"/>
          <w:szCs w:val="28"/>
        </w:rPr>
        <w:t>1</w:t>
      </w:r>
      <w:r w:rsidRPr="00F44EA7">
        <w:rPr>
          <w:sz w:val="28"/>
          <w:szCs w:val="28"/>
        </w:rPr>
        <w:t xml:space="preserve"> года составила </w:t>
      </w:r>
      <w:r w:rsidRPr="00F44EA7">
        <w:rPr>
          <w:sz w:val="28"/>
          <w:szCs w:val="28"/>
        </w:rPr>
        <w:br/>
      </w:r>
      <w:r w:rsidR="00432D7C" w:rsidRPr="00F44EA7">
        <w:rPr>
          <w:sz w:val="28"/>
          <w:szCs w:val="28"/>
        </w:rPr>
        <w:t xml:space="preserve">41 167,4 </w:t>
      </w:r>
      <w:r w:rsidR="008114E3" w:rsidRPr="00F44EA7">
        <w:rPr>
          <w:sz w:val="28"/>
          <w:szCs w:val="28"/>
        </w:rPr>
        <w:t>руб.</w:t>
      </w:r>
      <w:r w:rsidR="00A20FBF" w:rsidRPr="00F44EA7">
        <w:rPr>
          <w:sz w:val="28"/>
          <w:szCs w:val="28"/>
        </w:rPr>
        <w:t>, т</w:t>
      </w:r>
      <w:r w:rsidRPr="00F44EA7">
        <w:rPr>
          <w:sz w:val="28"/>
          <w:szCs w:val="28"/>
        </w:rPr>
        <w:t>емп роста – 10</w:t>
      </w:r>
      <w:r w:rsidR="00432D7C" w:rsidRPr="00F44EA7">
        <w:rPr>
          <w:sz w:val="28"/>
          <w:szCs w:val="28"/>
        </w:rPr>
        <w:t>9,</w:t>
      </w:r>
      <w:r w:rsidRPr="00F44EA7">
        <w:rPr>
          <w:sz w:val="28"/>
          <w:szCs w:val="28"/>
        </w:rPr>
        <w:t xml:space="preserve">3 %. Размер среднемесячной начисленной заработной </w:t>
      </w:r>
      <w:r w:rsidRPr="00C836AC">
        <w:rPr>
          <w:sz w:val="28"/>
          <w:szCs w:val="28"/>
        </w:rPr>
        <w:t>платы работников крупных и средних предприятий города за январь-</w:t>
      </w:r>
      <w:r w:rsidR="00F44EA7" w:rsidRPr="00C836AC">
        <w:rPr>
          <w:sz w:val="28"/>
          <w:szCs w:val="28"/>
        </w:rPr>
        <w:t xml:space="preserve">февраль </w:t>
      </w:r>
      <w:r w:rsidR="006961F6">
        <w:rPr>
          <w:sz w:val="28"/>
          <w:szCs w:val="28"/>
        </w:rPr>
        <w:br/>
      </w:r>
      <w:r w:rsidR="00F44EA7" w:rsidRPr="00C836AC">
        <w:rPr>
          <w:sz w:val="28"/>
          <w:szCs w:val="28"/>
        </w:rPr>
        <w:t>2021</w:t>
      </w:r>
      <w:r w:rsidRPr="00C836AC">
        <w:rPr>
          <w:sz w:val="28"/>
          <w:szCs w:val="28"/>
        </w:rPr>
        <w:t xml:space="preserve"> года составил </w:t>
      </w:r>
      <w:r w:rsidR="004712A5" w:rsidRPr="00C836AC">
        <w:rPr>
          <w:sz w:val="28"/>
          <w:szCs w:val="28"/>
        </w:rPr>
        <w:t>47</w:t>
      </w:r>
      <w:r w:rsidR="00852839" w:rsidRPr="00C836AC">
        <w:rPr>
          <w:sz w:val="28"/>
          <w:szCs w:val="28"/>
        </w:rPr>
        <w:t> </w:t>
      </w:r>
      <w:r w:rsidR="00F44EA7" w:rsidRPr="00C836AC">
        <w:rPr>
          <w:sz w:val="28"/>
          <w:szCs w:val="28"/>
        </w:rPr>
        <w:t>888</w:t>
      </w:r>
      <w:r w:rsidR="00852839" w:rsidRPr="00C836AC">
        <w:rPr>
          <w:sz w:val="28"/>
          <w:szCs w:val="28"/>
        </w:rPr>
        <w:t>,</w:t>
      </w:r>
      <w:r w:rsidR="00F44EA7" w:rsidRPr="00C836AC">
        <w:rPr>
          <w:sz w:val="28"/>
          <w:szCs w:val="28"/>
        </w:rPr>
        <w:t>7</w:t>
      </w:r>
      <w:r w:rsidR="004712A5" w:rsidRPr="00C836AC">
        <w:rPr>
          <w:sz w:val="28"/>
          <w:szCs w:val="28"/>
        </w:rPr>
        <w:t xml:space="preserve"> </w:t>
      </w:r>
      <w:r w:rsidRPr="00C836AC">
        <w:rPr>
          <w:sz w:val="28"/>
          <w:szCs w:val="28"/>
        </w:rPr>
        <w:t>руб.</w:t>
      </w:r>
      <w:r w:rsidR="00A20FBF" w:rsidRPr="00C836AC">
        <w:rPr>
          <w:sz w:val="28"/>
          <w:szCs w:val="28"/>
        </w:rPr>
        <w:t>,</w:t>
      </w:r>
      <w:r w:rsidRPr="00C836AC">
        <w:rPr>
          <w:sz w:val="28"/>
          <w:szCs w:val="28"/>
        </w:rPr>
        <w:t xml:space="preserve"> </w:t>
      </w:r>
      <w:r w:rsidR="00A20FBF" w:rsidRPr="00C836AC">
        <w:rPr>
          <w:sz w:val="28"/>
          <w:szCs w:val="28"/>
        </w:rPr>
        <w:t>т</w:t>
      </w:r>
      <w:r w:rsidRPr="00C836AC">
        <w:rPr>
          <w:sz w:val="28"/>
          <w:szCs w:val="28"/>
        </w:rPr>
        <w:t>емп роста – 10</w:t>
      </w:r>
      <w:r w:rsidR="00F44EA7" w:rsidRPr="00C836AC">
        <w:rPr>
          <w:sz w:val="28"/>
          <w:szCs w:val="28"/>
        </w:rPr>
        <w:t>7,6</w:t>
      </w:r>
      <w:r w:rsidRPr="00C836AC">
        <w:rPr>
          <w:sz w:val="28"/>
          <w:szCs w:val="28"/>
        </w:rPr>
        <w:t xml:space="preserve"> %. </w:t>
      </w:r>
    </w:p>
    <w:p w:rsidR="008E4C64" w:rsidRPr="00C836AC" w:rsidRDefault="008E4C64" w:rsidP="0096332E">
      <w:pPr>
        <w:shd w:val="clear" w:color="auto" w:fill="FFFFFF" w:themeFill="background1"/>
        <w:tabs>
          <w:tab w:val="left" w:pos="284"/>
          <w:tab w:val="left" w:pos="9498"/>
        </w:tabs>
        <w:ind w:firstLine="709"/>
        <w:jc w:val="both"/>
        <w:rPr>
          <w:sz w:val="28"/>
          <w:szCs w:val="28"/>
        </w:rPr>
      </w:pPr>
    </w:p>
    <w:p w:rsidR="00614959" w:rsidRPr="00C836AC" w:rsidRDefault="008D37FF"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sidRPr="00C836AC">
        <w:rPr>
          <w:b/>
          <w:bCs/>
          <w:sz w:val="28"/>
          <w:szCs w:val="28"/>
        </w:rPr>
        <w:t>8</w:t>
      </w:r>
      <w:r w:rsidR="00614959" w:rsidRPr="00C836AC">
        <w:rPr>
          <w:b/>
          <w:bCs/>
          <w:sz w:val="28"/>
          <w:szCs w:val="28"/>
        </w:rPr>
        <w:t>. Позитивные и негативные тенденции в инвестиционной сфере,</w:t>
      </w:r>
    </w:p>
    <w:p w:rsidR="00614959" w:rsidRPr="00C836AC" w:rsidRDefault="00614959"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sidRPr="00C836AC">
        <w:rPr>
          <w:b/>
          <w:bCs/>
          <w:sz w:val="28"/>
          <w:szCs w:val="28"/>
        </w:rPr>
        <w:t>ход жилищного строительства и объектов социальной сферы</w:t>
      </w:r>
    </w:p>
    <w:p w:rsidR="00614959" w:rsidRPr="00C836AC" w:rsidRDefault="00614959" w:rsidP="00153B08">
      <w:pPr>
        <w:pStyle w:val="a6"/>
        <w:tabs>
          <w:tab w:val="left" w:pos="0"/>
          <w:tab w:val="left" w:pos="142"/>
          <w:tab w:val="left" w:pos="6300"/>
        </w:tabs>
        <w:ind w:firstLine="709"/>
        <w:contextualSpacing/>
        <w:rPr>
          <w:b w:val="0"/>
          <w:szCs w:val="28"/>
        </w:rPr>
      </w:pPr>
    </w:p>
    <w:p w:rsidR="00C82E5E" w:rsidRPr="00C836AC" w:rsidRDefault="00C82E5E" w:rsidP="00C82E5E">
      <w:pPr>
        <w:tabs>
          <w:tab w:val="left" w:pos="0"/>
          <w:tab w:val="left" w:pos="3402"/>
        </w:tabs>
        <w:ind w:firstLine="709"/>
        <w:contextualSpacing/>
        <w:jc w:val="both"/>
        <w:rPr>
          <w:rFonts w:eastAsia="Calibri"/>
          <w:sz w:val="28"/>
          <w:szCs w:val="28"/>
          <w:lang w:eastAsia="en-US"/>
        </w:rPr>
      </w:pPr>
      <w:r w:rsidRPr="00C836AC">
        <w:rPr>
          <w:sz w:val="28"/>
          <w:szCs w:val="28"/>
        </w:rPr>
        <w:t xml:space="preserve">По данным статистической отчетности объем инвестиций за </w:t>
      </w:r>
      <w:r w:rsidR="00C836AC" w:rsidRPr="00C836AC">
        <w:rPr>
          <w:sz w:val="28"/>
          <w:szCs w:val="28"/>
        </w:rPr>
        <w:t>2020 год</w:t>
      </w:r>
      <w:r w:rsidRPr="00C836AC">
        <w:rPr>
          <w:sz w:val="28"/>
          <w:szCs w:val="28"/>
        </w:rPr>
        <w:t xml:space="preserve"> составил 126,5 млрд руб</w:t>
      </w:r>
      <w:r w:rsidR="00C836AC" w:rsidRPr="00C836AC">
        <w:rPr>
          <w:sz w:val="28"/>
          <w:szCs w:val="28"/>
        </w:rPr>
        <w:t>.</w:t>
      </w:r>
      <w:r w:rsidRPr="00C836AC">
        <w:rPr>
          <w:sz w:val="28"/>
          <w:szCs w:val="28"/>
        </w:rPr>
        <w:t>, что составило 106</w:t>
      </w:r>
      <w:r w:rsidR="00C836AC" w:rsidRPr="00C836AC">
        <w:rPr>
          <w:sz w:val="28"/>
          <w:szCs w:val="28"/>
        </w:rPr>
        <w:t> </w:t>
      </w:r>
      <w:r w:rsidRPr="00C836AC">
        <w:rPr>
          <w:sz w:val="28"/>
          <w:szCs w:val="28"/>
        </w:rPr>
        <w:t>% к соответствующему периоду прошлого года. Индекс физического объема – 98,8</w:t>
      </w:r>
      <w:r w:rsidR="00C836AC" w:rsidRPr="00C836AC">
        <w:rPr>
          <w:sz w:val="28"/>
          <w:szCs w:val="28"/>
        </w:rPr>
        <w:t> </w:t>
      </w:r>
      <w:r w:rsidRPr="00C836AC">
        <w:rPr>
          <w:sz w:val="28"/>
          <w:szCs w:val="28"/>
        </w:rPr>
        <w:t xml:space="preserve">%. </w:t>
      </w:r>
    </w:p>
    <w:p w:rsidR="007C2E23" w:rsidRPr="00C836AC" w:rsidRDefault="007C2E23" w:rsidP="00DF47F7">
      <w:pPr>
        <w:ind w:firstLine="709"/>
        <w:jc w:val="both"/>
        <w:rPr>
          <w:sz w:val="28"/>
          <w:szCs w:val="28"/>
        </w:rPr>
      </w:pPr>
      <w:r w:rsidRPr="00C836AC">
        <w:rPr>
          <w:sz w:val="28"/>
          <w:szCs w:val="28"/>
        </w:rPr>
        <w:t xml:space="preserve">В соответствии с постановлением Администрации города Ростова-на-Дону </w:t>
      </w:r>
      <w:r w:rsidRPr="00C836AC">
        <w:rPr>
          <w:sz w:val="28"/>
          <w:szCs w:val="28"/>
        </w:rPr>
        <w:br/>
        <w:t xml:space="preserve">от 03.07.2015 № 556 «Об утверждении положения о реестре инвестиционных </w:t>
      </w:r>
      <w:r w:rsidRPr="00C836AC">
        <w:rPr>
          <w:sz w:val="28"/>
          <w:szCs w:val="28"/>
        </w:rPr>
        <w:lastRenderedPageBreak/>
        <w:t xml:space="preserve">проектов города Ростова-на-Дону» сформирован «Перечень инвестиционных проектов Ростова-на-Дону» (далее – Перечень). </w:t>
      </w:r>
      <w:r w:rsidR="00490CAF" w:rsidRPr="00C836AC">
        <w:rPr>
          <w:sz w:val="28"/>
          <w:szCs w:val="28"/>
        </w:rPr>
        <w:t>По состоянию на 01.0</w:t>
      </w:r>
      <w:r w:rsidR="00C836AC" w:rsidRPr="00C836AC">
        <w:rPr>
          <w:sz w:val="28"/>
          <w:szCs w:val="28"/>
        </w:rPr>
        <w:t>4</w:t>
      </w:r>
      <w:r w:rsidR="00490CAF" w:rsidRPr="00C836AC">
        <w:rPr>
          <w:sz w:val="28"/>
          <w:szCs w:val="28"/>
        </w:rPr>
        <w:t xml:space="preserve">.2021 </w:t>
      </w:r>
      <w:r w:rsidR="00490CAF" w:rsidRPr="00C836AC">
        <w:rPr>
          <w:sz w:val="28"/>
          <w:szCs w:val="28"/>
        </w:rPr>
        <w:br/>
        <w:t xml:space="preserve">в Перечень включено </w:t>
      </w:r>
      <w:r w:rsidR="00C82E5E" w:rsidRPr="00C836AC">
        <w:rPr>
          <w:sz w:val="28"/>
          <w:szCs w:val="28"/>
        </w:rPr>
        <w:t>58 инвестиционных проектов на общую сумму 257,2 млрд руб</w:t>
      </w:r>
      <w:r w:rsidRPr="00C836AC">
        <w:rPr>
          <w:sz w:val="28"/>
          <w:szCs w:val="28"/>
        </w:rPr>
        <w:t xml:space="preserve">., которые делятся на 3 группы: </w:t>
      </w:r>
    </w:p>
    <w:p w:rsidR="00843F7B" w:rsidRPr="00C836AC" w:rsidRDefault="00843F7B" w:rsidP="00DF47F7">
      <w:pPr>
        <w:ind w:firstLine="709"/>
        <w:jc w:val="both"/>
        <w:rPr>
          <w:sz w:val="28"/>
          <w:szCs w:val="28"/>
        </w:rPr>
      </w:pPr>
      <w:r w:rsidRPr="00C836AC">
        <w:rPr>
          <w:sz w:val="28"/>
          <w:szCs w:val="28"/>
        </w:rPr>
        <w:t xml:space="preserve">1. «Ростовский АВАНГАРД» – </w:t>
      </w:r>
      <w:r w:rsidR="00C82E5E" w:rsidRPr="00C836AC">
        <w:rPr>
          <w:sz w:val="28"/>
          <w:szCs w:val="28"/>
        </w:rPr>
        <w:t xml:space="preserve">16 </w:t>
      </w:r>
      <w:r w:rsidR="00490CAF" w:rsidRPr="00C836AC">
        <w:rPr>
          <w:sz w:val="28"/>
          <w:szCs w:val="28"/>
        </w:rPr>
        <w:t xml:space="preserve">проектов, включенных в перечень </w:t>
      </w:r>
      <w:r w:rsidR="00490CAF" w:rsidRPr="00C836AC">
        <w:rPr>
          <w:sz w:val="28"/>
          <w:szCs w:val="28"/>
        </w:rPr>
        <w:br/>
        <w:t xml:space="preserve">«100 Губернаторских инвестиционных проектов», на сумму </w:t>
      </w:r>
      <w:r w:rsidR="00C82E5E" w:rsidRPr="00C836AC">
        <w:rPr>
          <w:sz w:val="28"/>
          <w:szCs w:val="28"/>
        </w:rPr>
        <w:t xml:space="preserve">174,3 </w:t>
      </w:r>
      <w:r w:rsidR="00490CAF" w:rsidRPr="00C836AC">
        <w:rPr>
          <w:sz w:val="28"/>
          <w:szCs w:val="28"/>
        </w:rPr>
        <w:t>млрд руб.;</w:t>
      </w:r>
    </w:p>
    <w:p w:rsidR="00843F7B" w:rsidRPr="00F822AE" w:rsidRDefault="00843F7B" w:rsidP="00DF47F7">
      <w:pPr>
        <w:ind w:firstLine="709"/>
        <w:jc w:val="both"/>
        <w:rPr>
          <w:sz w:val="28"/>
          <w:szCs w:val="28"/>
        </w:rPr>
      </w:pPr>
      <w:r w:rsidRPr="00C836AC">
        <w:rPr>
          <w:sz w:val="28"/>
          <w:szCs w:val="28"/>
        </w:rPr>
        <w:t xml:space="preserve">2. «Инвестиции </w:t>
      </w:r>
      <w:proofErr w:type="spellStart"/>
      <w:r w:rsidRPr="00C836AC">
        <w:rPr>
          <w:sz w:val="28"/>
          <w:szCs w:val="28"/>
        </w:rPr>
        <w:t>РОСТова</w:t>
      </w:r>
      <w:proofErr w:type="spellEnd"/>
      <w:r w:rsidRPr="00C836AC">
        <w:rPr>
          <w:sz w:val="28"/>
          <w:szCs w:val="28"/>
        </w:rPr>
        <w:t xml:space="preserve">» – </w:t>
      </w:r>
      <w:r w:rsidR="00C82E5E" w:rsidRPr="00C836AC">
        <w:rPr>
          <w:sz w:val="28"/>
          <w:szCs w:val="28"/>
        </w:rPr>
        <w:t xml:space="preserve">31 </w:t>
      </w:r>
      <w:r w:rsidR="00C82E5E" w:rsidRPr="00F822AE">
        <w:rPr>
          <w:sz w:val="28"/>
          <w:szCs w:val="28"/>
        </w:rPr>
        <w:t>проект</w:t>
      </w:r>
      <w:r w:rsidR="00490CAF" w:rsidRPr="00F822AE">
        <w:rPr>
          <w:sz w:val="28"/>
          <w:szCs w:val="28"/>
        </w:rPr>
        <w:t>, реализуемы</w:t>
      </w:r>
      <w:r w:rsidR="00C836AC" w:rsidRPr="00F822AE">
        <w:rPr>
          <w:sz w:val="28"/>
          <w:szCs w:val="28"/>
        </w:rPr>
        <w:t>й</w:t>
      </w:r>
      <w:r w:rsidR="00490CAF" w:rsidRPr="00F822AE">
        <w:rPr>
          <w:sz w:val="28"/>
          <w:szCs w:val="28"/>
        </w:rPr>
        <w:t xml:space="preserve"> на территории города, </w:t>
      </w:r>
      <w:r w:rsidR="00EE16FE">
        <w:rPr>
          <w:sz w:val="28"/>
          <w:szCs w:val="28"/>
        </w:rPr>
        <w:br/>
      </w:r>
      <w:r w:rsidR="00490CAF" w:rsidRPr="00F822AE">
        <w:rPr>
          <w:sz w:val="28"/>
          <w:szCs w:val="28"/>
        </w:rPr>
        <w:t xml:space="preserve">на сумму </w:t>
      </w:r>
      <w:r w:rsidR="00730ED2" w:rsidRPr="00F822AE">
        <w:rPr>
          <w:sz w:val="28"/>
          <w:szCs w:val="28"/>
        </w:rPr>
        <w:t xml:space="preserve">56,8 </w:t>
      </w:r>
      <w:r w:rsidR="00490CAF" w:rsidRPr="00F822AE">
        <w:rPr>
          <w:sz w:val="28"/>
          <w:szCs w:val="28"/>
        </w:rPr>
        <w:t>млрд руб.;</w:t>
      </w:r>
    </w:p>
    <w:p w:rsidR="00843F7B" w:rsidRPr="00F822AE" w:rsidRDefault="00843F7B" w:rsidP="00DF47F7">
      <w:pPr>
        <w:ind w:firstLine="709"/>
        <w:jc w:val="both"/>
        <w:rPr>
          <w:sz w:val="28"/>
          <w:szCs w:val="28"/>
        </w:rPr>
      </w:pPr>
      <w:r w:rsidRPr="00F822AE">
        <w:rPr>
          <w:sz w:val="28"/>
          <w:szCs w:val="28"/>
        </w:rPr>
        <w:t xml:space="preserve">3. «Территория </w:t>
      </w:r>
      <w:proofErr w:type="spellStart"/>
      <w:r w:rsidRPr="00F822AE">
        <w:rPr>
          <w:sz w:val="28"/>
          <w:szCs w:val="28"/>
        </w:rPr>
        <w:t>РОСТа</w:t>
      </w:r>
      <w:proofErr w:type="spellEnd"/>
      <w:r w:rsidRPr="00F822AE">
        <w:rPr>
          <w:sz w:val="28"/>
          <w:szCs w:val="28"/>
        </w:rPr>
        <w:t>» – 1</w:t>
      </w:r>
      <w:r w:rsidR="00730ED2" w:rsidRPr="00F822AE">
        <w:rPr>
          <w:sz w:val="28"/>
          <w:szCs w:val="28"/>
        </w:rPr>
        <w:t>1</w:t>
      </w:r>
      <w:r w:rsidRPr="00F822AE">
        <w:rPr>
          <w:sz w:val="28"/>
          <w:szCs w:val="28"/>
        </w:rPr>
        <w:t xml:space="preserve"> проектов, планируемых к реализации </w:t>
      </w:r>
      <w:r w:rsidRPr="00F822AE">
        <w:rPr>
          <w:sz w:val="28"/>
          <w:szCs w:val="28"/>
        </w:rPr>
        <w:br/>
        <w:t>на территории города Ростова-на-Дону, на сумму 26,</w:t>
      </w:r>
      <w:r w:rsidR="00490CAF" w:rsidRPr="00F822AE">
        <w:rPr>
          <w:sz w:val="28"/>
          <w:szCs w:val="28"/>
        </w:rPr>
        <w:t>1</w:t>
      </w:r>
      <w:r w:rsidRPr="00F822AE">
        <w:rPr>
          <w:sz w:val="28"/>
          <w:szCs w:val="28"/>
        </w:rPr>
        <w:t xml:space="preserve"> млрд руб.</w:t>
      </w:r>
    </w:p>
    <w:p w:rsidR="00C7477B" w:rsidRDefault="00730ED2" w:rsidP="00C7477B">
      <w:pPr>
        <w:pStyle w:val="Standard"/>
        <w:widowControl w:val="0"/>
        <w:shd w:val="clear" w:color="auto" w:fill="FFFFFF"/>
        <w:ind w:firstLine="720"/>
        <w:contextualSpacing/>
        <w:jc w:val="both"/>
        <w:rPr>
          <w:rFonts w:cs="Times New Roman"/>
          <w:sz w:val="28"/>
          <w:szCs w:val="28"/>
          <w:lang w:val="ru-RU"/>
        </w:rPr>
      </w:pPr>
      <w:r w:rsidRPr="00F822AE">
        <w:rPr>
          <w:rFonts w:cs="Times New Roman"/>
          <w:sz w:val="28"/>
          <w:szCs w:val="28"/>
          <w:lang w:val="ru-RU"/>
        </w:rPr>
        <w:t>В 1</w:t>
      </w:r>
      <w:r w:rsidR="00C836AC" w:rsidRPr="00F822AE">
        <w:rPr>
          <w:rFonts w:cs="Times New Roman"/>
          <w:sz w:val="28"/>
          <w:szCs w:val="28"/>
          <w:lang w:val="ru-RU"/>
        </w:rPr>
        <w:t xml:space="preserve"> квартале 2021 года реализован</w:t>
      </w:r>
      <w:r w:rsidRPr="00F822AE">
        <w:rPr>
          <w:rFonts w:cs="Times New Roman"/>
          <w:sz w:val="28"/>
          <w:szCs w:val="28"/>
          <w:lang w:val="ru-RU"/>
        </w:rPr>
        <w:t xml:space="preserve"> инвестиционный проект</w:t>
      </w:r>
      <w:r w:rsidR="00C836AC" w:rsidRPr="00F822AE">
        <w:rPr>
          <w:rFonts w:cs="Times New Roman"/>
          <w:sz w:val="28"/>
          <w:szCs w:val="28"/>
          <w:lang w:val="ru-RU"/>
        </w:rPr>
        <w:t xml:space="preserve"> – с</w:t>
      </w:r>
      <w:r w:rsidR="00C836AC" w:rsidRPr="00F822AE">
        <w:rPr>
          <w:rFonts w:eastAsia="Calibri"/>
          <w:bCs/>
          <w:sz w:val="28"/>
          <w:szCs w:val="28"/>
          <w:lang w:val="ru-RU"/>
        </w:rPr>
        <w:t xml:space="preserve">троительство гостиничного комплекса </w:t>
      </w:r>
      <w:r w:rsidR="00C836AC" w:rsidRPr="00F822AE">
        <w:rPr>
          <w:rFonts w:eastAsia="Calibri"/>
          <w:bCs/>
          <w:sz w:val="28"/>
          <w:szCs w:val="28"/>
        </w:rPr>
        <w:t>Marriott</w:t>
      </w:r>
      <w:r w:rsidR="00C836AC" w:rsidRPr="00F822AE">
        <w:rPr>
          <w:rFonts w:eastAsia="Calibri"/>
          <w:bCs/>
          <w:sz w:val="28"/>
          <w:szCs w:val="28"/>
          <w:lang w:val="ru-RU"/>
        </w:rPr>
        <w:t xml:space="preserve"> </w:t>
      </w:r>
      <w:r w:rsidR="00C836AC" w:rsidRPr="00F822AE">
        <w:rPr>
          <w:rFonts w:eastAsia="Calibri"/>
          <w:bCs/>
          <w:sz w:val="28"/>
          <w:szCs w:val="28"/>
        </w:rPr>
        <w:t>Courtyard</w:t>
      </w:r>
      <w:r w:rsidR="00C836AC" w:rsidRPr="00F822AE">
        <w:rPr>
          <w:rFonts w:eastAsia="Calibri"/>
          <w:bCs/>
          <w:sz w:val="28"/>
          <w:szCs w:val="28"/>
          <w:lang w:val="ru-RU"/>
        </w:rPr>
        <w:t xml:space="preserve"> по ул. Левобережная, 2 К, </w:t>
      </w:r>
      <w:r w:rsidRPr="00F822AE">
        <w:rPr>
          <w:rFonts w:cs="Times New Roman"/>
          <w:sz w:val="28"/>
          <w:szCs w:val="28"/>
          <w:lang w:val="ru-RU"/>
        </w:rPr>
        <w:t>на общую сумму 1,2 млрд руб</w:t>
      </w:r>
      <w:r w:rsidR="00C836AC" w:rsidRPr="00F822AE">
        <w:rPr>
          <w:rFonts w:cs="Times New Roman"/>
          <w:sz w:val="28"/>
          <w:szCs w:val="28"/>
          <w:lang w:val="ru-RU"/>
        </w:rPr>
        <w:t>.</w:t>
      </w:r>
    </w:p>
    <w:p w:rsidR="00C7477B" w:rsidRPr="00C7477B" w:rsidRDefault="009C4B9A" w:rsidP="00C7477B">
      <w:pPr>
        <w:pStyle w:val="Standard"/>
        <w:widowControl w:val="0"/>
        <w:shd w:val="clear" w:color="auto" w:fill="FFFFFF"/>
        <w:ind w:firstLine="720"/>
        <w:contextualSpacing/>
        <w:jc w:val="both"/>
        <w:rPr>
          <w:sz w:val="28"/>
          <w:szCs w:val="28"/>
          <w:lang w:val="ru-RU"/>
        </w:rPr>
      </w:pPr>
      <w:r w:rsidRPr="00C7477B">
        <w:rPr>
          <w:sz w:val="28"/>
          <w:szCs w:val="28"/>
          <w:lang w:val="ru-RU"/>
        </w:rPr>
        <w:t xml:space="preserve">На Совете по инвестициям при главе Администрации города </w:t>
      </w:r>
      <w:r w:rsidR="00C7477B" w:rsidRPr="00C7477B">
        <w:rPr>
          <w:sz w:val="28"/>
          <w:szCs w:val="28"/>
          <w:lang w:val="ru-RU"/>
        </w:rPr>
        <w:t xml:space="preserve">рассмотрены </w:t>
      </w:r>
      <w:r w:rsidR="00C7477B" w:rsidRPr="00C7477B">
        <w:rPr>
          <w:sz w:val="28"/>
          <w:szCs w:val="28"/>
          <w:lang w:val="ru-RU"/>
        </w:rPr>
        <w:br/>
        <w:t xml:space="preserve">3 инвестиционных проекта с общим объемом инвестиций 3,5 млрд руб., по итогам </w:t>
      </w:r>
      <w:r w:rsidR="00C7477B" w:rsidRPr="00C7477B">
        <w:rPr>
          <w:sz w:val="28"/>
          <w:szCs w:val="28"/>
          <w:lang w:val="ru-RU"/>
        </w:rPr>
        <w:br/>
        <w:t>в Перечень включены 3 проекта на общую сумму 9,8 млрд руб.</w:t>
      </w:r>
    </w:p>
    <w:p w:rsidR="009C4B9A" w:rsidRPr="004D0257" w:rsidRDefault="00C75B6B" w:rsidP="00DF47F7">
      <w:pPr>
        <w:ind w:firstLine="709"/>
        <w:jc w:val="both"/>
        <w:rPr>
          <w:sz w:val="28"/>
          <w:szCs w:val="28"/>
        </w:rPr>
      </w:pPr>
      <w:r w:rsidRPr="004D0257">
        <w:rPr>
          <w:sz w:val="28"/>
          <w:szCs w:val="28"/>
        </w:rPr>
        <w:t xml:space="preserve">В 2021 году работа </w:t>
      </w:r>
      <w:r w:rsidR="009C4B9A" w:rsidRPr="004D0257">
        <w:rPr>
          <w:sz w:val="28"/>
          <w:szCs w:val="28"/>
        </w:rPr>
        <w:t xml:space="preserve">инновационного бизнес-акселератора и центра </w:t>
      </w:r>
      <w:proofErr w:type="spellStart"/>
      <w:r w:rsidR="009C4B9A" w:rsidRPr="004D0257">
        <w:rPr>
          <w:sz w:val="28"/>
          <w:szCs w:val="28"/>
        </w:rPr>
        <w:t>цифровизации</w:t>
      </w:r>
      <w:proofErr w:type="spellEnd"/>
      <w:r w:rsidR="009C4B9A" w:rsidRPr="004D0257">
        <w:rPr>
          <w:sz w:val="28"/>
          <w:szCs w:val="28"/>
        </w:rPr>
        <w:t xml:space="preserve"> бизнеса</w:t>
      </w:r>
      <w:r>
        <w:rPr>
          <w:sz w:val="28"/>
          <w:szCs w:val="28"/>
        </w:rPr>
        <w:t xml:space="preserve"> будет продолжена</w:t>
      </w:r>
      <w:r w:rsidR="009C4B9A" w:rsidRPr="004D0257">
        <w:rPr>
          <w:sz w:val="28"/>
          <w:szCs w:val="28"/>
        </w:rPr>
        <w:t xml:space="preserve">. </w:t>
      </w:r>
    </w:p>
    <w:p w:rsidR="00C75B6B" w:rsidRDefault="00843F7B" w:rsidP="004D0257">
      <w:pPr>
        <w:ind w:firstLine="709"/>
        <w:jc w:val="both"/>
        <w:rPr>
          <w:sz w:val="28"/>
          <w:szCs w:val="28"/>
        </w:rPr>
      </w:pPr>
      <w:r w:rsidRPr="004D0257">
        <w:rPr>
          <w:sz w:val="28"/>
          <w:szCs w:val="28"/>
        </w:rPr>
        <w:t xml:space="preserve">Инновационный бизнес-акселератор – проект по сопровождению инновационных проектов от начала разработки инновационной продукции, возникновения инновационной идеи до момента </w:t>
      </w:r>
      <w:r w:rsidR="00C75B6B">
        <w:rPr>
          <w:sz w:val="28"/>
          <w:szCs w:val="28"/>
        </w:rPr>
        <w:t>ее непосредственной реализации.</w:t>
      </w:r>
    </w:p>
    <w:p w:rsidR="004D0257" w:rsidRPr="004D0257" w:rsidRDefault="00843F7B" w:rsidP="004D0257">
      <w:pPr>
        <w:ind w:firstLine="709"/>
        <w:jc w:val="both"/>
        <w:rPr>
          <w:sz w:val="28"/>
          <w:szCs w:val="28"/>
        </w:rPr>
      </w:pPr>
      <w:r w:rsidRPr="004D0257">
        <w:rPr>
          <w:sz w:val="28"/>
          <w:szCs w:val="28"/>
        </w:rPr>
        <w:t xml:space="preserve">Центр </w:t>
      </w:r>
      <w:proofErr w:type="spellStart"/>
      <w:r w:rsidRPr="004D0257">
        <w:rPr>
          <w:sz w:val="28"/>
          <w:szCs w:val="28"/>
        </w:rPr>
        <w:t>цифровизации</w:t>
      </w:r>
      <w:proofErr w:type="spellEnd"/>
      <w:r w:rsidRPr="004D0257">
        <w:rPr>
          <w:sz w:val="28"/>
          <w:szCs w:val="28"/>
        </w:rPr>
        <w:t xml:space="preserve"> бизнеса – проект, направленный на получение предпринимателями знаний и навыков по переводу собственной организации </w:t>
      </w:r>
      <w:r w:rsidR="009C4B9A" w:rsidRPr="004D0257">
        <w:rPr>
          <w:sz w:val="28"/>
          <w:szCs w:val="28"/>
        </w:rPr>
        <w:br/>
      </w:r>
      <w:r w:rsidRPr="004D0257">
        <w:rPr>
          <w:sz w:val="28"/>
          <w:szCs w:val="28"/>
        </w:rPr>
        <w:t xml:space="preserve">в цифровую форму, работе с аудиторией в цифровом формате. </w:t>
      </w:r>
    </w:p>
    <w:p w:rsidR="00877722" w:rsidRPr="00515A94" w:rsidRDefault="00F822AE" w:rsidP="00DF47F7">
      <w:pPr>
        <w:ind w:firstLine="709"/>
        <w:jc w:val="both"/>
        <w:rPr>
          <w:sz w:val="28"/>
          <w:szCs w:val="28"/>
        </w:rPr>
      </w:pPr>
      <w:r w:rsidRPr="00515A94">
        <w:rPr>
          <w:sz w:val="28"/>
          <w:szCs w:val="28"/>
        </w:rPr>
        <w:t xml:space="preserve">В 1 квартале </w:t>
      </w:r>
      <w:r w:rsidR="00843F7B" w:rsidRPr="00515A94">
        <w:rPr>
          <w:sz w:val="28"/>
          <w:szCs w:val="28"/>
        </w:rPr>
        <w:t>202</w:t>
      </w:r>
      <w:r w:rsidRPr="00515A94">
        <w:rPr>
          <w:sz w:val="28"/>
          <w:szCs w:val="28"/>
        </w:rPr>
        <w:t>1</w:t>
      </w:r>
      <w:r w:rsidR="00843F7B" w:rsidRPr="00515A94">
        <w:rPr>
          <w:sz w:val="28"/>
          <w:szCs w:val="28"/>
        </w:rPr>
        <w:t xml:space="preserve"> год</w:t>
      </w:r>
      <w:r w:rsidRPr="00515A94">
        <w:rPr>
          <w:sz w:val="28"/>
          <w:szCs w:val="28"/>
        </w:rPr>
        <w:t>а</w:t>
      </w:r>
      <w:r w:rsidR="00843F7B" w:rsidRPr="00515A94">
        <w:rPr>
          <w:sz w:val="28"/>
          <w:szCs w:val="28"/>
        </w:rPr>
        <w:t xml:space="preserve"> </w:t>
      </w:r>
      <w:r w:rsidR="00877722" w:rsidRPr="00515A94">
        <w:rPr>
          <w:sz w:val="28"/>
          <w:szCs w:val="28"/>
        </w:rPr>
        <w:t xml:space="preserve">объем введенного жилья составил </w:t>
      </w:r>
      <w:r w:rsidR="00D450F8" w:rsidRPr="00515A94">
        <w:rPr>
          <w:sz w:val="28"/>
          <w:szCs w:val="28"/>
        </w:rPr>
        <w:t>2</w:t>
      </w:r>
      <w:r w:rsidRPr="00515A94">
        <w:rPr>
          <w:sz w:val="28"/>
          <w:szCs w:val="28"/>
        </w:rPr>
        <w:t>27</w:t>
      </w:r>
      <w:r w:rsidR="00D450F8" w:rsidRPr="00515A94">
        <w:rPr>
          <w:sz w:val="28"/>
          <w:szCs w:val="28"/>
        </w:rPr>
        <w:t>,</w:t>
      </w:r>
      <w:r w:rsidRPr="00515A94">
        <w:rPr>
          <w:sz w:val="28"/>
          <w:szCs w:val="28"/>
        </w:rPr>
        <w:t>3</w:t>
      </w:r>
      <w:r w:rsidR="00D450F8" w:rsidRPr="00515A94">
        <w:rPr>
          <w:sz w:val="28"/>
          <w:szCs w:val="28"/>
        </w:rPr>
        <w:t xml:space="preserve"> </w:t>
      </w:r>
      <w:r w:rsidR="00877722" w:rsidRPr="00515A94">
        <w:rPr>
          <w:sz w:val="28"/>
          <w:szCs w:val="28"/>
        </w:rPr>
        <w:t xml:space="preserve">тыс. </w:t>
      </w:r>
      <w:proofErr w:type="spellStart"/>
      <w:r w:rsidR="00877722" w:rsidRPr="00515A94">
        <w:rPr>
          <w:sz w:val="28"/>
          <w:szCs w:val="28"/>
        </w:rPr>
        <w:t>кв.м</w:t>
      </w:r>
      <w:proofErr w:type="spellEnd"/>
      <w:r w:rsidR="00877722" w:rsidRPr="00515A94">
        <w:rPr>
          <w:sz w:val="28"/>
          <w:szCs w:val="28"/>
        </w:rPr>
        <w:t>.</w:t>
      </w:r>
      <w:r w:rsidR="00A20FBF" w:rsidRPr="00515A94">
        <w:rPr>
          <w:sz w:val="28"/>
          <w:szCs w:val="28"/>
        </w:rPr>
        <w:t>,</w:t>
      </w:r>
      <w:r w:rsidR="00877722" w:rsidRPr="00515A94">
        <w:rPr>
          <w:sz w:val="28"/>
          <w:szCs w:val="28"/>
        </w:rPr>
        <w:t xml:space="preserve"> темп роста </w:t>
      </w:r>
      <w:r w:rsidRPr="00515A94">
        <w:rPr>
          <w:sz w:val="28"/>
          <w:szCs w:val="28"/>
        </w:rPr>
        <w:t>86</w:t>
      </w:r>
      <w:r w:rsidR="00D450F8" w:rsidRPr="00515A94">
        <w:rPr>
          <w:sz w:val="28"/>
          <w:szCs w:val="28"/>
        </w:rPr>
        <w:t xml:space="preserve"> % </w:t>
      </w:r>
      <w:r w:rsidR="00877722" w:rsidRPr="00515A94">
        <w:rPr>
          <w:sz w:val="28"/>
          <w:szCs w:val="28"/>
        </w:rPr>
        <w:t xml:space="preserve">к уровню </w:t>
      </w:r>
      <w:r w:rsidR="00A20FBF" w:rsidRPr="00515A94">
        <w:rPr>
          <w:sz w:val="28"/>
          <w:szCs w:val="28"/>
        </w:rPr>
        <w:t>20</w:t>
      </w:r>
      <w:r w:rsidRPr="00515A94">
        <w:rPr>
          <w:sz w:val="28"/>
          <w:szCs w:val="28"/>
        </w:rPr>
        <w:t>20</w:t>
      </w:r>
      <w:r w:rsidR="00877722" w:rsidRPr="00515A94">
        <w:rPr>
          <w:sz w:val="28"/>
          <w:szCs w:val="28"/>
        </w:rPr>
        <w:t xml:space="preserve"> года. </w:t>
      </w:r>
    </w:p>
    <w:p w:rsidR="007C2E23" w:rsidRPr="00BA7149" w:rsidRDefault="007C2E23" w:rsidP="00DF47F7">
      <w:pPr>
        <w:ind w:firstLine="709"/>
        <w:jc w:val="both"/>
        <w:rPr>
          <w:sz w:val="28"/>
          <w:szCs w:val="28"/>
        </w:rPr>
      </w:pPr>
      <w:r w:rsidRPr="00515A94">
        <w:rPr>
          <w:sz w:val="28"/>
          <w:szCs w:val="28"/>
        </w:rPr>
        <w:t>Жилищное строительство ведется во всех районах города – наибольшее количество жилья введено на территории Октябрьского (</w:t>
      </w:r>
      <w:r w:rsidR="001828A9">
        <w:rPr>
          <w:sz w:val="28"/>
          <w:szCs w:val="28"/>
        </w:rPr>
        <w:t>82,4</w:t>
      </w:r>
      <w:r w:rsidR="00730ED2" w:rsidRPr="00515A94">
        <w:rPr>
          <w:sz w:val="28"/>
          <w:szCs w:val="28"/>
        </w:rPr>
        <w:t xml:space="preserve"> </w:t>
      </w:r>
      <w:r w:rsidRPr="00515A94">
        <w:rPr>
          <w:sz w:val="28"/>
          <w:szCs w:val="28"/>
        </w:rPr>
        <w:t xml:space="preserve">тыс. кв. м), </w:t>
      </w:r>
      <w:r w:rsidR="00730ED2" w:rsidRPr="00BA7149">
        <w:rPr>
          <w:sz w:val="28"/>
          <w:szCs w:val="28"/>
        </w:rPr>
        <w:t xml:space="preserve">Ворошиловского </w:t>
      </w:r>
      <w:r w:rsidR="00D450F8" w:rsidRPr="00BA7149">
        <w:rPr>
          <w:sz w:val="28"/>
          <w:szCs w:val="28"/>
        </w:rPr>
        <w:t>(</w:t>
      </w:r>
      <w:r w:rsidR="00730ED2" w:rsidRPr="00BA7149">
        <w:rPr>
          <w:sz w:val="28"/>
          <w:szCs w:val="28"/>
        </w:rPr>
        <w:t>4</w:t>
      </w:r>
      <w:r w:rsidR="001828A9">
        <w:rPr>
          <w:sz w:val="28"/>
          <w:szCs w:val="28"/>
        </w:rPr>
        <w:t>5</w:t>
      </w:r>
      <w:r w:rsidR="00730ED2" w:rsidRPr="00BA7149">
        <w:rPr>
          <w:sz w:val="28"/>
          <w:szCs w:val="28"/>
        </w:rPr>
        <w:t>,</w:t>
      </w:r>
      <w:r w:rsidR="001828A9">
        <w:rPr>
          <w:sz w:val="28"/>
          <w:szCs w:val="28"/>
        </w:rPr>
        <w:t>7</w:t>
      </w:r>
      <w:r w:rsidR="00730ED2" w:rsidRPr="00BA7149">
        <w:rPr>
          <w:sz w:val="26"/>
          <w:szCs w:val="26"/>
        </w:rPr>
        <w:t xml:space="preserve"> </w:t>
      </w:r>
      <w:r w:rsidR="00D450F8" w:rsidRPr="00BA7149">
        <w:rPr>
          <w:sz w:val="28"/>
          <w:szCs w:val="28"/>
        </w:rPr>
        <w:t xml:space="preserve">тыс. кв. м) и </w:t>
      </w:r>
      <w:r w:rsidR="00730ED2" w:rsidRPr="00BA7149">
        <w:rPr>
          <w:sz w:val="28"/>
          <w:szCs w:val="28"/>
        </w:rPr>
        <w:t xml:space="preserve">Первомайского </w:t>
      </w:r>
      <w:r w:rsidRPr="00BA7149">
        <w:rPr>
          <w:sz w:val="28"/>
          <w:szCs w:val="28"/>
        </w:rPr>
        <w:t>(</w:t>
      </w:r>
      <w:r w:rsidR="001828A9">
        <w:rPr>
          <w:sz w:val="28"/>
          <w:szCs w:val="28"/>
        </w:rPr>
        <w:t>28,6</w:t>
      </w:r>
      <w:r w:rsidR="00730ED2" w:rsidRPr="00BA7149">
        <w:rPr>
          <w:sz w:val="26"/>
          <w:szCs w:val="26"/>
        </w:rPr>
        <w:t xml:space="preserve"> </w:t>
      </w:r>
      <w:r w:rsidRPr="00BA7149">
        <w:rPr>
          <w:sz w:val="28"/>
          <w:szCs w:val="28"/>
        </w:rPr>
        <w:t>тыс. кв. м) районов.</w:t>
      </w:r>
    </w:p>
    <w:p w:rsidR="00730ED2" w:rsidRDefault="007C45A1" w:rsidP="002568F3">
      <w:pPr>
        <w:ind w:firstLine="709"/>
        <w:jc w:val="both"/>
        <w:rPr>
          <w:rFonts w:eastAsia="Calibri"/>
          <w:color w:val="000000"/>
          <w:sz w:val="28"/>
          <w:szCs w:val="28"/>
          <w:shd w:val="clear" w:color="auto" w:fill="FFFFFF"/>
        </w:rPr>
      </w:pPr>
      <w:r w:rsidRPr="00BA7149">
        <w:rPr>
          <w:sz w:val="28"/>
          <w:szCs w:val="28"/>
        </w:rPr>
        <w:t>Администрацией города реализуется комплекс мер по улучшению жилищных условий л</w:t>
      </w:r>
      <w:r w:rsidR="00255C51" w:rsidRPr="00BA7149">
        <w:rPr>
          <w:sz w:val="28"/>
          <w:szCs w:val="28"/>
        </w:rPr>
        <w:t xml:space="preserve">ьготных категорий граждан. </w:t>
      </w:r>
      <w:r w:rsidR="00BA7149" w:rsidRPr="00BA7149">
        <w:rPr>
          <w:sz w:val="28"/>
          <w:szCs w:val="28"/>
        </w:rPr>
        <w:t>Ж</w:t>
      </w:r>
      <w:r w:rsidR="00730ED2" w:rsidRPr="00BA7149">
        <w:rPr>
          <w:rFonts w:eastAsia="Calibri"/>
          <w:color w:val="000000"/>
          <w:sz w:val="28"/>
          <w:szCs w:val="28"/>
          <w:shd w:val="clear" w:color="auto" w:fill="FFFFFF"/>
        </w:rPr>
        <w:t>илищные условия улучшили</w:t>
      </w:r>
      <w:r w:rsidR="00F822AE" w:rsidRPr="00BA7149">
        <w:rPr>
          <w:rFonts w:eastAsia="Calibri"/>
          <w:color w:val="000000"/>
          <w:sz w:val="28"/>
          <w:szCs w:val="28"/>
          <w:shd w:val="clear" w:color="auto" w:fill="FFFFFF"/>
        </w:rPr>
        <w:t xml:space="preserve"> </w:t>
      </w:r>
      <w:r w:rsidR="00BA7149" w:rsidRPr="00BA7149">
        <w:rPr>
          <w:rFonts w:eastAsia="Calibri"/>
          <w:color w:val="000000"/>
          <w:sz w:val="28"/>
          <w:szCs w:val="28"/>
          <w:shd w:val="clear" w:color="auto" w:fill="FFFFFF"/>
        </w:rPr>
        <w:t>18 семей</w:t>
      </w:r>
      <w:r w:rsidR="00730ED2" w:rsidRPr="00BA7149">
        <w:rPr>
          <w:rFonts w:eastAsia="Calibri"/>
          <w:color w:val="000000"/>
          <w:sz w:val="28"/>
          <w:szCs w:val="28"/>
          <w:shd w:val="clear" w:color="auto" w:fill="FFFFFF"/>
        </w:rPr>
        <w:t xml:space="preserve">: </w:t>
      </w:r>
      <w:r w:rsidR="006A2660">
        <w:rPr>
          <w:rFonts w:eastAsia="Calibri"/>
          <w:color w:val="000000"/>
          <w:sz w:val="28"/>
          <w:szCs w:val="28"/>
          <w:shd w:val="clear" w:color="auto" w:fill="FFFFFF"/>
        </w:rPr>
        <w:br/>
      </w:r>
      <w:r w:rsidR="00730ED2" w:rsidRPr="00BA7149">
        <w:rPr>
          <w:rFonts w:eastAsia="Calibri"/>
          <w:color w:val="000000"/>
          <w:sz w:val="28"/>
          <w:szCs w:val="28"/>
          <w:shd w:val="clear" w:color="auto" w:fill="FFFFFF"/>
        </w:rPr>
        <w:t xml:space="preserve">3 ветерана ВОВ; </w:t>
      </w:r>
      <w:r w:rsidR="00730ED2" w:rsidRPr="00BA7149">
        <w:rPr>
          <w:rFonts w:eastAsia="Calibri"/>
          <w:color w:val="000000"/>
          <w:sz w:val="28"/>
          <w:szCs w:val="28"/>
        </w:rPr>
        <w:t>4</w:t>
      </w:r>
      <w:r w:rsidR="00730ED2" w:rsidRPr="00BA7149">
        <w:rPr>
          <w:rFonts w:eastAsia="Calibri"/>
          <w:sz w:val="28"/>
          <w:szCs w:val="28"/>
        </w:rPr>
        <w:t xml:space="preserve"> гражда</w:t>
      </w:r>
      <w:r w:rsidR="00BA7149" w:rsidRPr="00BA7149">
        <w:rPr>
          <w:rFonts w:eastAsia="Calibri"/>
          <w:sz w:val="28"/>
          <w:szCs w:val="28"/>
        </w:rPr>
        <w:t>на</w:t>
      </w:r>
      <w:r w:rsidR="001828A9">
        <w:rPr>
          <w:rFonts w:eastAsia="Calibri"/>
          <w:sz w:val="28"/>
          <w:szCs w:val="28"/>
        </w:rPr>
        <w:t>м</w:t>
      </w:r>
      <w:r w:rsidR="00730ED2" w:rsidRPr="00BA7149">
        <w:rPr>
          <w:rFonts w:eastAsia="Calibri"/>
          <w:sz w:val="28"/>
          <w:szCs w:val="28"/>
        </w:rPr>
        <w:t>, страдающи</w:t>
      </w:r>
      <w:r w:rsidR="00BA7149" w:rsidRPr="00BA7149">
        <w:rPr>
          <w:rFonts w:eastAsia="Calibri"/>
          <w:sz w:val="28"/>
          <w:szCs w:val="28"/>
        </w:rPr>
        <w:t>е</w:t>
      </w:r>
      <w:r w:rsidR="00730ED2" w:rsidRPr="00BA7149">
        <w:rPr>
          <w:rFonts w:eastAsia="Calibri"/>
          <w:sz w:val="28"/>
          <w:szCs w:val="28"/>
        </w:rPr>
        <w:t xml:space="preserve"> тяжелыми формами хронических заболеваний; 11 семей из категории граждан, проживающих в аварийном жилищном фонде.</w:t>
      </w:r>
      <w:r w:rsidR="00730ED2" w:rsidRPr="00EC7DD0">
        <w:rPr>
          <w:rFonts w:eastAsia="Calibri"/>
          <w:color w:val="000000"/>
          <w:sz w:val="28"/>
          <w:szCs w:val="28"/>
          <w:shd w:val="clear" w:color="auto" w:fill="FFFFFF"/>
        </w:rPr>
        <w:t xml:space="preserve"> </w:t>
      </w:r>
      <w:r w:rsidR="00730ED2">
        <w:rPr>
          <w:rFonts w:eastAsia="Calibri"/>
          <w:color w:val="000000"/>
          <w:sz w:val="28"/>
          <w:szCs w:val="28"/>
          <w:shd w:val="clear" w:color="auto" w:fill="FFFFFF"/>
        </w:rPr>
        <w:t xml:space="preserve"> </w:t>
      </w:r>
    </w:p>
    <w:p w:rsidR="002568F3" w:rsidRPr="00C75B6B" w:rsidRDefault="002568F3" w:rsidP="002568F3">
      <w:pPr>
        <w:ind w:firstLine="709"/>
        <w:jc w:val="both"/>
        <w:rPr>
          <w:b/>
          <w:bCs/>
          <w:sz w:val="28"/>
          <w:szCs w:val="28"/>
        </w:rPr>
      </w:pPr>
    </w:p>
    <w:p w:rsidR="00DA3E26" w:rsidRPr="00C75B6B" w:rsidRDefault="008D37FF" w:rsidP="005044DB">
      <w:pPr>
        <w:widowControl w:val="0"/>
        <w:tabs>
          <w:tab w:val="left" w:pos="0"/>
          <w:tab w:val="left" w:pos="142"/>
          <w:tab w:val="left" w:pos="10490"/>
        </w:tabs>
        <w:suppressAutoHyphens/>
        <w:autoSpaceDE w:val="0"/>
        <w:autoSpaceDN w:val="0"/>
        <w:adjustRightInd w:val="0"/>
        <w:ind w:firstLine="709"/>
        <w:jc w:val="center"/>
        <w:rPr>
          <w:b/>
          <w:bCs/>
          <w:sz w:val="28"/>
          <w:szCs w:val="28"/>
        </w:rPr>
      </w:pPr>
      <w:r w:rsidRPr="00C75B6B">
        <w:rPr>
          <w:b/>
          <w:bCs/>
          <w:sz w:val="28"/>
          <w:szCs w:val="28"/>
        </w:rPr>
        <w:t>9</w:t>
      </w:r>
      <w:r w:rsidR="00DA3E26" w:rsidRPr="00C75B6B">
        <w:rPr>
          <w:b/>
          <w:bCs/>
          <w:sz w:val="28"/>
          <w:szCs w:val="28"/>
        </w:rPr>
        <w:t>. Перечень мер, принимаемых Администрацией города по: реализации социально</w:t>
      </w:r>
      <w:r w:rsidR="00604A34" w:rsidRPr="00C75B6B">
        <w:rPr>
          <w:b/>
          <w:bCs/>
          <w:sz w:val="28"/>
          <w:szCs w:val="28"/>
        </w:rPr>
        <w:t xml:space="preserve"> </w:t>
      </w:r>
      <w:r w:rsidR="00DA3E26" w:rsidRPr="00C75B6B">
        <w:rPr>
          <w:b/>
          <w:bCs/>
          <w:sz w:val="28"/>
          <w:szCs w:val="28"/>
        </w:rPr>
        <w:t>значимых реформ, направленных на улучшение качества жизни населения; у</w:t>
      </w:r>
      <w:r w:rsidR="00684861" w:rsidRPr="00C75B6B">
        <w:rPr>
          <w:b/>
          <w:bCs/>
          <w:sz w:val="28"/>
          <w:szCs w:val="28"/>
        </w:rPr>
        <w:t>величению налогового потенциала</w:t>
      </w:r>
    </w:p>
    <w:p w:rsidR="001D43F9" w:rsidRPr="00C75B6B" w:rsidRDefault="001D43F9" w:rsidP="005044DB">
      <w:pPr>
        <w:widowControl w:val="0"/>
        <w:tabs>
          <w:tab w:val="left" w:pos="0"/>
          <w:tab w:val="left" w:pos="142"/>
          <w:tab w:val="left" w:pos="10490"/>
        </w:tabs>
        <w:suppressAutoHyphens/>
        <w:autoSpaceDE w:val="0"/>
        <w:autoSpaceDN w:val="0"/>
        <w:adjustRightInd w:val="0"/>
        <w:ind w:firstLine="709"/>
        <w:jc w:val="center"/>
        <w:rPr>
          <w:b/>
          <w:bCs/>
          <w:sz w:val="28"/>
          <w:szCs w:val="28"/>
        </w:rPr>
      </w:pPr>
    </w:p>
    <w:p w:rsidR="00AD31D5" w:rsidRPr="00C75B6B" w:rsidRDefault="008D37FF" w:rsidP="0096332E">
      <w:pPr>
        <w:tabs>
          <w:tab w:val="left" w:pos="0"/>
          <w:tab w:val="left" w:pos="142"/>
        </w:tabs>
        <w:suppressAutoHyphens/>
        <w:ind w:firstLine="709"/>
        <w:jc w:val="both"/>
        <w:rPr>
          <w:sz w:val="28"/>
          <w:szCs w:val="28"/>
        </w:rPr>
      </w:pPr>
      <w:r w:rsidRPr="00C75B6B">
        <w:rPr>
          <w:rFonts w:eastAsia="Calibri"/>
          <w:sz w:val="28"/>
          <w:szCs w:val="28"/>
          <w:lang w:eastAsia="en-US"/>
        </w:rPr>
        <w:t>9</w:t>
      </w:r>
      <w:r w:rsidR="00AD31D5" w:rsidRPr="00C75B6B">
        <w:rPr>
          <w:rFonts w:eastAsia="Calibri"/>
          <w:sz w:val="28"/>
          <w:szCs w:val="28"/>
          <w:lang w:eastAsia="en-US"/>
        </w:rPr>
        <w:t xml:space="preserve">.1. </w:t>
      </w:r>
      <w:r w:rsidR="00AD31D5" w:rsidRPr="00C75B6B">
        <w:rPr>
          <w:sz w:val="28"/>
          <w:szCs w:val="28"/>
        </w:rPr>
        <w:t xml:space="preserve">Реализация мер, направленных на улучшение качества жизни ростовчан, </w:t>
      </w:r>
      <w:r w:rsidR="00AD31D5" w:rsidRPr="00C75B6B">
        <w:rPr>
          <w:sz w:val="28"/>
          <w:szCs w:val="28"/>
        </w:rPr>
        <w:br/>
        <w:t>в первую очередь нуждающихся в социальной защите, является главным направлением работы органов соцзащиты.</w:t>
      </w:r>
    </w:p>
    <w:p w:rsidR="00C610B2" w:rsidRPr="00C75B6B" w:rsidRDefault="00C610B2" w:rsidP="0096332E">
      <w:pPr>
        <w:tabs>
          <w:tab w:val="left" w:pos="0"/>
          <w:tab w:val="left" w:pos="142"/>
        </w:tabs>
        <w:suppressAutoHyphens/>
        <w:ind w:firstLine="709"/>
        <w:jc w:val="both"/>
        <w:rPr>
          <w:sz w:val="28"/>
          <w:szCs w:val="28"/>
        </w:rPr>
      </w:pPr>
      <w:r w:rsidRPr="00C75B6B">
        <w:rPr>
          <w:sz w:val="28"/>
          <w:szCs w:val="28"/>
        </w:rPr>
        <w:lastRenderedPageBreak/>
        <w:t>В рамках празднования 7</w:t>
      </w:r>
      <w:r w:rsidR="00C75B6B" w:rsidRPr="00C75B6B">
        <w:rPr>
          <w:sz w:val="28"/>
          <w:szCs w:val="28"/>
        </w:rPr>
        <w:t>6</w:t>
      </w:r>
      <w:r w:rsidRPr="00C75B6B">
        <w:rPr>
          <w:sz w:val="28"/>
          <w:szCs w:val="28"/>
        </w:rPr>
        <w:t xml:space="preserve">-й годовщины Победы в Великой Отечественной войне 1941-1945 годов выплачена материальная помощь ветеранам Великой Отечественной войны на общую сумму </w:t>
      </w:r>
      <w:r w:rsidR="00C75B6B" w:rsidRPr="00C75B6B">
        <w:rPr>
          <w:sz w:val="28"/>
          <w:szCs w:val="28"/>
        </w:rPr>
        <w:t>10,1 млн руб</w:t>
      </w:r>
      <w:r w:rsidR="00AD31D5" w:rsidRPr="00C75B6B">
        <w:rPr>
          <w:sz w:val="28"/>
          <w:szCs w:val="28"/>
        </w:rPr>
        <w:t>.</w:t>
      </w:r>
    </w:p>
    <w:p w:rsidR="00C610B2" w:rsidRPr="00C75B6B" w:rsidRDefault="00C610B2" w:rsidP="0096332E">
      <w:pPr>
        <w:widowControl w:val="0"/>
        <w:shd w:val="clear" w:color="auto" w:fill="FFFFFF"/>
        <w:ind w:firstLine="709"/>
        <w:jc w:val="both"/>
        <w:rPr>
          <w:sz w:val="28"/>
          <w:szCs w:val="28"/>
          <w:shd w:val="clear" w:color="auto" w:fill="FFFFFF"/>
        </w:rPr>
      </w:pPr>
      <w:r w:rsidRPr="00C75B6B">
        <w:rPr>
          <w:sz w:val="28"/>
          <w:szCs w:val="28"/>
          <w:shd w:val="clear" w:color="auto" w:fill="FFFFFF"/>
        </w:rPr>
        <w:t>Услуги по организации социального обслуживания оказываются 8 Центрами социального обслуживания населения районов города</w:t>
      </w:r>
      <w:r w:rsidR="00AD31D5" w:rsidRPr="00C75B6B">
        <w:rPr>
          <w:sz w:val="28"/>
          <w:szCs w:val="28"/>
          <w:shd w:val="clear" w:color="auto" w:fill="FFFFFF"/>
        </w:rPr>
        <w:t>.</w:t>
      </w:r>
      <w:r w:rsidRPr="00C75B6B">
        <w:rPr>
          <w:sz w:val="28"/>
          <w:szCs w:val="28"/>
          <w:shd w:val="clear" w:color="auto" w:fill="FFFFFF"/>
        </w:rPr>
        <w:t xml:space="preserve"> За </w:t>
      </w:r>
      <w:r w:rsidR="00C75B6B" w:rsidRPr="00C75B6B">
        <w:rPr>
          <w:sz w:val="28"/>
          <w:shd w:val="clear" w:color="auto" w:fill="FFFFFF"/>
        </w:rPr>
        <w:t xml:space="preserve">1 квартал 2021 года </w:t>
      </w:r>
      <w:r w:rsidR="00AD31D5" w:rsidRPr="00C75B6B">
        <w:rPr>
          <w:sz w:val="28"/>
          <w:szCs w:val="28"/>
          <w:shd w:val="clear" w:color="auto" w:fill="FFFFFF"/>
        </w:rPr>
        <w:t xml:space="preserve">ими оказано </w:t>
      </w:r>
      <w:r w:rsidR="00C75B6B" w:rsidRPr="00C75B6B">
        <w:rPr>
          <w:sz w:val="28"/>
          <w:szCs w:val="28"/>
          <w:shd w:val="clear" w:color="auto" w:fill="FFFFFF"/>
        </w:rPr>
        <w:t>1</w:t>
      </w:r>
      <w:r w:rsidR="0049485C" w:rsidRPr="00C75B6B">
        <w:rPr>
          <w:sz w:val="28"/>
          <w:szCs w:val="28"/>
        </w:rPr>
        <w:t>,</w:t>
      </w:r>
      <w:r w:rsidR="00C75B6B" w:rsidRPr="00C75B6B">
        <w:rPr>
          <w:sz w:val="28"/>
          <w:szCs w:val="28"/>
        </w:rPr>
        <w:t>1</w:t>
      </w:r>
      <w:r w:rsidR="0049485C" w:rsidRPr="00C75B6B">
        <w:rPr>
          <w:sz w:val="28"/>
          <w:szCs w:val="28"/>
        </w:rPr>
        <w:t xml:space="preserve"> </w:t>
      </w:r>
      <w:r w:rsidR="00AD31D5" w:rsidRPr="00C75B6B">
        <w:rPr>
          <w:sz w:val="28"/>
          <w:szCs w:val="28"/>
        </w:rPr>
        <w:t xml:space="preserve">млн услуг </w:t>
      </w:r>
      <w:r w:rsidR="0049485C" w:rsidRPr="00C75B6B">
        <w:rPr>
          <w:sz w:val="28"/>
          <w:szCs w:val="28"/>
        </w:rPr>
        <w:t>1</w:t>
      </w:r>
      <w:r w:rsidR="00C75B6B" w:rsidRPr="00C75B6B">
        <w:rPr>
          <w:sz w:val="28"/>
          <w:szCs w:val="28"/>
        </w:rPr>
        <w:t>0</w:t>
      </w:r>
      <w:r w:rsidR="0049485C" w:rsidRPr="00C75B6B">
        <w:rPr>
          <w:sz w:val="28"/>
          <w:szCs w:val="28"/>
        </w:rPr>
        <w:t>,</w:t>
      </w:r>
      <w:r w:rsidR="00C75B6B" w:rsidRPr="00C75B6B">
        <w:rPr>
          <w:sz w:val="28"/>
          <w:szCs w:val="28"/>
        </w:rPr>
        <w:t>9</w:t>
      </w:r>
      <w:r w:rsidR="0049485C" w:rsidRPr="00C75B6B">
        <w:rPr>
          <w:sz w:val="28"/>
          <w:szCs w:val="28"/>
        </w:rPr>
        <w:t xml:space="preserve"> </w:t>
      </w:r>
      <w:r w:rsidRPr="00C75B6B">
        <w:rPr>
          <w:sz w:val="28"/>
          <w:szCs w:val="28"/>
        </w:rPr>
        <w:t>тыс. гражданам</w:t>
      </w:r>
      <w:r w:rsidRPr="00C75B6B">
        <w:rPr>
          <w:sz w:val="28"/>
          <w:szCs w:val="28"/>
          <w:shd w:val="clear" w:color="auto" w:fill="FFFFFF"/>
        </w:rPr>
        <w:t xml:space="preserve"> пожилого возраста и инвалидам</w:t>
      </w:r>
      <w:r w:rsidR="00AD31D5" w:rsidRPr="00C75B6B">
        <w:rPr>
          <w:sz w:val="28"/>
          <w:szCs w:val="28"/>
          <w:shd w:val="clear" w:color="auto" w:fill="FFFFFF"/>
        </w:rPr>
        <w:t>.</w:t>
      </w:r>
    </w:p>
    <w:p w:rsidR="008D09FA" w:rsidRPr="00C75B6B" w:rsidRDefault="008D09FA" w:rsidP="0096332E">
      <w:pPr>
        <w:pStyle w:val="a8"/>
        <w:shd w:val="clear" w:color="auto" w:fill="FFFFFF"/>
        <w:ind w:firstLine="709"/>
        <w:rPr>
          <w:szCs w:val="28"/>
        </w:rPr>
      </w:pPr>
      <w:r w:rsidRPr="00C75B6B">
        <w:rPr>
          <w:szCs w:val="28"/>
        </w:rPr>
        <w:t xml:space="preserve">Осуществляет свою работу муниципальное бюджетное учреждение социального обслуживания «Реабилитационный Центр для детей-инвалидов и детей </w:t>
      </w:r>
      <w:r w:rsidR="00BD4DCB" w:rsidRPr="00C75B6B">
        <w:rPr>
          <w:szCs w:val="28"/>
        </w:rPr>
        <w:br/>
      </w:r>
      <w:r w:rsidRPr="00C75B6B">
        <w:rPr>
          <w:szCs w:val="28"/>
        </w:rPr>
        <w:t>с ограниченными возмож</w:t>
      </w:r>
      <w:r w:rsidR="00AD31D5" w:rsidRPr="00C75B6B">
        <w:rPr>
          <w:szCs w:val="28"/>
        </w:rPr>
        <w:t>ностями города Ростова-на-Дону»</w:t>
      </w:r>
      <w:r w:rsidR="00A20FBF" w:rsidRPr="00C75B6B">
        <w:rPr>
          <w:szCs w:val="28"/>
        </w:rPr>
        <w:t>,</w:t>
      </w:r>
      <w:r w:rsidR="00AD31D5" w:rsidRPr="00C75B6B">
        <w:rPr>
          <w:szCs w:val="28"/>
        </w:rPr>
        <w:t xml:space="preserve"> </w:t>
      </w:r>
      <w:r w:rsidR="00C75B6B" w:rsidRPr="00C75B6B">
        <w:rPr>
          <w:szCs w:val="28"/>
        </w:rPr>
        <w:t>11</w:t>
      </w:r>
      <w:r w:rsidR="0049485C" w:rsidRPr="00C75B6B">
        <w:rPr>
          <w:szCs w:val="28"/>
        </w:rPr>
        <w:t xml:space="preserve">0 детям </w:t>
      </w:r>
      <w:r w:rsidRPr="00C75B6B">
        <w:rPr>
          <w:szCs w:val="28"/>
        </w:rPr>
        <w:t xml:space="preserve">оказано </w:t>
      </w:r>
      <w:r w:rsidR="0049485C" w:rsidRPr="00C75B6B">
        <w:rPr>
          <w:szCs w:val="28"/>
        </w:rPr>
        <w:br/>
      </w:r>
      <w:r w:rsidR="00C75B6B" w:rsidRPr="00C75B6B">
        <w:rPr>
          <w:szCs w:val="28"/>
        </w:rPr>
        <w:t>1</w:t>
      </w:r>
      <w:r w:rsidR="0049485C" w:rsidRPr="00C75B6B">
        <w:rPr>
          <w:szCs w:val="28"/>
        </w:rPr>
        <w:t xml:space="preserve">9,6 </w:t>
      </w:r>
      <w:r w:rsidRPr="00C75B6B">
        <w:rPr>
          <w:szCs w:val="28"/>
        </w:rPr>
        <w:t>тыс. услуг</w:t>
      </w:r>
      <w:r w:rsidR="0049485C" w:rsidRPr="00C75B6B">
        <w:rPr>
          <w:szCs w:val="28"/>
        </w:rPr>
        <w:t>.</w:t>
      </w:r>
      <w:r w:rsidRPr="00C75B6B">
        <w:rPr>
          <w:szCs w:val="28"/>
        </w:rPr>
        <w:t xml:space="preserve"> </w:t>
      </w:r>
    </w:p>
    <w:p w:rsidR="00164753" w:rsidRPr="000410DC" w:rsidRDefault="00164753" w:rsidP="0096332E">
      <w:pPr>
        <w:ind w:firstLine="709"/>
        <w:jc w:val="both"/>
        <w:rPr>
          <w:sz w:val="28"/>
          <w:szCs w:val="28"/>
        </w:rPr>
      </w:pPr>
    </w:p>
    <w:p w:rsidR="00ED413D" w:rsidRPr="000410DC" w:rsidRDefault="008D37FF" w:rsidP="00103AB2">
      <w:pPr>
        <w:shd w:val="clear" w:color="auto" w:fill="FFFFFF" w:themeFill="background1"/>
        <w:tabs>
          <w:tab w:val="left" w:pos="0"/>
        </w:tabs>
        <w:ind w:firstLine="709"/>
        <w:jc w:val="both"/>
        <w:rPr>
          <w:sz w:val="28"/>
          <w:szCs w:val="28"/>
        </w:rPr>
      </w:pPr>
      <w:r w:rsidRPr="000410DC">
        <w:rPr>
          <w:sz w:val="28"/>
          <w:szCs w:val="28"/>
        </w:rPr>
        <w:t>9</w:t>
      </w:r>
      <w:r w:rsidR="00352B68" w:rsidRPr="000410DC">
        <w:rPr>
          <w:sz w:val="28"/>
          <w:szCs w:val="28"/>
        </w:rPr>
        <w:t xml:space="preserve">.2. </w:t>
      </w:r>
      <w:r w:rsidR="00ED413D" w:rsidRPr="000410DC">
        <w:rPr>
          <w:sz w:val="28"/>
          <w:szCs w:val="28"/>
        </w:rPr>
        <w:t xml:space="preserve">По состоянию на 01.04.2021 в бюджет города поступило 14,5 млрд руб., налоговых доходов, плановые назначения по налоговым доходам исполнены </w:t>
      </w:r>
      <w:r w:rsidR="00103AB2" w:rsidRPr="000410DC">
        <w:rPr>
          <w:sz w:val="28"/>
          <w:szCs w:val="28"/>
        </w:rPr>
        <w:br/>
      </w:r>
      <w:r w:rsidR="00ED413D" w:rsidRPr="000410DC">
        <w:rPr>
          <w:sz w:val="28"/>
          <w:szCs w:val="28"/>
        </w:rPr>
        <w:t>на</w:t>
      </w:r>
      <w:r w:rsidR="00103AB2" w:rsidRPr="000410DC">
        <w:rPr>
          <w:sz w:val="28"/>
          <w:szCs w:val="28"/>
        </w:rPr>
        <w:t xml:space="preserve"> </w:t>
      </w:r>
      <w:r w:rsidR="00ED413D" w:rsidRPr="000410DC">
        <w:rPr>
          <w:sz w:val="28"/>
          <w:szCs w:val="28"/>
        </w:rPr>
        <w:t>22,4 %. По сравнению с аналогичными показателями 2020 года объем поступлений увеличился на 202,8 млн руб., темп роста составил 106,6 %.</w:t>
      </w:r>
    </w:p>
    <w:p w:rsidR="00ED413D" w:rsidRPr="000410DC" w:rsidRDefault="00ED413D" w:rsidP="00ED413D">
      <w:pPr>
        <w:tabs>
          <w:tab w:val="left" w:pos="0"/>
        </w:tabs>
        <w:ind w:right="-5" w:firstLine="709"/>
        <w:jc w:val="both"/>
        <w:rPr>
          <w:sz w:val="28"/>
          <w:szCs w:val="28"/>
        </w:rPr>
      </w:pPr>
      <w:r w:rsidRPr="000410DC">
        <w:rPr>
          <w:sz w:val="28"/>
          <w:szCs w:val="28"/>
        </w:rPr>
        <w:t xml:space="preserve">По отдельным налоговым источникам наблюдается рост поступлений </w:t>
      </w:r>
      <w:r w:rsidRPr="000410DC">
        <w:rPr>
          <w:sz w:val="28"/>
          <w:szCs w:val="28"/>
        </w:rPr>
        <w:br/>
        <w:t xml:space="preserve">к уровню прошлого года: налог на доходы физических лиц (НДФЛ) – 1 780,1 млн руб. (101,5 %); патентная система налогообложения (ПСН) – 129,3 млн руб. (в 2,2 раза). </w:t>
      </w:r>
    </w:p>
    <w:p w:rsidR="0083472F" w:rsidRPr="000410DC" w:rsidRDefault="00D642DB" w:rsidP="00103AB2">
      <w:pPr>
        <w:tabs>
          <w:tab w:val="left" w:pos="0"/>
        </w:tabs>
        <w:ind w:right="-5" w:firstLine="709"/>
        <w:jc w:val="both"/>
        <w:rPr>
          <w:rFonts w:eastAsia="Calibri"/>
          <w:sz w:val="28"/>
          <w:szCs w:val="28"/>
          <w:lang w:eastAsia="en-US"/>
        </w:rPr>
      </w:pPr>
      <w:r w:rsidRPr="000410DC">
        <w:rPr>
          <w:bCs/>
          <w:sz w:val="28"/>
          <w:szCs w:val="28"/>
        </w:rPr>
        <w:t>Также</w:t>
      </w:r>
      <w:r w:rsidR="00352B68" w:rsidRPr="000410DC">
        <w:rPr>
          <w:bCs/>
          <w:sz w:val="28"/>
          <w:szCs w:val="28"/>
        </w:rPr>
        <w:t xml:space="preserve"> осуществляют свою деятельность комиссия</w:t>
      </w:r>
      <w:r w:rsidRPr="000410DC">
        <w:rPr>
          <w:bCs/>
          <w:sz w:val="28"/>
          <w:szCs w:val="28"/>
        </w:rPr>
        <w:t xml:space="preserve"> </w:t>
      </w:r>
      <w:r w:rsidR="00352B68" w:rsidRPr="000410DC">
        <w:rPr>
          <w:bCs/>
          <w:sz w:val="28"/>
          <w:szCs w:val="28"/>
        </w:rPr>
        <w:t xml:space="preserve">по обеспечению собираемости налоговых платежей и районные комиссии по мобилизации налогов </w:t>
      </w:r>
      <w:r w:rsidRPr="000410DC">
        <w:rPr>
          <w:bCs/>
          <w:sz w:val="28"/>
          <w:szCs w:val="28"/>
        </w:rPr>
        <w:br/>
      </w:r>
      <w:r w:rsidR="00352B68" w:rsidRPr="000410DC">
        <w:rPr>
          <w:bCs/>
          <w:sz w:val="28"/>
          <w:szCs w:val="28"/>
        </w:rPr>
        <w:t>и платежей в бюджет</w:t>
      </w:r>
      <w:r w:rsidR="00BD4DCB" w:rsidRPr="000410DC">
        <w:rPr>
          <w:bCs/>
          <w:sz w:val="28"/>
          <w:szCs w:val="28"/>
        </w:rPr>
        <w:t xml:space="preserve"> города</w:t>
      </w:r>
      <w:r w:rsidR="00352B68" w:rsidRPr="000410DC">
        <w:rPr>
          <w:bCs/>
          <w:sz w:val="28"/>
          <w:szCs w:val="28"/>
        </w:rPr>
        <w:t xml:space="preserve">. </w:t>
      </w:r>
      <w:r w:rsidR="0083472F" w:rsidRPr="000410DC">
        <w:rPr>
          <w:sz w:val="28"/>
          <w:szCs w:val="28"/>
        </w:rPr>
        <w:t xml:space="preserve">С начала года </w:t>
      </w:r>
      <w:r w:rsidR="0083472F" w:rsidRPr="000410DC">
        <w:rPr>
          <w:rFonts w:eastAsia="Calibri"/>
          <w:sz w:val="28"/>
          <w:szCs w:val="28"/>
          <w:lang w:eastAsia="en-US"/>
        </w:rPr>
        <w:t xml:space="preserve">проведено 111 заседаний комиссий </w:t>
      </w:r>
      <w:r w:rsidR="00103AB2" w:rsidRPr="000410DC">
        <w:rPr>
          <w:rFonts w:eastAsia="Calibri"/>
          <w:sz w:val="28"/>
          <w:szCs w:val="28"/>
          <w:lang w:eastAsia="en-US"/>
        </w:rPr>
        <w:br/>
      </w:r>
      <w:r w:rsidR="0083472F" w:rsidRPr="000410DC">
        <w:rPr>
          <w:rFonts w:eastAsia="Calibri"/>
          <w:sz w:val="28"/>
          <w:szCs w:val="28"/>
          <w:lang w:eastAsia="en-US"/>
        </w:rPr>
        <w:t>по работе с недоимкой, погашена задолженность в сумме 210,3 млн руб.</w:t>
      </w:r>
    </w:p>
    <w:p w:rsidR="00FA37A9" w:rsidRPr="000410DC" w:rsidRDefault="00352B68" w:rsidP="00FA37A9">
      <w:pPr>
        <w:tabs>
          <w:tab w:val="left" w:pos="0"/>
        </w:tabs>
        <w:ind w:right="-5" w:firstLine="709"/>
        <w:jc w:val="both"/>
        <w:rPr>
          <w:sz w:val="28"/>
          <w:szCs w:val="28"/>
        </w:rPr>
      </w:pPr>
      <w:r w:rsidRPr="000410DC">
        <w:rPr>
          <w:sz w:val="28"/>
          <w:szCs w:val="28"/>
        </w:rPr>
        <w:t xml:space="preserve">В целях сокращения задолженности предприятий города </w:t>
      </w:r>
      <w:r w:rsidR="00FA37A9" w:rsidRPr="000410DC">
        <w:rPr>
          <w:sz w:val="28"/>
          <w:szCs w:val="28"/>
        </w:rPr>
        <w:t xml:space="preserve">по налогам, проведена оценка текущей ситуации и перспектив погашения задолженности </w:t>
      </w:r>
      <w:r w:rsidR="00A40950" w:rsidRPr="000410DC">
        <w:rPr>
          <w:sz w:val="28"/>
          <w:szCs w:val="28"/>
        </w:rPr>
        <w:br/>
      </w:r>
      <w:r w:rsidR="00FA37A9" w:rsidRPr="000410DC">
        <w:rPr>
          <w:sz w:val="28"/>
          <w:szCs w:val="28"/>
        </w:rPr>
        <w:t xml:space="preserve">по </w:t>
      </w:r>
      <w:r w:rsidR="0083472F" w:rsidRPr="000410DC">
        <w:rPr>
          <w:rFonts w:eastAsia="Calibri"/>
          <w:sz w:val="28"/>
          <w:szCs w:val="28"/>
          <w:lang w:eastAsia="en-US"/>
        </w:rPr>
        <w:t xml:space="preserve">495 </w:t>
      </w:r>
      <w:r w:rsidR="00FA37A9" w:rsidRPr="000410DC">
        <w:rPr>
          <w:sz w:val="28"/>
          <w:szCs w:val="28"/>
        </w:rPr>
        <w:t xml:space="preserve">предприятиям–должникам, обеспечено погашение налоговой задолженности в сумме </w:t>
      </w:r>
      <w:r w:rsidR="0083472F" w:rsidRPr="000410DC">
        <w:rPr>
          <w:rFonts w:eastAsia="Calibri"/>
          <w:sz w:val="28"/>
          <w:szCs w:val="28"/>
          <w:lang w:eastAsia="en-US"/>
        </w:rPr>
        <w:t xml:space="preserve">36,4 </w:t>
      </w:r>
      <w:r w:rsidR="00FA37A9" w:rsidRPr="000410DC">
        <w:rPr>
          <w:sz w:val="28"/>
          <w:szCs w:val="28"/>
        </w:rPr>
        <w:t>млн руб.</w:t>
      </w:r>
    </w:p>
    <w:p w:rsidR="0090066A" w:rsidRPr="00D345F4" w:rsidRDefault="00461723" w:rsidP="0083472F">
      <w:pPr>
        <w:tabs>
          <w:tab w:val="left" w:pos="567"/>
        </w:tabs>
        <w:jc w:val="both"/>
        <w:rPr>
          <w:sz w:val="28"/>
          <w:szCs w:val="28"/>
        </w:rPr>
      </w:pPr>
      <w:r w:rsidRPr="00634221">
        <w:rPr>
          <w:rFonts w:eastAsia="Calibri"/>
          <w:sz w:val="28"/>
          <w:szCs w:val="28"/>
          <w:lang w:eastAsia="en-US"/>
        </w:rPr>
        <w:tab/>
      </w:r>
      <w:r w:rsidRPr="00634221">
        <w:rPr>
          <w:rFonts w:eastAsia="Calibri"/>
          <w:sz w:val="28"/>
          <w:szCs w:val="28"/>
          <w:lang w:eastAsia="en-US"/>
        </w:rPr>
        <w:tab/>
      </w:r>
    </w:p>
    <w:p w:rsidR="005850BA" w:rsidRPr="00D345F4" w:rsidRDefault="008D37FF" w:rsidP="003F20A4">
      <w:pPr>
        <w:tabs>
          <w:tab w:val="left" w:pos="0"/>
          <w:tab w:val="left" w:pos="142"/>
        </w:tabs>
        <w:ind w:firstLine="709"/>
        <w:contextualSpacing/>
        <w:jc w:val="both"/>
        <w:rPr>
          <w:sz w:val="28"/>
          <w:szCs w:val="28"/>
        </w:rPr>
      </w:pPr>
      <w:r w:rsidRPr="00D345F4">
        <w:rPr>
          <w:sz w:val="28"/>
          <w:szCs w:val="28"/>
        </w:rPr>
        <w:t>9</w:t>
      </w:r>
      <w:r w:rsidR="005850BA" w:rsidRPr="00D345F4">
        <w:rPr>
          <w:sz w:val="28"/>
          <w:szCs w:val="28"/>
        </w:rPr>
        <w:t xml:space="preserve">.3. В целях реализации социально значимых реформ, направленных </w:t>
      </w:r>
      <w:r w:rsidR="005850BA" w:rsidRPr="00D345F4">
        <w:rPr>
          <w:sz w:val="28"/>
          <w:szCs w:val="28"/>
        </w:rPr>
        <w:br/>
        <w:t>на улучшение качества жизни населения, в сфере транспорта в городе реализуются следующие мероприятия.</w:t>
      </w:r>
    </w:p>
    <w:p w:rsidR="0044617B" w:rsidRPr="000D17A6" w:rsidRDefault="0044617B" w:rsidP="0044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345F4">
        <w:rPr>
          <w:spacing w:val="-4"/>
          <w:sz w:val="28"/>
          <w:szCs w:val="28"/>
        </w:rPr>
        <w:t xml:space="preserve">В целях улучшения транспортного обслуживания </w:t>
      </w:r>
      <w:r w:rsidRPr="00D345F4">
        <w:rPr>
          <w:sz w:val="28"/>
          <w:szCs w:val="28"/>
        </w:rPr>
        <w:t xml:space="preserve">проведена оптимизация маршрутной сети в направлении </w:t>
      </w:r>
      <w:proofErr w:type="spellStart"/>
      <w:r w:rsidRPr="00D345F4">
        <w:rPr>
          <w:sz w:val="28"/>
          <w:szCs w:val="28"/>
        </w:rPr>
        <w:t>мкр</w:t>
      </w:r>
      <w:proofErr w:type="spellEnd"/>
      <w:r w:rsidRPr="00D345F4">
        <w:rPr>
          <w:sz w:val="28"/>
          <w:szCs w:val="28"/>
        </w:rPr>
        <w:t>. Суворовский</w:t>
      </w:r>
      <w:r w:rsidR="00D345F4" w:rsidRPr="00D345F4">
        <w:rPr>
          <w:sz w:val="28"/>
          <w:szCs w:val="28"/>
        </w:rPr>
        <w:t xml:space="preserve"> (</w:t>
      </w:r>
      <w:r w:rsidR="00D345F4" w:rsidRPr="00D345F4">
        <w:rPr>
          <w:color w:val="000000"/>
          <w:sz w:val="28"/>
          <w:szCs w:val="28"/>
        </w:rPr>
        <w:t xml:space="preserve">организована 68 ед. автобусов </w:t>
      </w:r>
      <w:r w:rsidR="00090FC6" w:rsidRPr="00D345F4">
        <w:rPr>
          <w:color w:val="000000"/>
          <w:sz w:val="28"/>
          <w:szCs w:val="28"/>
        </w:rPr>
        <w:t xml:space="preserve">(увеличение на </w:t>
      </w:r>
      <w:r w:rsidR="00090FC6">
        <w:rPr>
          <w:color w:val="000000"/>
          <w:sz w:val="28"/>
          <w:szCs w:val="28"/>
        </w:rPr>
        <w:t xml:space="preserve">36 ед.) </w:t>
      </w:r>
      <w:r w:rsidRPr="000D17A6">
        <w:rPr>
          <w:sz w:val="28"/>
          <w:szCs w:val="28"/>
        </w:rPr>
        <w:t xml:space="preserve">и </w:t>
      </w:r>
      <w:proofErr w:type="spellStart"/>
      <w:r w:rsidRPr="000D17A6">
        <w:rPr>
          <w:sz w:val="28"/>
          <w:szCs w:val="28"/>
        </w:rPr>
        <w:t>мкр</w:t>
      </w:r>
      <w:proofErr w:type="spellEnd"/>
      <w:r w:rsidRPr="000D17A6">
        <w:rPr>
          <w:sz w:val="28"/>
          <w:szCs w:val="28"/>
        </w:rPr>
        <w:t xml:space="preserve">. </w:t>
      </w:r>
      <w:proofErr w:type="spellStart"/>
      <w:r w:rsidRPr="000D17A6">
        <w:rPr>
          <w:sz w:val="28"/>
          <w:szCs w:val="28"/>
        </w:rPr>
        <w:t>Военвед</w:t>
      </w:r>
      <w:proofErr w:type="spellEnd"/>
      <w:r w:rsidR="00090FC6">
        <w:rPr>
          <w:sz w:val="28"/>
          <w:szCs w:val="28"/>
        </w:rPr>
        <w:t xml:space="preserve"> </w:t>
      </w:r>
      <w:r w:rsidR="00D345F4" w:rsidRPr="000D17A6">
        <w:rPr>
          <w:sz w:val="28"/>
          <w:szCs w:val="28"/>
        </w:rPr>
        <w:t xml:space="preserve">(организовано 76 ед. большого класса (увеличение на </w:t>
      </w:r>
      <w:r w:rsidR="00090FC6">
        <w:rPr>
          <w:sz w:val="28"/>
          <w:szCs w:val="28"/>
        </w:rPr>
        <w:t>32</w:t>
      </w:r>
      <w:r w:rsidR="00D345F4" w:rsidRPr="000D17A6">
        <w:rPr>
          <w:sz w:val="28"/>
          <w:szCs w:val="28"/>
        </w:rPr>
        <w:t xml:space="preserve"> ед.)</w:t>
      </w:r>
      <w:r w:rsidR="00405DA1">
        <w:rPr>
          <w:sz w:val="28"/>
          <w:szCs w:val="28"/>
        </w:rPr>
        <w:t>)</w:t>
      </w:r>
      <w:r w:rsidR="00090FC6">
        <w:rPr>
          <w:sz w:val="28"/>
          <w:szCs w:val="28"/>
        </w:rPr>
        <w:t>.</w:t>
      </w:r>
    </w:p>
    <w:p w:rsidR="0044617B" w:rsidRPr="000D17A6" w:rsidRDefault="0044617B" w:rsidP="000D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D17A6">
        <w:rPr>
          <w:sz w:val="28"/>
          <w:szCs w:val="28"/>
        </w:rPr>
        <w:t>Также, в целях увеличения провозной способности изменена схема движения муниципального маршрута №</w:t>
      </w:r>
      <w:r w:rsidRPr="000D17A6">
        <w:rPr>
          <w:sz w:val="28"/>
          <w:szCs w:val="28"/>
          <w:lang w:val="en-US"/>
        </w:rPr>
        <w:t> </w:t>
      </w:r>
      <w:r w:rsidRPr="000D17A6">
        <w:rPr>
          <w:sz w:val="28"/>
          <w:szCs w:val="28"/>
        </w:rPr>
        <w:t>50</w:t>
      </w:r>
      <w:r w:rsidR="000D17A6" w:rsidRPr="000D17A6">
        <w:rPr>
          <w:sz w:val="28"/>
          <w:szCs w:val="28"/>
        </w:rPr>
        <w:t xml:space="preserve"> по ул. Ленина.</w:t>
      </w:r>
    </w:p>
    <w:p w:rsidR="00EB5056" w:rsidRPr="000D17A6" w:rsidRDefault="00EB5056" w:rsidP="00EB5056">
      <w:pPr>
        <w:ind w:firstLine="708"/>
        <w:jc w:val="both"/>
        <w:rPr>
          <w:sz w:val="28"/>
          <w:szCs w:val="28"/>
        </w:rPr>
      </w:pPr>
      <w:r w:rsidRPr="000D17A6">
        <w:rPr>
          <w:sz w:val="28"/>
          <w:szCs w:val="28"/>
        </w:rPr>
        <w:t>Разработана «Программа комплексного развития транспортной инфраструктуры города Ростова-на-Дону на период до 2035 года, актуализ</w:t>
      </w:r>
      <w:r w:rsidR="008039D8">
        <w:rPr>
          <w:sz w:val="28"/>
          <w:szCs w:val="28"/>
        </w:rPr>
        <w:t xml:space="preserve">ирована </w:t>
      </w:r>
      <w:r w:rsidRPr="000D17A6">
        <w:rPr>
          <w:sz w:val="28"/>
          <w:szCs w:val="28"/>
        </w:rPr>
        <w:t>Комплексн</w:t>
      </w:r>
      <w:r w:rsidR="008039D8">
        <w:rPr>
          <w:sz w:val="28"/>
          <w:szCs w:val="28"/>
        </w:rPr>
        <w:t>ая схема</w:t>
      </w:r>
      <w:r w:rsidRPr="000D17A6">
        <w:rPr>
          <w:sz w:val="28"/>
          <w:szCs w:val="28"/>
        </w:rPr>
        <w:t xml:space="preserve"> организации дорожного движения города Ростова-на-Дону </w:t>
      </w:r>
      <w:r w:rsidRPr="000D17A6">
        <w:rPr>
          <w:sz w:val="28"/>
          <w:szCs w:val="28"/>
        </w:rPr>
        <w:br/>
        <w:t xml:space="preserve">на период до 2035 года». </w:t>
      </w:r>
      <w:r w:rsidR="00090FC6">
        <w:rPr>
          <w:sz w:val="28"/>
          <w:szCs w:val="28"/>
        </w:rPr>
        <w:t>ПКРТИ</w:t>
      </w:r>
      <w:r w:rsidRPr="000D17A6">
        <w:rPr>
          <w:sz w:val="28"/>
          <w:szCs w:val="28"/>
        </w:rPr>
        <w:t xml:space="preserve"> будет представлена на утверждение Ростовской-на-Дону городской Думой в первом полугодии 2021 года.</w:t>
      </w:r>
    </w:p>
    <w:p w:rsidR="00EB5056" w:rsidRPr="000D17A6" w:rsidRDefault="00EB5056" w:rsidP="00EB5056">
      <w:pPr>
        <w:tabs>
          <w:tab w:val="left" w:pos="0"/>
        </w:tabs>
        <w:ind w:firstLine="709"/>
        <w:jc w:val="both"/>
        <w:rPr>
          <w:sz w:val="28"/>
          <w:szCs w:val="28"/>
        </w:rPr>
      </w:pPr>
      <w:r w:rsidRPr="000D17A6">
        <w:rPr>
          <w:sz w:val="28"/>
          <w:szCs w:val="28"/>
        </w:rPr>
        <w:t xml:space="preserve">В рамках пилотного проекта «Развитие рынка газомоторного топлива </w:t>
      </w:r>
      <w:r w:rsidRPr="000D17A6">
        <w:rPr>
          <w:sz w:val="28"/>
          <w:szCs w:val="28"/>
        </w:rPr>
        <w:br/>
        <w:t xml:space="preserve">на территории Ростовской области» утверждена «дорожная карта», в которой предусмотрены мероприятия по предоставлению земельных участков для </w:t>
      </w:r>
      <w:r w:rsidRPr="000D17A6">
        <w:rPr>
          <w:sz w:val="28"/>
          <w:szCs w:val="28"/>
        </w:rPr>
        <w:lastRenderedPageBreak/>
        <w:t>размещения автомобильных газонаполнительных станций и доведение транспортных средств, работающих на компримированном газе по общественному пассажирскому транспорту до 727 единиц, по коммунальной технике – до 137 единиц.</w:t>
      </w:r>
    </w:p>
    <w:p w:rsidR="00EB5056" w:rsidRPr="000D17A6" w:rsidRDefault="00EB5056" w:rsidP="00EB5056">
      <w:pPr>
        <w:tabs>
          <w:tab w:val="left" w:pos="0"/>
        </w:tabs>
        <w:ind w:firstLine="709"/>
        <w:jc w:val="both"/>
        <w:rPr>
          <w:sz w:val="28"/>
          <w:szCs w:val="28"/>
        </w:rPr>
      </w:pPr>
      <w:r w:rsidRPr="000D17A6">
        <w:rPr>
          <w:sz w:val="28"/>
          <w:szCs w:val="28"/>
        </w:rPr>
        <w:t>В отношении земельного участка в Пролетарском районе, пр. 40-летия Победы заключен договор аренды с ООО «</w:t>
      </w:r>
      <w:proofErr w:type="spellStart"/>
      <w:r w:rsidRPr="000D17A6">
        <w:rPr>
          <w:sz w:val="28"/>
          <w:szCs w:val="28"/>
        </w:rPr>
        <w:t>ЭкоГазТехнолоджи</w:t>
      </w:r>
      <w:proofErr w:type="spellEnd"/>
      <w:r w:rsidRPr="000D17A6">
        <w:rPr>
          <w:sz w:val="28"/>
          <w:szCs w:val="28"/>
        </w:rPr>
        <w:t xml:space="preserve">». В настоящее время арендатором земельного участка дорабатывается необходимая документация, </w:t>
      </w:r>
      <w:r w:rsidRPr="000D17A6">
        <w:rPr>
          <w:sz w:val="28"/>
          <w:szCs w:val="28"/>
        </w:rPr>
        <w:br/>
        <w:t xml:space="preserve">с целью получения разрешения на строительство объекта капитального строительства. Срок реализации проекта – 2021 год. </w:t>
      </w:r>
    </w:p>
    <w:p w:rsidR="00EB5056" w:rsidRPr="000D17A6" w:rsidRDefault="00EB5056" w:rsidP="00EB5056">
      <w:pPr>
        <w:ind w:firstLine="709"/>
        <w:jc w:val="both"/>
      </w:pPr>
      <w:r w:rsidRPr="000D17A6">
        <w:rPr>
          <w:sz w:val="28"/>
          <w:szCs w:val="28"/>
        </w:rPr>
        <w:t>Так к концу 2021 года на территории города будут функционировать 9 АГНКС пропускной способностью 5 тыс. автомобилей в сутки или 180 тыс. куб. м в сутки.</w:t>
      </w:r>
    </w:p>
    <w:p w:rsidR="00461723" w:rsidRPr="000D17A6" w:rsidRDefault="00461723" w:rsidP="00646164">
      <w:pPr>
        <w:ind w:firstLine="709"/>
        <w:jc w:val="both"/>
        <w:rPr>
          <w:sz w:val="28"/>
          <w:szCs w:val="28"/>
        </w:rPr>
      </w:pPr>
      <w:r w:rsidRPr="000D17A6">
        <w:rPr>
          <w:sz w:val="28"/>
          <w:szCs w:val="28"/>
        </w:rPr>
        <w:t xml:space="preserve">Продолжается стадия строительных работ по реконструкции моста-путепровода через железнодорожные пути по ул. Малиновского. Проект реализуется до конца 2021 года. </w:t>
      </w:r>
      <w:r w:rsidR="00646164" w:rsidRPr="000D17A6">
        <w:rPr>
          <w:sz w:val="28"/>
          <w:szCs w:val="28"/>
        </w:rPr>
        <w:t>На данный момент выполнено: строительство «левого» путепровода,</w:t>
      </w:r>
      <w:r w:rsidR="00646164" w:rsidRPr="000D17A6">
        <w:t xml:space="preserve"> у</w:t>
      </w:r>
      <w:r w:rsidR="00646164" w:rsidRPr="000D17A6">
        <w:rPr>
          <w:sz w:val="28"/>
          <w:szCs w:val="28"/>
        </w:rPr>
        <w:t xml:space="preserve">стройство стоек, сваривание в плети (из трёх блоков) – металлических пролётных строений – всего готово 11 из 12 плетей (91,6 % готовность), элементы металлических пролётных строений завезены полностью, устройство насыпи </w:t>
      </w:r>
      <w:r w:rsidR="008039D8">
        <w:rPr>
          <w:sz w:val="28"/>
          <w:szCs w:val="28"/>
        </w:rPr>
        <w:br/>
      </w:r>
      <w:r w:rsidR="00646164" w:rsidRPr="000D17A6">
        <w:rPr>
          <w:sz w:val="28"/>
          <w:szCs w:val="28"/>
        </w:rPr>
        <w:t>из грунта, устройство дождевой и напорной канализации и другое.</w:t>
      </w:r>
    </w:p>
    <w:p w:rsidR="00461723" w:rsidRPr="000D17A6" w:rsidRDefault="00461723" w:rsidP="00461723">
      <w:pPr>
        <w:ind w:firstLine="709"/>
        <w:jc w:val="both"/>
        <w:rPr>
          <w:sz w:val="28"/>
          <w:szCs w:val="28"/>
        </w:rPr>
      </w:pPr>
      <w:r w:rsidRPr="000D17A6">
        <w:rPr>
          <w:sz w:val="28"/>
          <w:szCs w:val="28"/>
        </w:rPr>
        <w:t>За счет дополнительно выделенных на февральском законодательном Собрании средств в текущем году завершаются работы по объектам:</w:t>
      </w:r>
    </w:p>
    <w:p w:rsidR="00461723" w:rsidRPr="000D17A6" w:rsidRDefault="00461723" w:rsidP="00461723">
      <w:pPr>
        <w:ind w:firstLine="709"/>
        <w:jc w:val="both"/>
        <w:rPr>
          <w:sz w:val="28"/>
          <w:szCs w:val="28"/>
        </w:rPr>
      </w:pPr>
      <w:r w:rsidRPr="000D17A6">
        <w:rPr>
          <w:sz w:val="28"/>
          <w:szCs w:val="28"/>
        </w:rPr>
        <w:t xml:space="preserve">- строительство автомобильной дороги общего пользования по ул. Жукова </w:t>
      </w:r>
      <w:r w:rsidR="000D17A6" w:rsidRPr="000D17A6">
        <w:rPr>
          <w:sz w:val="28"/>
          <w:szCs w:val="28"/>
        </w:rPr>
        <w:br/>
      </w:r>
      <w:r w:rsidRPr="000D17A6">
        <w:rPr>
          <w:sz w:val="28"/>
          <w:szCs w:val="28"/>
        </w:rPr>
        <w:t>на участке от ул. Еременко до ул. 339-й Стрелковой Д</w:t>
      </w:r>
      <w:r w:rsidR="00090FC6">
        <w:rPr>
          <w:sz w:val="28"/>
          <w:szCs w:val="28"/>
        </w:rPr>
        <w:t>ивизии. Сроки завершения работ –</w:t>
      </w:r>
      <w:r w:rsidRPr="000D17A6">
        <w:rPr>
          <w:sz w:val="28"/>
          <w:szCs w:val="28"/>
        </w:rPr>
        <w:t xml:space="preserve"> 01.12.2021</w:t>
      </w:r>
      <w:r w:rsidR="00090FC6">
        <w:rPr>
          <w:sz w:val="28"/>
          <w:szCs w:val="28"/>
        </w:rPr>
        <w:t>.</w:t>
      </w:r>
    </w:p>
    <w:p w:rsidR="00461723" w:rsidRPr="000D17A6" w:rsidRDefault="00461723" w:rsidP="00461723">
      <w:pPr>
        <w:ind w:firstLine="709"/>
        <w:jc w:val="both"/>
        <w:rPr>
          <w:sz w:val="28"/>
          <w:szCs w:val="28"/>
        </w:rPr>
      </w:pPr>
      <w:r w:rsidRPr="000D17A6">
        <w:rPr>
          <w:sz w:val="28"/>
          <w:szCs w:val="28"/>
        </w:rPr>
        <w:t xml:space="preserve">- строительство автомобильной дороги общего пользования по ул. </w:t>
      </w:r>
      <w:proofErr w:type="spellStart"/>
      <w:r w:rsidRPr="000D17A6">
        <w:rPr>
          <w:sz w:val="28"/>
          <w:szCs w:val="28"/>
        </w:rPr>
        <w:t>Еляна</w:t>
      </w:r>
      <w:proofErr w:type="spellEnd"/>
      <w:r w:rsidRPr="000D17A6">
        <w:rPr>
          <w:sz w:val="28"/>
          <w:szCs w:val="28"/>
        </w:rPr>
        <w:t xml:space="preserve"> </w:t>
      </w:r>
      <w:r w:rsidR="000D17A6" w:rsidRPr="000D17A6">
        <w:rPr>
          <w:sz w:val="28"/>
          <w:szCs w:val="28"/>
        </w:rPr>
        <w:br/>
      </w:r>
      <w:r w:rsidRPr="000D17A6">
        <w:rPr>
          <w:sz w:val="28"/>
          <w:szCs w:val="28"/>
        </w:rPr>
        <w:t xml:space="preserve">на участке от ул. Еременко до ул. 339-й Стрелковой Дивизии. Работы в стадии выполнения. Сроки завершения работ </w:t>
      </w:r>
      <w:r w:rsidR="00090FC6">
        <w:rPr>
          <w:sz w:val="28"/>
          <w:szCs w:val="28"/>
        </w:rPr>
        <w:t>–</w:t>
      </w:r>
      <w:r w:rsidRPr="000D17A6">
        <w:rPr>
          <w:sz w:val="28"/>
          <w:szCs w:val="28"/>
        </w:rPr>
        <w:t xml:space="preserve"> 01.08.2021</w:t>
      </w:r>
      <w:r w:rsidR="00090FC6">
        <w:rPr>
          <w:sz w:val="28"/>
          <w:szCs w:val="28"/>
        </w:rPr>
        <w:t>.</w:t>
      </w:r>
    </w:p>
    <w:p w:rsidR="00461723" w:rsidRPr="00461723" w:rsidRDefault="00461723" w:rsidP="000D17A6">
      <w:pPr>
        <w:ind w:firstLine="709"/>
        <w:jc w:val="both"/>
        <w:rPr>
          <w:sz w:val="28"/>
          <w:szCs w:val="28"/>
        </w:rPr>
      </w:pPr>
      <w:r w:rsidRPr="000D17A6">
        <w:rPr>
          <w:sz w:val="28"/>
          <w:szCs w:val="28"/>
        </w:rPr>
        <w:t xml:space="preserve">За 1 квартал 2021 года выполнен текущий ремонт традиционной, литой асфальтобетонной смесью на улично-дорожной сети в объеме 27,1 тыс. </w:t>
      </w:r>
      <w:r w:rsidR="000D17A6" w:rsidRPr="000D17A6">
        <w:rPr>
          <w:sz w:val="28"/>
          <w:szCs w:val="28"/>
        </w:rPr>
        <w:t xml:space="preserve">кв. </w:t>
      </w:r>
      <w:r w:rsidRPr="000D17A6">
        <w:rPr>
          <w:sz w:val="28"/>
          <w:szCs w:val="28"/>
        </w:rPr>
        <w:t xml:space="preserve">м. </w:t>
      </w:r>
      <w:r w:rsidR="000D17A6" w:rsidRPr="000D17A6">
        <w:rPr>
          <w:sz w:val="28"/>
          <w:szCs w:val="28"/>
        </w:rPr>
        <w:t>на</w:t>
      </w:r>
      <w:r w:rsidRPr="000D17A6">
        <w:rPr>
          <w:sz w:val="28"/>
          <w:szCs w:val="28"/>
        </w:rPr>
        <w:t xml:space="preserve"> пр. Театральный, ул. </w:t>
      </w:r>
      <w:proofErr w:type="spellStart"/>
      <w:r w:rsidRPr="000D17A6">
        <w:rPr>
          <w:sz w:val="28"/>
          <w:szCs w:val="28"/>
        </w:rPr>
        <w:t>Доватора</w:t>
      </w:r>
      <w:proofErr w:type="spellEnd"/>
      <w:r w:rsidRPr="000D17A6">
        <w:rPr>
          <w:sz w:val="28"/>
          <w:szCs w:val="28"/>
        </w:rPr>
        <w:t xml:space="preserve">, ул. Менжинского, пер. Машиностроительный, </w:t>
      </w:r>
      <w:r w:rsidR="000D17A6" w:rsidRPr="000D17A6">
        <w:rPr>
          <w:sz w:val="28"/>
          <w:szCs w:val="28"/>
        </w:rPr>
        <w:br/>
      </w:r>
      <w:r w:rsidRPr="000D17A6">
        <w:rPr>
          <w:sz w:val="28"/>
          <w:szCs w:val="28"/>
        </w:rPr>
        <w:t xml:space="preserve">ул. </w:t>
      </w:r>
      <w:proofErr w:type="spellStart"/>
      <w:r w:rsidRPr="000D17A6">
        <w:rPr>
          <w:sz w:val="28"/>
          <w:szCs w:val="28"/>
        </w:rPr>
        <w:t>Пескова</w:t>
      </w:r>
      <w:proofErr w:type="spellEnd"/>
      <w:r w:rsidRPr="000D17A6">
        <w:rPr>
          <w:sz w:val="28"/>
          <w:szCs w:val="28"/>
        </w:rPr>
        <w:t xml:space="preserve">, пр. Буденновский, пер. Туапсинский, ул. Всесоюзная, ул. Солидарности, пл. Толстого, ул. </w:t>
      </w:r>
      <w:proofErr w:type="spellStart"/>
      <w:r w:rsidRPr="000D17A6">
        <w:rPr>
          <w:sz w:val="28"/>
          <w:szCs w:val="28"/>
        </w:rPr>
        <w:t>Фурмановская</w:t>
      </w:r>
      <w:proofErr w:type="spellEnd"/>
      <w:r w:rsidRPr="000D17A6">
        <w:rPr>
          <w:sz w:val="28"/>
          <w:szCs w:val="28"/>
        </w:rPr>
        <w:t xml:space="preserve">, пер. </w:t>
      </w:r>
      <w:proofErr w:type="spellStart"/>
      <w:r w:rsidRPr="000D17A6">
        <w:rPr>
          <w:sz w:val="28"/>
          <w:szCs w:val="28"/>
        </w:rPr>
        <w:t>Халтуринский</w:t>
      </w:r>
      <w:proofErr w:type="spellEnd"/>
      <w:r w:rsidRPr="000D17A6">
        <w:rPr>
          <w:sz w:val="28"/>
          <w:szCs w:val="28"/>
        </w:rPr>
        <w:t xml:space="preserve">, пл. Мичурина, пл. Привокзальная, пр. Стачки, ул. Щаденко, ул. </w:t>
      </w:r>
      <w:proofErr w:type="spellStart"/>
      <w:r w:rsidRPr="000D17A6">
        <w:rPr>
          <w:sz w:val="28"/>
          <w:szCs w:val="28"/>
        </w:rPr>
        <w:t>Мадояна</w:t>
      </w:r>
      <w:proofErr w:type="spellEnd"/>
      <w:r w:rsidRPr="000D17A6">
        <w:rPr>
          <w:sz w:val="28"/>
          <w:szCs w:val="28"/>
        </w:rPr>
        <w:t xml:space="preserve">, ул. Вавилова, ул. Белорусская, ул. </w:t>
      </w:r>
      <w:proofErr w:type="spellStart"/>
      <w:r w:rsidRPr="000D17A6">
        <w:rPr>
          <w:sz w:val="28"/>
          <w:szCs w:val="28"/>
        </w:rPr>
        <w:t>Берберовская</w:t>
      </w:r>
      <w:proofErr w:type="spellEnd"/>
      <w:r w:rsidRPr="000D17A6">
        <w:rPr>
          <w:sz w:val="28"/>
          <w:szCs w:val="28"/>
        </w:rPr>
        <w:t xml:space="preserve">, ул. Международная, ул. </w:t>
      </w:r>
      <w:proofErr w:type="spellStart"/>
      <w:r w:rsidRPr="000D17A6">
        <w:rPr>
          <w:sz w:val="28"/>
          <w:szCs w:val="28"/>
        </w:rPr>
        <w:t>Алябьева</w:t>
      </w:r>
      <w:proofErr w:type="spellEnd"/>
      <w:r w:rsidRPr="000D17A6">
        <w:rPr>
          <w:sz w:val="28"/>
          <w:szCs w:val="28"/>
        </w:rPr>
        <w:t xml:space="preserve">, ул. Ларина </w:t>
      </w:r>
      <w:r w:rsidR="000D17A6" w:rsidRPr="000D17A6">
        <w:rPr>
          <w:sz w:val="28"/>
          <w:szCs w:val="28"/>
        </w:rPr>
        <w:t>и другие.</w:t>
      </w:r>
      <w:bookmarkStart w:id="0" w:name="_GoBack"/>
      <w:bookmarkEnd w:id="0"/>
    </w:p>
    <w:sectPr w:rsidR="00461723" w:rsidRPr="00461723" w:rsidSect="001524BA">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280" w:rsidRDefault="00E51280" w:rsidP="00E03708">
      <w:r>
        <w:separator/>
      </w:r>
    </w:p>
  </w:endnote>
  <w:endnote w:type="continuationSeparator" w:id="0">
    <w:p w:rsidR="00E51280" w:rsidRDefault="00E51280" w:rsidP="00E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895932"/>
    </w:sdtPr>
    <w:sdtEndPr/>
    <w:sdtContent>
      <w:p w:rsidR="0078726B" w:rsidRDefault="0078726B">
        <w:pPr>
          <w:pStyle w:val="af6"/>
          <w:jc w:val="right"/>
        </w:pPr>
        <w:r>
          <w:fldChar w:fldCharType="begin"/>
        </w:r>
        <w:r>
          <w:instrText>PAGE   \* MERGEFORMAT</w:instrText>
        </w:r>
        <w:r>
          <w:fldChar w:fldCharType="separate"/>
        </w:r>
        <w:r w:rsidR="00FA7995">
          <w:rPr>
            <w:noProof/>
          </w:rPr>
          <w:t>18</w:t>
        </w:r>
        <w:r>
          <w:rPr>
            <w:noProof/>
          </w:rPr>
          <w:fldChar w:fldCharType="end"/>
        </w:r>
      </w:p>
    </w:sdtContent>
  </w:sdt>
  <w:p w:rsidR="0078726B" w:rsidRDefault="0078726B">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280" w:rsidRDefault="00E51280" w:rsidP="00E03708">
      <w:r>
        <w:separator/>
      </w:r>
    </w:p>
  </w:footnote>
  <w:footnote w:type="continuationSeparator" w:id="0">
    <w:p w:rsidR="00E51280" w:rsidRDefault="00E51280" w:rsidP="00E03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0"/>
        </w:tabs>
        <w:ind w:left="1495"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6C0550"/>
    <w:multiLevelType w:val="hybridMultilevel"/>
    <w:tmpl w:val="FE34B5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82C88"/>
    <w:multiLevelType w:val="hybridMultilevel"/>
    <w:tmpl w:val="73A88F50"/>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C92881"/>
    <w:multiLevelType w:val="hybridMultilevel"/>
    <w:tmpl w:val="6EC02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51556"/>
    <w:multiLevelType w:val="hybridMultilevel"/>
    <w:tmpl w:val="19BEEA2C"/>
    <w:lvl w:ilvl="0" w:tplc="B0C87D86">
      <w:start w:val="544"/>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1563EFB"/>
    <w:multiLevelType w:val="hybridMultilevel"/>
    <w:tmpl w:val="D4AA3924"/>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E13395"/>
    <w:multiLevelType w:val="multilevel"/>
    <w:tmpl w:val="4D7E4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416B73"/>
    <w:multiLevelType w:val="hybridMultilevel"/>
    <w:tmpl w:val="D136A7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7E3F3C"/>
    <w:multiLevelType w:val="hybridMultilevel"/>
    <w:tmpl w:val="E2C88FD6"/>
    <w:lvl w:ilvl="0" w:tplc="251E360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580215"/>
    <w:multiLevelType w:val="hybridMultilevel"/>
    <w:tmpl w:val="0472E510"/>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D600B2"/>
    <w:multiLevelType w:val="hybridMultilevel"/>
    <w:tmpl w:val="9CB207D0"/>
    <w:lvl w:ilvl="0" w:tplc="FA32D8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32D25F37"/>
    <w:multiLevelType w:val="hybridMultilevel"/>
    <w:tmpl w:val="11B80A3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A62283"/>
    <w:multiLevelType w:val="hybridMultilevel"/>
    <w:tmpl w:val="7B80530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442DBE"/>
    <w:multiLevelType w:val="hybridMultilevel"/>
    <w:tmpl w:val="9DECDFBA"/>
    <w:lvl w:ilvl="0" w:tplc="08F02A14">
      <w:start w:val="1"/>
      <w:numFmt w:val="decimal"/>
      <w:lvlText w:val="%1)"/>
      <w:lvlJc w:val="left"/>
      <w:pPr>
        <w:ind w:left="170" w:firstLine="397"/>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4" w15:restartNumberingAfterBreak="0">
    <w:nsid w:val="40634FEC"/>
    <w:multiLevelType w:val="hybridMultilevel"/>
    <w:tmpl w:val="D0D8890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D44C75"/>
    <w:multiLevelType w:val="multilevel"/>
    <w:tmpl w:val="EBD62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0046A1"/>
    <w:multiLevelType w:val="hybridMultilevel"/>
    <w:tmpl w:val="B5E0F91A"/>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05668A"/>
    <w:multiLevelType w:val="hybridMultilevel"/>
    <w:tmpl w:val="08C85D38"/>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F577BB"/>
    <w:multiLevelType w:val="hybridMultilevel"/>
    <w:tmpl w:val="1BB0AB84"/>
    <w:lvl w:ilvl="0" w:tplc="C832A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C2F6391"/>
    <w:multiLevelType w:val="hybridMultilevel"/>
    <w:tmpl w:val="33665CCC"/>
    <w:lvl w:ilvl="0" w:tplc="B17C5A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DCE0AC3"/>
    <w:multiLevelType w:val="singleLevel"/>
    <w:tmpl w:val="FB128998"/>
    <w:lvl w:ilvl="0">
      <w:start w:val="7"/>
      <w:numFmt w:val="decimal"/>
      <w:lvlText w:val="%1."/>
      <w:legacy w:legacy="1" w:legacySpace="0" w:legacyIndent="360"/>
      <w:lvlJc w:val="left"/>
      <w:rPr>
        <w:rFonts w:ascii="Times New Roman CYR" w:hAnsi="Times New Roman CYR" w:cs="Times New Roman CYR" w:hint="default"/>
      </w:rPr>
    </w:lvl>
  </w:abstractNum>
  <w:abstractNum w:abstractNumId="21" w15:restartNumberingAfterBreak="0">
    <w:nsid w:val="4E2811CA"/>
    <w:multiLevelType w:val="hybridMultilevel"/>
    <w:tmpl w:val="6AD0057C"/>
    <w:lvl w:ilvl="0" w:tplc="2772AAD6">
      <w:start w:val="1500"/>
      <w:numFmt w:val="decimal"/>
      <w:lvlText w:val="%1"/>
      <w:lvlJc w:val="left"/>
      <w:pPr>
        <w:ind w:left="1451"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115494C"/>
    <w:multiLevelType w:val="hybridMultilevel"/>
    <w:tmpl w:val="59A68FC2"/>
    <w:lvl w:ilvl="0" w:tplc="C9BCD37C">
      <w:start w:val="1"/>
      <w:numFmt w:val="bullet"/>
      <w:lvlText w:val=""/>
      <w:lvlJc w:val="left"/>
      <w:pPr>
        <w:ind w:left="1069" w:hanging="360"/>
      </w:pPr>
      <w:rPr>
        <w:rFonts w:ascii="Symbol" w:hAnsi="Symbo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2B24F50"/>
    <w:multiLevelType w:val="hybridMultilevel"/>
    <w:tmpl w:val="F676B456"/>
    <w:lvl w:ilvl="0" w:tplc="E3CA377E">
      <w:start w:val="25"/>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3954C03"/>
    <w:multiLevelType w:val="hybridMultilevel"/>
    <w:tmpl w:val="82BE3F86"/>
    <w:lvl w:ilvl="0" w:tplc="5D6EA7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3C573F"/>
    <w:multiLevelType w:val="hybridMultilevel"/>
    <w:tmpl w:val="C79E7AC4"/>
    <w:lvl w:ilvl="0" w:tplc="5FDCDBE6">
      <w:start w:val="2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456238E"/>
    <w:multiLevelType w:val="hybridMultilevel"/>
    <w:tmpl w:val="4A52C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4F16412"/>
    <w:multiLevelType w:val="hybridMultilevel"/>
    <w:tmpl w:val="6C78A062"/>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F32918"/>
    <w:multiLevelType w:val="hybridMultilevel"/>
    <w:tmpl w:val="D046A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3E6EA1"/>
    <w:multiLevelType w:val="hybridMultilevel"/>
    <w:tmpl w:val="CE007D60"/>
    <w:lvl w:ilvl="0" w:tplc="E3CA377E">
      <w:start w:val="25"/>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15:restartNumberingAfterBreak="0">
    <w:nsid w:val="570D5E72"/>
    <w:multiLevelType w:val="multilevel"/>
    <w:tmpl w:val="22FA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DC1EFE"/>
    <w:multiLevelType w:val="hybridMultilevel"/>
    <w:tmpl w:val="1F2A0FC0"/>
    <w:lvl w:ilvl="0" w:tplc="38EE6C7A">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1BE06EE"/>
    <w:multiLevelType w:val="hybridMultilevel"/>
    <w:tmpl w:val="2446FC46"/>
    <w:lvl w:ilvl="0" w:tplc="2ACC43C8">
      <w:start w:val="1"/>
      <w:numFmt w:val="decimal"/>
      <w:lvlText w:val="%1."/>
      <w:lvlJc w:val="left"/>
      <w:pPr>
        <w:ind w:left="786"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6F16FCB"/>
    <w:multiLevelType w:val="hybridMultilevel"/>
    <w:tmpl w:val="3B62A6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BA13A7"/>
    <w:multiLevelType w:val="hybridMultilevel"/>
    <w:tmpl w:val="764E2AB0"/>
    <w:lvl w:ilvl="0" w:tplc="377ABCB2">
      <w:start w:val="177"/>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FEA40D3"/>
    <w:multiLevelType w:val="hybridMultilevel"/>
    <w:tmpl w:val="41C8FB2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445754"/>
    <w:multiLevelType w:val="multilevel"/>
    <w:tmpl w:val="FC0E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23321B"/>
    <w:multiLevelType w:val="hybridMultilevel"/>
    <w:tmpl w:val="F25443F6"/>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B55C89"/>
    <w:multiLevelType w:val="hybridMultilevel"/>
    <w:tmpl w:val="77B84794"/>
    <w:lvl w:ilvl="0" w:tplc="FA32D87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9" w15:restartNumberingAfterBreak="0">
    <w:nsid w:val="76D50940"/>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0" w15:restartNumberingAfterBreak="0">
    <w:nsid w:val="7957621C"/>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1" w15:restartNumberingAfterBreak="0">
    <w:nsid w:val="7B251895"/>
    <w:multiLevelType w:val="hybridMultilevel"/>
    <w:tmpl w:val="A2E49C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6048D8"/>
    <w:multiLevelType w:val="hybridMultilevel"/>
    <w:tmpl w:val="F43654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5E1508"/>
    <w:multiLevelType w:val="hybridMultilevel"/>
    <w:tmpl w:val="0498B642"/>
    <w:lvl w:ilvl="0" w:tplc="D1F066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33"/>
  </w:num>
  <w:num w:numId="4">
    <w:abstractNumId w:val="9"/>
  </w:num>
  <w:num w:numId="5">
    <w:abstractNumId w:val="2"/>
  </w:num>
  <w:num w:numId="6">
    <w:abstractNumId w:val="10"/>
  </w:num>
  <w:num w:numId="7">
    <w:abstractNumId w:val="16"/>
  </w:num>
  <w:num w:numId="8">
    <w:abstractNumId w:val="1"/>
  </w:num>
  <w:num w:numId="9">
    <w:abstractNumId w:val="37"/>
  </w:num>
  <w:num w:numId="10">
    <w:abstractNumId w:val="20"/>
  </w:num>
  <w:num w:numId="11">
    <w:abstractNumId w:val="17"/>
  </w:num>
  <w:num w:numId="12">
    <w:abstractNumId w:val="35"/>
  </w:num>
  <w:num w:numId="13">
    <w:abstractNumId w:val="14"/>
  </w:num>
  <w:num w:numId="14">
    <w:abstractNumId w:val="40"/>
  </w:num>
  <w:num w:numId="15">
    <w:abstractNumId w:val="32"/>
  </w:num>
  <w:num w:numId="16">
    <w:abstractNumId w:val="30"/>
  </w:num>
  <w:num w:numId="17">
    <w:abstractNumId w:val="19"/>
  </w:num>
  <w:num w:numId="18">
    <w:abstractNumId w:val="3"/>
  </w:num>
  <w:num w:numId="19">
    <w:abstractNumId w:val="41"/>
  </w:num>
  <w:num w:numId="20">
    <w:abstractNumId w:val="11"/>
  </w:num>
  <w:num w:numId="21">
    <w:abstractNumId w:val="8"/>
  </w:num>
  <w:num w:numId="22">
    <w:abstractNumId w:val="22"/>
  </w:num>
  <w:num w:numId="23">
    <w:abstractNumId w:val="5"/>
  </w:num>
  <w:num w:numId="24">
    <w:abstractNumId w:val="13"/>
  </w:num>
  <w:num w:numId="25">
    <w:abstractNumId w:val="12"/>
  </w:num>
  <w:num w:numId="26">
    <w:abstractNumId w:val="0"/>
  </w:num>
  <w:num w:numId="27">
    <w:abstractNumId w:val="28"/>
  </w:num>
  <w:num w:numId="28">
    <w:abstractNumId w:val="25"/>
  </w:num>
  <w:num w:numId="29">
    <w:abstractNumId w:val="4"/>
  </w:num>
  <w:num w:numId="30">
    <w:abstractNumId w:val="21"/>
  </w:num>
  <w:num w:numId="31">
    <w:abstractNumId w:val="31"/>
  </w:num>
  <w:num w:numId="32">
    <w:abstractNumId w:val="39"/>
  </w:num>
  <w:num w:numId="33">
    <w:abstractNumId w:val="34"/>
  </w:num>
  <w:num w:numId="34">
    <w:abstractNumId w:val="18"/>
  </w:num>
  <w:num w:numId="35">
    <w:abstractNumId w:val="15"/>
  </w:num>
  <w:num w:numId="36">
    <w:abstractNumId w:val="23"/>
  </w:num>
  <w:num w:numId="37">
    <w:abstractNumId w:val="29"/>
  </w:num>
  <w:num w:numId="38">
    <w:abstractNumId w:val="43"/>
  </w:num>
  <w:num w:numId="39">
    <w:abstractNumId w:val="6"/>
  </w:num>
  <w:num w:numId="40">
    <w:abstractNumId w:val="24"/>
  </w:num>
  <w:num w:numId="41">
    <w:abstractNumId w:val="36"/>
  </w:num>
  <w:num w:numId="42">
    <w:abstractNumId w:val="26"/>
  </w:num>
  <w:num w:numId="43">
    <w:abstractNumId w:val="7"/>
  </w:num>
  <w:num w:numId="44">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A4"/>
    <w:rsid w:val="00000160"/>
    <w:rsid w:val="00000A50"/>
    <w:rsid w:val="000014D0"/>
    <w:rsid w:val="0000183B"/>
    <w:rsid w:val="00003758"/>
    <w:rsid w:val="00003A06"/>
    <w:rsid w:val="00004921"/>
    <w:rsid w:val="00005EB0"/>
    <w:rsid w:val="00007D91"/>
    <w:rsid w:val="00007FE2"/>
    <w:rsid w:val="00011151"/>
    <w:rsid w:val="0001133E"/>
    <w:rsid w:val="000115B0"/>
    <w:rsid w:val="00013BD0"/>
    <w:rsid w:val="000146B0"/>
    <w:rsid w:val="00014E30"/>
    <w:rsid w:val="0002030E"/>
    <w:rsid w:val="00021210"/>
    <w:rsid w:val="0002333F"/>
    <w:rsid w:val="0002345A"/>
    <w:rsid w:val="000300A6"/>
    <w:rsid w:val="0003051A"/>
    <w:rsid w:val="0003070B"/>
    <w:rsid w:val="00031301"/>
    <w:rsid w:val="000317B3"/>
    <w:rsid w:val="000329AA"/>
    <w:rsid w:val="0003344F"/>
    <w:rsid w:val="000335D4"/>
    <w:rsid w:val="00033819"/>
    <w:rsid w:val="00033A3D"/>
    <w:rsid w:val="00033C56"/>
    <w:rsid w:val="00036A9C"/>
    <w:rsid w:val="000375F5"/>
    <w:rsid w:val="00037742"/>
    <w:rsid w:val="000406BF"/>
    <w:rsid w:val="000410DC"/>
    <w:rsid w:val="00043806"/>
    <w:rsid w:val="00043ACF"/>
    <w:rsid w:val="00043F83"/>
    <w:rsid w:val="000444FE"/>
    <w:rsid w:val="00044E6A"/>
    <w:rsid w:val="0004545E"/>
    <w:rsid w:val="00046F69"/>
    <w:rsid w:val="00047084"/>
    <w:rsid w:val="00047320"/>
    <w:rsid w:val="00047AD7"/>
    <w:rsid w:val="00050169"/>
    <w:rsid w:val="000503A2"/>
    <w:rsid w:val="000509CA"/>
    <w:rsid w:val="00050F20"/>
    <w:rsid w:val="00051484"/>
    <w:rsid w:val="00052C47"/>
    <w:rsid w:val="00054C5C"/>
    <w:rsid w:val="00055636"/>
    <w:rsid w:val="000564C6"/>
    <w:rsid w:val="000564DE"/>
    <w:rsid w:val="0005686E"/>
    <w:rsid w:val="00056D7F"/>
    <w:rsid w:val="0005795D"/>
    <w:rsid w:val="000608A2"/>
    <w:rsid w:val="00062909"/>
    <w:rsid w:val="000629E5"/>
    <w:rsid w:val="00062C9A"/>
    <w:rsid w:val="00063CFA"/>
    <w:rsid w:val="00064527"/>
    <w:rsid w:val="00065EFD"/>
    <w:rsid w:val="00066E12"/>
    <w:rsid w:val="0007010F"/>
    <w:rsid w:val="00070359"/>
    <w:rsid w:val="000703C7"/>
    <w:rsid w:val="00071937"/>
    <w:rsid w:val="000724B5"/>
    <w:rsid w:val="00074386"/>
    <w:rsid w:val="00074BBA"/>
    <w:rsid w:val="00075459"/>
    <w:rsid w:val="0007622C"/>
    <w:rsid w:val="00077208"/>
    <w:rsid w:val="00080E55"/>
    <w:rsid w:val="000812DE"/>
    <w:rsid w:val="00081FF6"/>
    <w:rsid w:val="00082B26"/>
    <w:rsid w:val="00083C09"/>
    <w:rsid w:val="00083F52"/>
    <w:rsid w:val="000845DF"/>
    <w:rsid w:val="0008498F"/>
    <w:rsid w:val="00084A47"/>
    <w:rsid w:val="00086417"/>
    <w:rsid w:val="000874B6"/>
    <w:rsid w:val="00090FC6"/>
    <w:rsid w:val="00091C10"/>
    <w:rsid w:val="00092B63"/>
    <w:rsid w:val="00094767"/>
    <w:rsid w:val="00094FEB"/>
    <w:rsid w:val="00095B25"/>
    <w:rsid w:val="00095CF5"/>
    <w:rsid w:val="00096444"/>
    <w:rsid w:val="000A007A"/>
    <w:rsid w:val="000A02E5"/>
    <w:rsid w:val="000A0B41"/>
    <w:rsid w:val="000A2109"/>
    <w:rsid w:val="000A2BD4"/>
    <w:rsid w:val="000A3F57"/>
    <w:rsid w:val="000A56A3"/>
    <w:rsid w:val="000A5DAA"/>
    <w:rsid w:val="000A6474"/>
    <w:rsid w:val="000A6C7B"/>
    <w:rsid w:val="000A6D39"/>
    <w:rsid w:val="000A731D"/>
    <w:rsid w:val="000B0DFE"/>
    <w:rsid w:val="000B0E9E"/>
    <w:rsid w:val="000B39E9"/>
    <w:rsid w:val="000B667E"/>
    <w:rsid w:val="000B6CD7"/>
    <w:rsid w:val="000C0795"/>
    <w:rsid w:val="000C17DC"/>
    <w:rsid w:val="000C2198"/>
    <w:rsid w:val="000C219A"/>
    <w:rsid w:val="000C2973"/>
    <w:rsid w:val="000C34D1"/>
    <w:rsid w:val="000C4A1A"/>
    <w:rsid w:val="000C6B4C"/>
    <w:rsid w:val="000C6C6C"/>
    <w:rsid w:val="000C6FD0"/>
    <w:rsid w:val="000C772D"/>
    <w:rsid w:val="000D011A"/>
    <w:rsid w:val="000D17A6"/>
    <w:rsid w:val="000D1BB2"/>
    <w:rsid w:val="000D1DE0"/>
    <w:rsid w:val="000D2A6C"/>
    <w:rsid w:val="000D40C9"/>
    <w:rsid w:val="000D51AD"/>
    <w:rsid w:val="000D55AB"/>
    <w:rsid w:val="000D55B0"/>
    <w:rsid w:val="000D5A82"/>
    <w:rsid w:val="000D6852"/>
    <w:rsid w:val="000D6ED8"/>
    <w:rsid w:val="000D795E"/>
    <w:rsid w:val="000E094E"/>
    <w:rsid w:val="000E0A93"/>
    <w:rsid w:val="000E1291"/>
    <w:rsid w:val="000E17A0"/>
    <w:rsid w:val="000E1A82"/>
    <w:rsid w:val="000E4994"/>
    <w:rsid w:val="000E4B91"/>
    <w:rsid w:val="000E4D1F"/>
    <w:rsid w:val="000E58DD"/>
    <w:rsid w:val="000E5A9B"/>
    <w:rsid w:val="000E6177"/>
    <w:rsid w:val="000E7B8B"/>
    <w:rsid w:val="000F0C9D"/>
    <w:rsid w:val="000F11A9"/>
    <w:rsid w:val="000F25DB"/>
    <w:rsid w:val="000F31BF"/>
    <w:rsid w:val="000F4F68"/>
    <w:rsid w:val="000F5E8A"/>
    <w:rsid w:val="000F6674"/>
    <w:rsid w:val="000F66B7"/>
    <w:rsid w:val="000F6A32"/>
    <w:rsid w:val="000F713D"/>
    <w:rsid w:val="000F76B9"/>
    <w:rsid w:val="000F7996"/>
    <w:rsid w:val="00100228"/>
    <w:rsid w:val="0010137F"/>
    <w:rsid w:val="001018FE"/>
    <w:rsid w:val="0010223E"/>
    <w:rsid w:val="00103012"/>
    <w:rsid w:val="00103AB2"/>
    <w:rsid w:val="00105BC4"/>
    <w:rsid w:val="00105CE0"/>
    <w:rsid w:val="00105D94"/>
    <w:rsid w:val="001062C1"/>
    <w:rsid w:val="00106BE8"/>
    <w:rsid w:val="00107A04"/>
    <w:rsid w:val="00111499"/>
    <w:rsid w:val="00112018"/>
    <w:rsid w:val="0011242E"/>
    <w:rsid w:val="00112DAA"/>
    <w:rsid w:val="00113DAF"/>
    <w:rsid w:val="001142C0"/>
    <w:rsid w:val="00114ADB"/>
    <w:rsid w:val="001156AD"/>
    <w:rsid w:val="001176CE"/>
    <w:rsid w:val="001205BF"/>
    <w:rsid w:val="001218C6"/>
    <w:rsid w:val="00123742"/>
    <w:rsid w:val="00123D7F"/>
    <w:rsid w:val="00123E41"/>
    <w:rsid w:val="00126C92"/>
    <w:rsid w:val="00127127"/>
    <w:rsid w:val="00127B53"/>
    <w:rsid w:val="001305F6"/>
    <w:rsid w:val="001329CD"/>
    <w:rsid w:val="00132D96"/>
    <w:rsid w:val="00133517"/>
    <w:rsid w:val="00133836"/>
    <w:rsid w:val="00134A2A"/>
    <w:rsid w:val="00134DFD"/>
    <w:rsid w:val="001357E2"/>
    <w:rsid w:val="00137050"/>
    <w:rsid w:val="00137A51"/>
    <w:rsid w:val="00140533"/>
    <w:rsid w:val="0014190B"/>
    <w:rsid w:val="00141CEC"/>
    <w:rsid w:val="0014519A"/>
    <w:rsid w:val="00145C9F"/>
    <w:rsid w:val="00145E5B"/>
    <w:rsid w:val="0014758A"/>
    <w:rsid w:val="00150F70"/>
    <w:rsid w:val="00150FDB"/>
    <w:rsid w:val="00151CEB"/>
    <w:rsid w:val="001524BA"/>
    <w:rsid w:val="0015394A"/>
    <w:rsid w:val="00153B08"/>
    <w:rsid w:val="00154BE2"/>
    <w:rsid w:val="00156F7A"/>
    <w:rsid w:val="00160603"/>
    <w:rsid w:val="001613D3"/>
    <w:rsid w:val="00163EA1"/>
    <w:rsid w:val="00164753"/>
    <w:rsid w:val="0016556C"/>
    <w:rsid w:val="001679C4"/>
    <w:rsid w:val="001709E6"/>
    <w:rsid w:val="00171110"/>
    <w:rsid w:val="00171146"/>
    <w:rsid w:val="00172F2F"/>
    <w:rsid w:val="001734EC"/>
    <w:rsid w:val="00173D0C"/>
    <w:rsid w:val="001740BE"/>
    <w:rsid w:val="001747F6"/>
    <w:rsid w:val="00175210"/>
    <w:rsid w:val="001754F5"/>
    <w:rsid w:val="00175A37"/>
    <w:rsid w:val="00175F7A"/>
    <w:rsid w:val="00176679"/>
    <w:rsid w:val="00176DBB"/>
    <w:rsid w:val="0017778E"/>
    <w:rsid w:val="0018067E"/>
    <w:rsid w:val="00180886"/>
    <w:rsid w:val="00180B2D"/>
    <w:rsid w:val="001819BA"/>
    <w:rsid w:val="001828A9"/>
    <w:rsid w:val="00183EB1"/>
    <w:rsid w:val="00184019"/>
    <w:rsid w:val="001840F4"/>
    <w:rsid w:val="00185008"/>
    <w:rsid w:val="001864CD"/>
    <w:rsid w:val="001872FE"/>
    <w:rsid w:val="00187B46"/>
    <w:rsid w:val="001929DF"/>
    <w:rsid w:val="001929E5"/>
    <w:rsid w:val="00196F2C"/>
    <w:rsid w:val="0019723A"/>
    <w:rsid w:val="001A0A37"/>
    <w:rsid w:val="001A1088"/>
    <w:rsid w:val="001A2083"/>
    <w:rsid w:val="001A2983"/>
    <w:rsid w:val="001A38FC"/>
    <w:rsid w:val="001A3F3A"/>
    <w:rsid w:val="001A7539"/>
    <w:rsid w:val="001A78B5"/>
    <w:rsid w:val="001A7925"/>
    <w:rsid w:val="001B0661"/>
    <w:rsid w:val="001B0A0A"/>
    <w:rsid w:val="001B3382"/>
    <w:rsid w:val="001B4C25"/>
    <w:rsid w:val="001B543B"/>
    <w:rsid w:val="001B5BEE"/>
    <w:rsid w:val="001B7006"/>
    <w:rsid w:val="001C1590"/>
    <w:rsid w:val="001C17EC"/>
    <w:rsid w:val="001C2E66"/>
    <w:rsid w:val="001C3107"/>
    <w:rsid w:val="001C402F"/>
    <w:rsid w:val="001C47FA"/>
    <w:rsid w:val="001C5B49"/>
    <w:rsid w:val="001C66CE"/>
    <w:rsid w:val="001C67F1"/>
    <w:rsid w:val="001D08A3"/>
    <w:rsid w:val="001D0C47"/>
    <w:rsid w:val="001D0DC3"/>
    <w:rsid w:val="001D1A65"/>
    <w:rsid w:val="001D1EE4"/>
    <w:rsid w:val="001D2F6D"/>
    <w:rsid w:val="001D43F9"/>
    <w:rsid w:val="001D4A2B"/>
    <w:rsid w:val="001D5F10"/>
    <w:rsid w:val="001D6B25"/>
    <w:rsid w:val="001D73F6"/>
    <w:rsid w:val="001E0F84"/>
    <w:rsid w:val="001E1910"/>
    <w:rsid w:val="001E2429"/>
    <w:rsid w:val="001E3EF7"/>
    <w:rsid w:val="001E5A90"/>
    <w:rsid w:val="001E5CF9"/>
    <w:rsid w:val="001E638C"/>
    <w:rsid w:val="001E704E"/>
    <w:rsid w:val="001F0D58"/>
    <w:rsid w:val="001F156D"/>
    <w:rsid w:val="001F171A"/>
    <w:rsid w:val="001F42ED"/>
    <w:rsid w:val="001F4305"/>
    <w:rsid w:val="001F4E5F"/>
    <w:rsid w:val="001F55CA"/>
    <w:rsid w:val="001F682D"/>
    <w:rsid w:val="001F6A7F"/>
    <w:rsid w:val="001F7671"/>
    <w:rsid w:val="00201FBE"/>
    <w:rsid w:val="00203B19"/>
    <w:rsid w:val="002040C3"/>
    <w:rsid w:val="002043A5"/>
    <w:rsid w:val="00204584"/>
    <w:rsid w:val="0020576D"/>
    <w:rsid w:val="00205B0B"/>
    <w:rsid w:val="0020647F"/>
    <w:rsid w:val="00206800"/>
    <w:rsid w:val="00206E1C"/>
    <w:rsid w:val="00207F8B"/>
    <w:rsid w:val="0021002D"/>
    <w:rsid w:val="002103C7"/>
    <w:rsid w:val="002104B8"/>
    <w:rsid w:val="00210FB1"/>
    <w:rsid w:val="00212454"/>
    <w:rsid w:val="00212C64"/>
    <w:rsid w:val="00212E93"/>
    <w:rsid w:val="00213552"/>
    <w:rsid w:val="00213DB5"/>
    <w:rsid w:val="002160ED"/>
    <w:rsid w:val="002167D8"/>
    <w:rsid w:val="00220BA4"/>
    <w:rsid w:val="00222217"/>
    <w:rsid w:val="00222528"/>
    <w:rsid w:val="00222A5B"/>
    <w:rsid w:val="00225D4B"/>
    <w:rsid w:val="00225D5F"/>
    <w:rsid w:val="002266EB"/>
    <w:rsid w:val="00227D49"/>
    <w:rsid w:val="00227E51"/>
    <w:rsid w:val="00227FBA"/>
    <w:rsid w:val="00231CA2"/>
    <w:rsid w:val="002320BD"/>
    <w:rsid w:val="00232436"/>
    <w:rsid w:val="00233EFC"/>
    <w:rsid w:val="002346CA"/>
    <w:rsid w:val="002360DC"/>
    <w:rsid w:val="00237C7C"/>
    <w:rsid w:val="00237E77"/>
    <w:rsid w:val="00241F26"/>
    <w:rsid w:val="00242CA8"/>
    <w:rsid w:val="00243F79"/>
    <w:rsid w:val="0024525F"/>
    <w:rsid w:val="002453BD"/>
    <w:rsid w:val="00246AF5"/>
    <w:rsid w:val="002471C6"/>
    <w:rsid w:val="00247E6C"/>
    <w:rsid w:val="00250145"/>
    <w:rsid w:val="00250473"/>
    <w:rsid w:val="002508AF"/>
    <w:rsid w:val="00252318"/>
    <w:rsid w:val="00252510"/>
    <w:rsid w:val="00252D17"/>
    <w:rsid w:val="00253265"/>
    <w:rsid w:val="00253C3F"/>
    <w:rsid w:val="00254A9C"/>
    <w:rsid w:val="00255C51"/>
    <w:rsid w:val="002568F3"/>
    <w:rsid w:val="00257E78"/>
    <w:rsid w:val="00260913"/>
    <w:rsid w:val="00260B18"/>
    <w:rsid w:val="00261829"/>
    <w:rsid w:val="00262586"/>
    <w:rsid w:val="002628E3"/>
    <w:rsid w:val="00265262"/>
    <w:rsid w:val="002663DB"/>
    <w:rsid w:val="00270444"/>
    <w:rsid w:val="00270BAE"/>
    <w:rsid w:val="00273CB9"/>
    <w:rsid w:val="00273DA0"/>
    <w:rsid w:val="00273FFA"/>
    <w:rsid w:val="002743E4"/>
    <w:rsid w:val="002757D9"/>
    <w:rsid w:val="00275C78"/>
    <w:rsid w:val="00276037"/>
    <w:rsid w:val="00276145"/>
    <w:rsid w:val="00280843"/>
    <w:rsid w:val="00282B09"/>
    <w:rsid w:val="00282C9B"/>
    <w:rsid w:val="00284AB3"/>
    <w:rsid w:val="0028609B"/>
    <w:rsid w:val="00286740"/>
    <w:rsid w:val="00287984"/>
    <w:rsid w:val="00287A19"/>
    <w:rsid w:val="002907EE"/>
    <w:rsid w:val="00290A01"/>
    <w:rsid w:val="002910A9"/>
    <w:rsid w:val="00292D9C"/>
    <w:rsid w:val="00292EED"/>
    <w:rsid w:val="00293DD7"/>
    <w:rsid w:val="00294F6B"/>
    <w:rsid w:val="0029506D"/>
    <w:rsid w:val="002956D0"/>
    <w:rsid w:val="00295718"/>
    <w:rsid w:val="00295CF7"/>
    <w:rsid w:val="00296F37"/>
    <w:rsid w:val="00297324"/>
    <w:rsid w:val="002A00DB"/>
    <w:rsid w:val="002A021F"/>
    <w:rsid w:val="002A0FD2"/>
    <w:rsid w:val="002A141C"/>
    <w:rsid w:val="002A1C18"/>
    <w:rsid w:val="002A1C77"/>
    <w:rsid w:val="002A2BFD"/>
    <w:rsid w:val="002A2E53"/>
    <w:rsid w:val="002A40DF"/>
    <w:rsid w:val="002A43D9"/>
    <w:rsid w:val="002A441D"/>
    <w:rsid w:val="002A4D38"/>
    <w:rsid w:val="002A543C"/>
    <w:rsid w:val="002A5C4E"/>
    <w:rsid w:val="002A66E2"/>
    <w:rsid w:val="002A6C3F"/>
    <w:rsid w:val="002A7919"/>
    <w:rsid w:val="002A7BDF"/>
    <w:rsid w:val="002A7DF5"/>
    <w:rsid w:val="002B0B74"/>
    <w:rsid w:val="002B124E"/>
    <w:rsid w:val="002B182B"/>
    <w:rsid w:val="002B1896"/>
    <w:rsid w:val="002B209C"/>
    <w:rsid w:val="002B32E7"/>
    <w:rsid w:val="002B342F"/>
    <w:rsid w:val="002B3BE5"/>
    <w:rsid w:val="002B43E2"/>
    <w:rsid w:val="002B5942"/>
    <w:rsid w:val="002B6432"/>
    <w:rsid w:val="002B7FCA"/>
    <w:rsid w:val="002C1546"/>
    <w:rsid w:val="002C1E9F"/>
    <w:rsid w:val="002C2BD2"/>
    <w:rsid w:val="002C3D70"/>
    <w:rsid w:val="002C4315"/>
    <w:rsid w:val="002C495D"/>
    <w:rsid w:val="002C4B8D"/>
    <w:rsid w:val="002C575B"/>
    <w:rsid w:val="002C6602"/>
    <w:rsid w:val="002C7446"/>
    <w:rsid w:val="002C7D8D"/>
    <w:rsid w:val="002D1EC5"/>
    <w:rsid w:val="002D2552"/>
    <w:rsid w:val="002D507F"/>
    <w:rsid w:val="002D574F"/>
    <w:rsid w:val="002D57B6"/>
    <w:rsid w:val="002D6AF7"/>
    <w:rsid w:val="002D70C5"/>
    <w:rsid w:val="002E1531"/>
    <w:rsid w:val="002E3324"/>
    <w:rsid w:val="002E3E91"/>
    <w:rsid w:val="002E6E75"/>
    <w:rsid w:val="002F03E7"/>
    <w:rsid w:val="002F0438"/>
    <w:rsid w:val="002F4231"/>
    <w:rsid w:val="002F5D5D"/>
    <w:rsid w:val="002F5DB6"/>
    <w:rsid w:val="002F6608"/>
    <w:rsid w:val="002F77FF"/>
    <w:rsid w:val="002F798B"/>
    <w:rsid w:val="003001B4"/>
    <w:rsid w:val="003012DC"/>
    <w:rsid w:val="003028CF"/>
    <w:rsid w:val="003033CE"/>
    <w:rsid w:val="003040DA"/>
    <w:rsid w:val="00304A7F"/>
    <w:rsid w:val="0030525B"/>
    <w:rsid w:val="0030684F"/>
    <w:rsid w:val="00306DDB"/>
    <w:rsid w:val="003104A4"/>
    <w:rsid w:val="00311DC7"/>
    <w:rsid w:val="00312F80"/>
    <w:rsid w:val="00313D7F"/>
    <w:rsid w:val="00314C53"/>
    <w:rsid w:val="003154F5"/>
    <w:rsid w:val="00315A84"/>
    <w:rsid w:val="00315CE4"/>
    <w:rsid w:val="00315E0D"/>
    <w:rsid w:val="00315FE2"/>
    <w:rsid w:val="00321207"/>
    <w:rsid w:val="003214A5"/>
    <w:rsid w:val="00321C8A"/>
    <w:rsid w:val="00322312"/>
    <w:rsid w:val="00323180"/>
    <w:rsid w:val="003241EB"/>
    <w:rsid w:val="00325507"/>
    <w:rsid w:val="00325EB9"/>
    <w:rsid w:val="00325F59"/>
    <w:rsid w:val="00326260"/>
    <w:rsid w:val="00326D3C"/>
    <w:rsid w:val="00331706"/>
    <w:rsid w:val="00331A06"/>
    <w:rsid w:val="00332629"/>
    <w:rsid w:val="00332C7E"/>
    <w:rsid w:val="00334289"/>
    <w:rsid w:val="00334983"/>
    <w:rsid w:val="00334A49"/>
    <w:rsid w:val="0033682F"/>
    <w:rsid w:val="00336C5D"/>
    <w:rsid w:val="003379D1"/>
    <w:rsid w:val="00337B95"/>
    <w:rsid w:val="00337DF0"/>
    <w:rsid w:val="003401FB"/>
    <w:rsid w:val="003404D9"/>
    <w:rsid w:val="003439AE"/>
    <w:rsid w:val="0034419F"/>
    <w:rsid w:val="003445EF"/>
    <w:rsid w:val="00344C06"/>
    <w:rsid w:val="00344D79"/>
    <w:rsid w:val="0034534E"/>
    <w:rsid w:val="00346814"/>
    <w:rsid w:val="003469FB"/>
    <w:rsid w:val="00347DFB"/>
    <w:rsid w:val="003500BB"/>
    <w:rsid w:val="003504C6"/>
    <w:rsid w:val="003509C2"/>
    <w:rsid w:val="0035110B"/>
    <w:rsid w:val="00352B68"/>
    <w:rsid w:val="0035343E"/>
    <w:rsid w:val="003539B3"/>
    <w:rsid w:val="00354680"/>
    <w:rsid w:val="0035561B"/>
    <w:rsid w:val="00355ACB"/>
    <w:rsid w:val="00357FF4"/>
    <w:rsid w:val="00360EC5"/>
    <w:rsid w:val="00361FC6"/>
    <w:rsid w:val="00363770"/>
    <w:rsid w:val="00366D0C"/>
    <w:rsid w:val="003676DD"/>
    <w:rsid w:val="00367CD4"/>
    <w:rsid w:val="00367E47"/>
    <w:rsid w:val="00371DF9"/>
    <w:rsid w:val="00372979"/>
    <w:rsid w:val="00372C36"/>
    <w:rsid w:val="00373AA4"/>
    <w:rsid w:val="00373CBC"/>
    <w:rsid w:val="00373E41"/>
    <w:rsid w:val="0037416A"/>
    <w:rsid w:val="003755B0"/>
    <w:rsid w:val="00377EF5"/>
    <w:rsid w:val="00380C69"/>
    <w:rsid w:val="0038283B"/>
    <w:rsid w:val="00382EE7"/>
    <w:rsid w:val="00383895"/>
    <w:rsid w:val="00384097"/>
    <w:rsid w:val="00384582"/>
    <w:rsid w:val="00384AAE"/>
    <w:rsid w:val="00385140"/>
    <w:rsid w:val="00385629"/>
    <w:rsid w:val="003867EA"/>
    <w:rsid w:val="003877FE"/>
    <w:rsid w:val="00387B2D"/>
    <w:rsid w:val="003901CD"/>
    <w:rsid w:val="0039050D"/>
    <w:rsid w:val="00390A78"/>
    <w:rsid w:val="00391376"/>
    <w:rsid w:val="0039156F"/>
    <w:rsid w:val="00391C9C"/>
    <w:rsid w:val="00392456"/>
    <w:rsid w:val="00393F08"/>
    <w:rsid w:val="003A03E9"/>
    <w:rsid w:val="003A1E56"/>
    <w:rsid w:val="003A2D2C"/>
    <w:rsid w:val="003A3140"/>
    <w:rsid w:val="003A3674"/>
    <w:rsid w:val="003A388E"/>
    <w:rsid w:val="003A4401"/>
    <w:rsid w:val="003A46B4"/>
    <w:rsid w:val="003A4974"/>
    <w:rsid w:val="003A4FFE"/>
    <w:rsid w:val="003A51E7"/>
    <w:rsid w:val="003A5A6A"/>
    <w:rsid w:val="003A63D4"/>
    <w:rsid w:val="003A67E3"/>
    <w:rsid w:val="003A7081"/>
    <w:rsid w:val="003A71A7"/>
    <w:rsid w:val="003B5F80"/>
    <w:rsid w:val="003B6155"/>
    <w:rsid w:val="003B71C5"/>
    <w:rsid w:val="003C40CF"/>
    <w:rsid w:val="003C4F95"/>
    <w:rsid w:val="003C5377"/>
    <w:rsid w:val="003C60DA"/>
    <w:rsid w:val="003C7D2A"/>
    <w:rsid w:val="003D07C2"/>
    <w:rsid w:val="003D0BED"/>
    <w:rsid w:val="003D1C18"/>
    <w:rsid w:val="003D1CD8"/>
    <w:rsid w:val="003D1E22"/>
    <w:rsid w:val="003D1E8D"/>
    <w:rsid w:val="003D2913"/>
    <w:rsid w:val="003D4200"/>
    <w:rsid w:val="003D4355"/>
    <w:rsid w:val="003D4B8D"/>
    <w:rsid w:val="003D5042"/>
    <w:rsid w:val="003E135A"/>
    <w:rsid w:val="003E1745"/>
    <w:rsid w:val="003E23A2"/>
    <w:rsid w:val="003E4351"/>
    <w:rsid w:val="003E587F"/>
    <w:rsid w:val="003E5E09"/>
    <w:rsid w:val="003E62BF"/>
    <w:rsid w:val="003E6A41"/>
    <w:rsid w:val="003E79A9"/>
    <w:rsid w:val="003F0ADC"/>
    <w:rsid w:val="003F20A4"/>
    <w:rsid w:val="003F3575"/>
    <w:rsid w:val="003F3B10"/>
    <w:rsid w:val="003F3BDD"/>
    <w:rsid w:val="003F4A06"/>
    <w:rsid w:val="003F74F5"/>
    <w:rsid w:val="004023A2"/>
    <w:rsid w:val="00402AFE"/>
    <w:rsid w:val="00402C33"/>
    <w:rsid w:val="0040323A"/>
    <w:rsid w:val="0040465A"/>
    <w:rsid w:val="0040511F"/>
    <w:rsid w:val="004051CD"/>
    <w:rsid w:val="00405DA1"/>
    <w:rsid w:val="00405FFD"/>
    <w:rsid w:val="0040616D"/>
    <w:rsid w:val="00406D52"/>
    <w:rsid w:val="00407556"/>
    <w:rsid w:val="00410A56"/>
    <w:rsid w:val="00410E6B"/>
    <w:rsid w:val="004114D7"/>
    <w:rsid w:val="00413D86"/>
    <w:rsid w:val="00414436"/>
    <w:rsid w:val="00415815"/>
    <w:rsid w:val="0041660A"/>
    <w:rsid w:val="00416765"/>
    <w:rsid w:val="00420721"/>
    <w:rsid w:val="00420B2C"/>
    <w:rsid w:val="00422663"/>
    <w:rsid w:val="004243D4"/>
    <w:rsid w:val="00424D4F"/>
    <w:rsid w:val="004253CC"/>
    <w:rsid w:val="0042546B"/>
    <w:rsid w:val="004263AF"/>
    <w:rsid w:val="00426E27"/>
    <w:rsid w:val="004319EB"/>
    <w:rsid w:val="00431F49"/>
    <w:rsid w:val="0043270A"/>
    <w:rsid w:val="00432D7C"/>
    <w:rsid w:val="00433696"/>
    <w:rsid w:val="00433CFB"/>
    <w:rsid w:val="004353BB"/>
    <w:rsid w:val="0043709B"/>
    <w:rsid w:val="00437237"/>
    <w:rsid w:val="004378C3"/>
    <w:rsid w:val="00440380"/>
    <w:rsid w:val="004431DE"/>
    <w:rsid w:val="0044617B"/>
    <w:rsid w:val="004472E4"/>
    <w:rsid w:val="004502EA"/>
    <w:rsid w:val="0045100C"/>
    <w:rsid w:val="0045136F"/>
    <w:rsid w:val="00451F9D"/>
    <w:rsid w:val="004528F6"/>
    <w:rsid w:val="00453C78"/>
    <w:rsid w:val="00453D13"/>
    <w:rsid w:val="00454934"/>
    <w:rsid w:val="00454B55"/>
    <w:rsid w:val="004552BA"/>
    <w:rsid w:val="0045533B"/>
    <w:rsid w:val="004577C2"/>
    <w:rsid w:val="00457B57"/>
    <w:rsid w:val="00457BD5"/>
    <w:rsid w:val="00461723"/>
    <w:rsid w:val="00466320"/>
    <w:rsid w:val="00466BBE"/>
    <w:rsid w:val="0046771B"/>
    <w:rsid w:val="00467B80"/>
    <w:rsid w:val="00471138"/>
    <w:rsid w:val="004712A5"/>
    <w:rsid w:val="00471D64"/>
    <w:rsid w:val="0047219D"/>
    <w:rsid w:val="00473BD1"/>
    <w:rsid w:val="00473E42"/>
    <w:rsid w:val="0047402A"/>
    <w:rsid w:val="004759B1"/>
    <w:rsid w:val="00476683"/>
    <w:rsid w:val="004776E9"/>
    <w:rsid w:val="00480C87"/>
    <w:rsid w:val="004817FB"/>
    <w:rsid w:val="00483593"/>
    <w:rsid w:val="00483948"/>
    <w:rsid w:val="004859A9"/>
    <w:rsid w:val="00485C42"/>
    <w:rsid w:val="00485E57"/>
    <w:rsid w:val="00490CAF"/>
    <w:rsid w:val="004915CB"/>
    <w:rsid w:val="00491787"/>
    <w:rsid w:val="00492115"/>
    <w:rsid w:val="004926BA"/>
    <w:rsid w:val="0049485C"/>
    <w:rsid w:val="004950A7"/>
    <w:rsid w:val="00496079"/>
    <w:rsid w:val="00496BB3"/>
    <w:rsid w:val="00496CCF"/>
    <w:rsid w:val="0049716B"/>
    <w:rsid w:val="004A057E"/>
    <w:rsid w:val="004A0CED"/>
    <w:rsid w:val="004A2BFF"/>
    <w:rsid w:val="004A37AE"/>
    <w:rsid w:val="004A4DCF"/>
    <w:rsid w:val="004A54C1"/>
    <w:rsid w:val="004A5537"/>
    <w:rsid w:val="004A58F8"/>
    <w:rsid w:val="004A5B46"/>
    <w:rsid w:val="004A5EA6"/>
    <w:rsid w:val="004A6058"/>
    <w:rsid w:val="004A6611"/>
    <w:rsid w:val="004A7909"/>
    <w:rsid w:val="004A7B97"/>
    <w:rsid w:val="004B0993"/>
    <w:rsid w:val="004B0E8D"/>
    <w:rsid w:val="004B2F54"/>
    <w:rsid w:val="004B41D6"/>
    <w:rsid w:val="004B4400"/>
    <w:rsid w:val="004B4F4A"/>
    <w:rsid w:val="004B5568"/>
    <w:rsid w:val="004B7555"/>
    <w:rsid w:val="004C0356"/>
    <w:rsid w:val="004C0492"/>
    <w:rsid w:val="004C18A9"/>
    <w:rsid w:val="004C26FE"/>
    <w:rsid w:val="004C320E"/>
    <w:rsid w:val="004C37E5"/>
    <w:rsid w:val="004C50C8"/>
    <w:rsid w:val="004C6AFB"/>
    <w:rsid w:val="004C6E46"/>
    <w:rsid w:val="004D0257"/>
    <w:rsid w:val="004D049A"/>
    <w:rsid w:val="004D0CBD"/>
    <w:rsid w:val="004D1CAA"/>
    <w:rsid w:val="004D2E4F"/>
    <w:rsid w:val="004D2E8E"/>
    <w:rsid w:val="004D30EC"/>
    <w:rsid w:val="004D3615"/>
    <w:rsid w:val="004D38B4"/>
    <w:rsid w:val="004D3C60"/>
    <w:rsid w:val="004D3F07"/>
    <w:rsid w:val="004D5687"/>
    <w:rsid w:val="004D62E1"/>
    <w:rsid w:val="004D6BF8"/>
    <w:rsid w:val="004D6EC4"/>
    <w:rsid w:val="004D6F76"/>
    <w:rsid w:val="004D7704"/>
    <w:rsid w:val="004E07A3"/>
    <w:rsid w:val="004E0F06"/>
    <w:rsid w:val="004E2351"/>
    <w:rsid w:val="004E42C9"/>
    <w:rsid w:val="004E4516"/>
    <w:rsid w:val="004E4AE6"/>
    <w:rsid w:val="004E5C0C"/>
    <w:rsid w:val="004E5CDC"/>
    <w:rsid w:val="004E6BC9"/>
    <w:rsid w:val="004E6BEA"/>
    <w:rsid w:val="004E77C9"/>
    <w:rsid w:val="004F0868"/>
    <w:rsid w:val="004F2EDB"/>
    <w:rsid w:val="004F517A"/>
    <w:rsid w:val="004F5B23"/>
    <w:rsid w:val="004F6939"/>
    <w:rsid w:val="004F7691"/>
    <w:rsid w:val="00501FBD"/>
    <w:rsid w:val="00502CFA"/>
    <w:rsid w:val="0050335D"/>
    <w:rsid w:val="005037A8"/>
    <w:rsid w:val="00503D20"/>
    <w:rsid w:val="005044DB"/>
    <w:rsid w:val="005046DC"/>
    <w:rsid w:val="005051D2"/>
    <w:rsid w:val="00505D59"/>
    <w:rsid w:val="00506433"/>
    <w:rsid w:val="00506A74"/>
    <w:rsid w:val="00506C2C"/>
    <w:rsid w:val="00507406"/>
    <w:rsid w:val="00507F7E"/>
    <w:rsid w:val="00510741"/>
    <w:rsid w:val="00511CEB"/>
    <w:rsid w:val="00511DFD"/>
    <w:rsid w:val="00512CD6"/>
    <w:rsid w:val="005132D3"/>
    <w:rsid w:val="00514055"/>
    <w:rsid w:val="00514A78"/>
    <w:rsid w:val="00515A94"/>
    <w:rsid w:val="00517141"/>
    <w:rsid w:val="00521741"/>
    <w:rsid w:val="00522FF8"/>
    <w:rsid w:val="0052394D"/>
    <w:rsid w:val="00523D10"/>
    <w:rsid w:val="00525AB3"/>
    <w:rsid w:val="00525F3D"/>
    <w:rsid w:val="00526710"/>
    <w:rsid w:val="0052698A"/>
    <w:rsid w:val="005279ED"/>
    <w:rsid w:val="00530DE3"/>
    <w:rsid w:val="00531284"/>
    <w:rsid w:val="005313C2"/>
    <w:rsid w:val="00532C10"/>
    <w:rsid w:val="00532CF0"/>
    <w:rsid w:val="0053312D"/>
    <w:rsid w:val="00533169"/>
    <w:rsid w:val="005340CE"/>
    <w:rsid w:val="00534ADC"/>
    <w:rsid w:val="00535136"/>
    <w:rsid w:val="0053592F"/>
    <w:rsid w:val="00535A48"/>
    <w:rsid w:val="00535AB9"/>
    <w:rsid w:val="00536E85"/>
    <w:rsid w:val="005402F6"/>
    <w:rsid w:val="00540791"/>
    <w:rsid w:val="00541510"/>
    <w:rsid w:val="00543343"/>
    <w:rsid w:val="00545E37"/>
    <w:rsid w:val="0054668F"/>
    <w:rsid w:val="00546D5F"/>
    <w:rsid w:val="00547F6B"/>
    <w:rsid w:val="00550033"/>
    <w:rsid w:val="00551DAB"/>
    <w:rsid w:val="00551F83"/>
    <w:rsid w:val="00551FB9"/>
    <w:rsid w:val="0055254D"/>
    <w:rsid w:val="00552F39"/>
    <w:rsid w:val="00553BC6"/>
    <w:rsid w:val="00556985"/>
    <w:rsid w:val="00557016"/>
    <w:rsid w:val="0055719B"/>
    <w:rsid w:val="00557704"/>
    <w:rsid w:val="00557773"/>
    <w:rsid w:val="00560164"/>
    <w:rsid w:val="005606AE"/>
    <w:rsid w:val="0056613A"/>
    <w:rsid w:val="0056724A"/>
    <w:rsid w:val="00567E3B"/>
    <w:rsid w:val="00567F8F"/>
    <w:rsid w:val="00570C64"/>
    <w:rsid w:val="005719BE"/>
    <w:rsid w:val="005726AA"/>
    <w:rsid w:val="00573313"/>
    <w:rsid w:val="00573815"/>
    <w:rsid w:val="005747A7"/>
    <w:rsid w:val="005757C7"/>
    <w:rsid w:val="00575E0C"/>
    <w:rsid w:val="00575F5D"/>
    <w:rsid w:val="00577328"/>
    <w:rsid w:val="005800E3"/>
    <w:rsid w:val="0058084F"/>
    <w:rsid w:val="00580B71"/>
    <w:rsid w:val="00580DD5"/>
    <w:rsid w:val="0058161C"/>
    <w:rsid w:val="00583101"/>
    <w:rsid w:val="00584076"/>
    <w:rsid w:val="005850BA"/>
    <w:rsid w:val="00586235"/>
    <w:rsid w:val="00591A83"/>
    <w:rsid w:val="00591DA7"/>
    <w:rsid w:val="005923EC"/>
    <w:rsid w:val="005924B3"/>
    <w:rsid w:val="00593DBF"/>
    <w:rsid w:val="00594101"/>
    <w:rsid w:val="005958DE"/>
    <w:rsid w:val="0059680D"/>
    <w:rsid w:val="00596CA8"/>
    <w:rsid w:val="00596D28"/>
    <w:rsid w:val="005A149E"/>
    <w:rsid w:val="005A31BC"/>
    <w:rsid w:val="005A3A41"/>
    <w:rsid w:val="005A3E19"/>
    <w:rsid w:val="005A4EEA"/>
    <w:rsid w:val="005A53CE"/>
    <w:rsid w:val="005A5D63"/>
    <w:rsid w:val="005A5F5D"/>
    <w:rsid w:val="005A6EB2"/>
    <w:rsid w:val="005A75C7"/>
    <w:rsid w:val="005A77AF"/>
    <w:rsid w:val="005A7EE6"/>
    <w:rsid w:val="005B1472"/>
    <w:rsid w:val="005B3D1C"/>
    <w:rsid w:val="005B4EEB"/>
    <w:rsid w:val="005B52E2"/>
    <w:rsid w:val="005B670D"/>
    <w:rsid w:val="005B6992"/>
    <w:rsid w:val="005C2073"/>
    <w:rsid w:val="005C27F5"/>
    <w:rsid w:val="005C2E47"/>
    <w:rsid w:val="005C3DFC"/>
    <w:rsid w:val="005C5219"/>
    <w:rsid w:val="005C551F"/>
    <w:rsid w:val="005C6F68"/>
    <w:rsid w:val="005C753D"/>
    <w:rsid w:val="005C75F8"/>
    <w:rsid w:val="005C78A6"/>
    <w:rsid w:val="005D2601"/>
    <w:rsid w:val="005D3C3B"/>
    <w:rsid w:val="005D41A7"/>
    <w:rsid w:val="005D4762"/>
    <w:rsid w:val="005D49D0"/>
    <w:rsid w:val="005D68D5"/>
    <w:rsid w:val="005E0641"/>
    <w:rsid w:val="005E08B8"/>
    <w:rsid w:val="005E0C35"/>
    <w:rsid w:val="005E2F3B"/>
    <w:rsid w:val="005E6012"/>
    <w:rsid w:val="005E614C"/>
    <w:rsid w:val="005E7DAA"/>
    <w:rsid w:val="005E7F10"/>
    <w:rsid w:val="005F0692"/>
    <w:rsid w:val="005F2CB9"/>
    <w:rsid w:val="005F3802"/>
    <w:rsid w:val="005F39E6"/>
    <w:rsid w:val="005F3F44"/>
    <w:rsid w:val="005F4923"/>
    <w:rsid w:val="005F55A2"/>
    <w:rsid w:val="005F55F0"/>
    <w:rsid w:val="005F5F71"/>
    <w:rsid w:val="005F7A45"/>
    <w:rsid w:val="005F7BDA"/>
    <w:rsid w:val="006000D4"/>
    <w:rsid w:val="00600A7D"/>
    <w:rsid w:val="00600F92"/>
    <w:rsid w:val="00602387"/>
    <w:rsid w:val="006031DA"/>
    <w:rsid w:val="0060399F"/>
    <w:rsid w:val="00604511"/>
    <w:rsid w:val="00604A34"/>
    <w:rsid w:val="00604CF1"/>
    <w:rsid w:val="0060608F"/>
    <w:rsid w:val="006067A5"/>
    <w:rsid w:val="00610B96"/>
    <w:rsid w:val="00611F15"/>
    <w:rsid w:val="00613758"/>
    <w:rsid w:val="00614034"/>
    <w:rsid w:val="00614959"/>
    <w:rsid w:val="00615BA9"/>
    <w:rsid w:val="00616714"/>
    <w:rsid w:val="00622814"/>
    <w:rsid w:val="00623079"/>
    <w:rsid w:val="006236CE"/>
    <w:rsid w:val="006251B2"/>
    <w:rsid w:val="006255B1"/>
    <w:rsid w:val="00626575"/>
    <w:rsid w:val="00626864"/>
    <w:rsid w:val="00630465"/>
    <w:rsid w:val="006305A1"/>
    <w:rsid w:val="00630E8A"/>
    <w:rsid w:val="00633001"/>
    <w:rsid w:val="00633F02"/>
    <w:rsid w:val="006346E2"/>
    <w:rsid w:val="00642EF7"/>
    <w:rsid w:val="00643009"/>
    <w:rsid w:val="0064426A"/>
    <w:rsid w:val="006442F3"/>
    <w:rsid w:val="00646164"/>
    <w:rsid w:val="006470B4"/>
    <w:rsid w:val="0064763A"/>
    <w:rsid w:val="006504D4"/>
    <w:rsid w:val="00650AC3"/>
    <w:rsid w:val="00651B30"/>
    <w:rsid w:val="00652B7C"/>
    <w:rsid w:val="00652C70"/>
    <w:rsid w:val="006539C0"/>
    <w:rsid w:val="006568EC"/>
    <w:rsid w:val="00656F1F"/>
    <w:rsid w:val="00657835"/>
    <w:rsid w:val="00657AC5"/>
    <w:rsid w:val="00661AA2"/>
    <w:rsid w:val="00663FFC"/>
    <w:rsid w:val="00665A3E"/>
    <w:rsid w:val="00665B62"/>
    <w:rsid w:val="00667BBA"/>
    <w:rsid w:val="006708D1"/>
    <w:rsid w:val="006724C6"/>
    <w:rsid w:val="0067300C"/>
    <w:rsid w:val="00675575"/>
    <w:rsid w:val="00676497"/>
    <w:rsid w:val="0067660F"/>
    <w:rsid w:val="006819E5"/>
    <w:rsid w:val="00681C09"/>
    <w:rsid w:val="00682D21"/>
    <w:rsid w:val="00682E10"/>
    <w:rsid w:val="006834C4"/>
    <w:rsid w:val="00684069"/>
    <w:rsid w:val="006847D7"/>
    <w:rsid w:val="00684861"/>
    <w:rsid w:val="006855DC"/>
    <w:rsid w:val="00687DD3"/>
    <w:rsid w:val="00692079"/>
    <w:rsid w:val="00692FFB"/>
    <w:rsid w:val="0069355B"/>
    <w:rsid w:val="00694B0A"/>
    <w:rsid w:val="00695436"/>
    <w:rsid w:val="006954C4"/>
    <w:rsid w:val="00695B1B"/>
    <w:rsid w:val="00695EE1"/>
    <w:rsid w:val="006961F6"/>
    <w:rsid w:val="00696D01"/>
    <w:rsid w:val="0069771A"/>
    <w:rsid w:val="006A0EFC"/>
    <w:rsid w:val="006A1FB3"/>
    <w:rsid w:val="006A21FF"/>
    <w:rsid w:val="006A2655"/>
    <w:rsid w:val="006A2660"/>
    <w:rsid w:val="006A2A0F"/>
    <w:rsid w:val="006A2B9C"/>
    <w:rsid w:val="006A2FDB"/>
    <w:rsid w:val="006A3C47"/>
    <w:rsid w:val="006A40BF"/>
    <w:rsid w:val="006A4F10"/>
    <w:rsid w:val="006A60B3"/>
    <w:rsid w:val="006A7C80"/>
    <w:rsid w:val="006B1A12"/>
    <w:rsid w:val="006B2887"/>
    <w:rsid w:val="006B3833"/>
    <w:rsid w:val="006B3D5E"/>
    <w:rsid w:val="006B3DFB"/>
    <w:rsid w:val="006B4C62"/>
    <w:rsid w:val="006B5D80"/>
    <w:rsid w:val="006C1609"/>
    <w:rsid w:val="006C1ED0"/>
    <w:rsid w:val="006C29E8"/>
    <w:rsid w:val="006C2F31"/>
    <w:rsid w:val="006C30F2"/>
    <w:rsid w:val="006C4423"/>
    <w:rsid w:val="006C5306"/>
    <w:rsid w:val="006C66DE"/>
    <w:rsid w:val="006D183B"/>
    <w:rsid w:val="006D1996"/>
    <w:rsid w:val="006D1D73"/>
    <w:rsid w:val="006D1EAE"/>
    <w:rsid w:val="006D1EDA"/>
    <w:rsid w:val="006D1F2B"/>
    <w:rsid w:val="006D228F"/>
    <w:rsid w:val="006D259A"/>
    <w:rsid w:val="006D25B8"/>
    <w:rsid w:val="006D50F0"/>
    <w:rsid w:val="006D5E6D"/>
    <w:rsid w:val="006D6656"/>
    <w:rsid w:val="006D6AE9"/>
    <w:rsid w:val="006D7D0E"/>
    <w:rsid w:val="006E13EB"/>
    <w:rsid w:val="006E14EA"/>
    <w:rsid w:val="006E250C"/>
    <w:rsid w:val="006E34CD"/>
    <w:rsid w:val="006E395A"/>
    <w:rsid w:val="006E5D17"/>
    <w:rsid w:val="006E60A6"/>
    <w:rsid w:val="006E6BD1"/>
    <w:rsid w:val="006E6F02"/>
    <w:rsid w:val="006E7C94"/>
    <w:rsid w:val="006E7DE4"/>
    <w:rsid w:val="006F13AE"/>
    <w:rsid w:val="006F1553"/>
    <w:rsid w:val="006F1C0C"/>
    <w:rsid w:val="006F2A87"/>
    <w:rsid w:val="006F2CC8"/>
    <w:rsid w:val="006F3AF2"/>
    <w:rsid w:val="006F3F6C"/>
    <w:rsid w:val="006F40F4"/>
    <w:rsid w:val="006F5989"/>
    <w:rsid w:val="006F5D21"/>
    <w:rsid w:val="006F5E84"/>
    <w:rsid w:val="00700AA3"/>
    <w:rsid w:val="00701703"/>
    <w:rsid w:val="00701876"/>
    <w:rsid w:val="00701BDE"/>
    <w:rsid w:val="00702F21"/>
    <w:rsid w:val="007031EE"/>
    <w:rsid w:val="007035A5"/>
    <w:rsid w:val="0070518C"/>
    <w:rsid w:val="00706031"/>
    <w:rsid w:val="00706706"/>
    <w:rsid w:val="00707E64"/>
    <w:rsid w:val="00710487"/>
    <w:rsid w:val="00711055"/>
    <w:rsid w:val="00711786"/>
    <w:rsid w:val="00711D9D"/>
    <w:rsid w:val="007125FE"/>
    <w:rsid w:val="00712713"/>
    <w:rsid w:val="00713307"/>
    <w:rsid w:val="007136DC"/>
    <w:rsid w:val="007138FE"/>
    <w:rsid w:val="00714808"/>
    <w:rsid w:val="00714AD3"/>
    <w:rsid w:val="0071699E"/>
    <w:rsid w:val="0071746C"/>
    <w:rsid w:val="007178E1"/>
    <w:rsid w:val="00717AD4"/>
    <w:rsid w:val="00717BC8"/>
    <w:rsid w:val="007204BE"/>
    <w:rsid w:val="007213C0"/>
    <w:rsid w:val="00721B31"/>
    <w:rsid w:val="00722DEE"/>
    <w:rsid w:val="007231B5"/>
    <w:rsid w:val="0072331E"/>
    <w:rsid w:val="00725093"/>
    <w:rsid w:val="00725E4B"/>
    <w:rsid w:val="007266B1"/>
    <w:rsid w:val="00727DB0"/>
    <w:rsid w:val="00730114"/>
    <w:rsid w:val="007302B4"/>
    <w:rsid w:val="00730ED2"/>
    <w:rsid w:val="007310DD"/>
    <w:rsid w:val="0073414A"/>
    <w:rsid w:val="0073497D"/>
    <w:rsid w:val="00734C64"/>
    <w:rsid w:val="007363CE"/>
    <w:rsid w:val="00736693"/>
    <w:rsid w:val="00736DC0"/>
    <w:rsid w:val="0073755C"/>
    <w:rsid w:val="00740190"/>
    <w:rsid w:val="00741844"/>
    <w:rsid w:val="00742931"/>
    <w:rsid w:val="00742A75"/>
    <w:rsid w:val="00743B96"/>
    <w:rsid w:val="00743BF2"/>
    <w:rsid w:val="00744937"/>
    <w:rsid w:val="007465B1"/>
    <w:rsid w:val="0074668E"/>
    <w:rsid w:val="00746C05"/>
    <w:rsid w:val="00746EBF"/>
    <w:rsid w:val="007470EE"/>
    <w:rsid w:val="00747B20"/>
    <w:rsid w:val="00750AB7"/>
    <w:rsid w:val="007511A9"/>
    <w:rsid w:val="00751E4B"/>
    <w:rsid w:val="00751FA1"/>
    <w:rsid w:val="00752207"/>
    <w:rsid w:val="007528F7"/>
    <w:rsid w:val="00753357"/>
    <w:rsid w:val="00753C14"/>
    <w:rsid w:val="007541B6"/>
    <w:rsid w:val="0075560F"/>
    <w:rsid w:val="00755940"/>
    <w:rsid w:val="00755A83"/>
    <w:rsid w:val="00755CB8"/>
    <w:rsid w:val="007560DA"/>
    <w:rsid w:val="00756244"/>
    <w:rsid w:val="00756F3D"/>
    <w:rsid w:val="00757863"/>
    <w:rsid w:val="00760347"/>
    <w:rsid w:val="007605D5"/>
    <w:rsid w:val="007608FA"/>
    <w:rsid w:val="00761497"/>
    <w:rsid w:val="0076200B"/>
    <w:rsid w:val="00762D0F"/>
    <w:rsid w:val="00765560"/>
    <w:rsid w:val="007658F3"/>
    <w:rsid w:val="007679D4"/>
    <w:rsid w:val="007708A9"/>
    <w:rsid w:val="007713FB"/>
    <w:rsid w:val="00771A0B"/>
    <w:rsid w:val="0077221D"/>
    <w:rsid w:val="00772597"/>
    <w:rsid w:val="00773118"/>
    <w:rsid w:val="0077317A"/>
    <w:rsid w:val="00773B69"/>
    <w:rsid w:val="00773C22"/>
    <w:rsid w:val="00774022"/>
    <w:rsid w:val="00774BBC"/>
    <w:rsid w:val="0077712F"/>
    <w:rsid w:val="0077750B"/>
    <w:rsid w:val="00777583"/>
    <w:rsid w:val="0078016E"/>
    <w:rsid w:val="00780624"/>
    <w:rsid w:val="00780A88"/>
    <w:rsid w:val="007812F6"/>
    <w:rsid w:val="00781390"/>
    <w:rsid w:val="00782665"/>
    <w:rsid w:val="00782798"/>
    <w:rsid w:val="007830BB"/>
    <w:rsid w:val="00783192"/>
    <w:rsid w:val="00783474"/>
    <w:rsid w:val="00783D9E"/>
    <w:rsid w:val="00783DD8"/>
    <w:rsid w:val="00783F83"/>
    <w:rsid w:val="00784136"/>
    <w:rsid w:val="00785A55"/>
    <w:rsid w:val="007867CE"/>
    <w:rsid w:val="0078726B"/>
    <w:rsid w:val="0078738C"/>
    <w:rsid w:val="00791435"/>
    <w:rsid w:val="00792225"/>
    <w:rsid w:val="00793272"/>
    <w:rsid w:val="00795D1B"/>
    <w:rsid w:val="00797689"/>
    <w:rsid w:val="007A032E"/>
    <w:rsid w:val="007A0B56"/>
    <w:rsid w:val="007A11AA"/>
    <w:rsid w:val="007A16EE"/>
    <w:rsid w:val="007A1BFC"/>
    <w:rsid w:val="007A2259"/>
    <w:rsid w:val="007A2D95"/>
    <w:rsid w:val="007A5B08"/>
    <w:rsid w:val="007A6EAE"/>
    <w:rsid w:val="007A6FBD"/>
    <w:rsid w:val="007A7E2F"/>
    <w:rsid w:val="007B0153"/>
    <w:rsid w:val="007B1C58"/>
    <w:rsid w:val="007B2934"/>
    <w:rsid w:val="007B2982"/>
    <w:rsid w:val="007B4AEF"/>
    <w:rsid w:val="007B6E02"/>
    <w:rsid w:val="007B7221"/>
    <w:rsid w:val="007B74AD"/>
    <w:rsid w:val="007B7C5B"/>
    <w:rsid w:val="007B7E5E"/>
    <w:rsid w:val="007C08F9"/>
    <w:rsid w:val="007C093E"/>
    <w:rsid w:val="007C0C93"/>
    <w:rsid w:val="007C15D9"/>
    <w:rsid w:val="007C1AA4"/>
    <w:rsid w:val="007C2E23"/>
    <w:rsid w:val="007C361F"/>
    <w:rsid w:val="007C45A1"/>
    <w:rsid w:val="007C4AF9"/>
    <w:rsid w:val="007D1999"/>
    <w:rsid w:val="007D2190"/>
    <w:rsid w:val="007D33FF"/>
    <w:rsid w:val="007D35C3"/>
    <w:rsid w:val="007D3FC5"/>
    <w:rsid w:val="007D4B3F"/>
    <w:rsid w:val="007D5433"/>
    <w:rsid w:val="007D652B"/>
    <w:rsid w:val="007D67CA"/>
    <w:rsid w:val="007D717C"/>
    <w:rsid w:val="007D7588"/>
    <w:rsid w:val="007D7665"/>
    <w:rsid w:val="007D7830"/>
    <w:rsid w:val="007E1776"/>
    <w:rsid w:val="007E1DDF"/>
    <w:rsid w:val="007E4718"/>
    <w:rsid w:val="007E4983"/>
    <w:rsid w:val="007E4A88"/>
    <w:rsid w:val="007E5C29"/>
    <w:rsid w:val="007E6F59"/>
    <w:rsid w:val="007E6FE6"/>
    <w:rsid w:val="007F1FF8"/>
    <w:rsid w:val="007F215B"/>
    <w:rsid w:val="007F2734"/>
    <w:rsid w:val="007F3E61"/>
    <w:rsid w:val="007F477F"/>
    <w:rsid w:val="007F4D20"/>
    <w:rsid w:val="007F508B"/>
    <w:rsid w:val="007F6110"/>
    <w:rsid w:val="007F67BA"/>
    <w:rsid w:val="007F68C4"/>
    <w:rsid w:val="007F6FE1"/>
    <w:rsid w:val="007F700A"/>
    <w:rsid w:val="007F769E"/>
    <w:rsid w:val="00801B0F"/>
    <w:rsid w:val="00802406"/>
    <w:rsid w:val="008039D8"/>
    <w:rsid w:val="0080485B"/>
    <w:rsid w:val="00804D8D"/>
    <w:rsid w:val="0080689A"/>
    <w:rsid w:val="00806BA8"/>
    <w:rsid w:val="00806DE9"/>
    <w:rsid w:val="0081126C"/>
    <w:rsid w:val="008114E3"/>
    <w:rsid w:val="00811F2E"/>
    <w:rsid w:val="0081281C"/>
    <w:rsid w:val="00812C57"/>
    <w:rsid w:val="00814303"/>
    <w:rsid w:val="00815144"/>
    <w:rsid w:val="00815198"/>
    <w:rsid w:val="0081539B"/>
    <w:rsid w:val="00815557"/>
    <w:rsid w:val="0081648D"/>
    <w:rsid w:val="008174C3"/>
    <w:rsid w:val="008214A5"/>
    <w:rsid w:val="0082180E"/>
    <w:rsid w:val="00823277"/>
    <w:rsid w:val="00823832"/>
    <w:rsid w:val="00825B35"/>
    <w:rsid w:val="00827109"/>
    <w:rsid w:val="00830120"/>
    <w:rsid w:val="0083220D"/>
    <w:rsid w:val="0083472F"/>
    <w:rsid w:val="00835A1B"/>
    <w:rsid w:val="00836652"/>
    <w:rsid w:val="00837EBE"/>
    <w:rsid w:val="00840174"/>
    <w:rsid w:val="00843CBF"/>
    <w:rsid w:val="00843E82"/>
    <w:rsid w:val="00843F7B"/>
    <w:rsid w:val="00845276"/>
    <w:rsid w:val="00845A16"/>
    <w:rsid w:val="00846408"/>
    <w:rsid w:val="008471EC"/>
    <w:rsid w:val="0084745B"/>
    <w:rsid w:val="00847D97"/>
    <w:rsid w:val="0085179B"/>
    <w:rsid w:val="0085237C"/>
    <w:rsid w:val="00852839"/>
    <w:rsid w:val="008528EF"/>
    <w:rsid w:val="00856748"/>
    <w:rsid w:val="00856BD7"/>
    <w:rsid w:val="00857DF7"/>
    <w:rsid w:val="00861FB9"/>
    <w:rsid w:val="0086267B"/>
    <w:rsid w:val="00862755"/>
    <w:rsid w:val="0086284E"/>
    <w:rsid w:val="008632C4"/>
    <w:rsid w:val="00863AD5"/>
    <w:rsid w:val="00863FCE"/>
    <w:rsid w:val="00864363"/>
    <w:rsid w:val="008659FC"/>
    <w:rsid w:val="0086608A"/>
    <w:rsid w:val="008718A9"/>
    <w:rsid w:val="00871EA0"/>
    <w:rsid w:val="0087232F"/>
    <w:rsid w:val="00872EFD"/>
    <w:rsid w:val="008731DF"/>
    <w:rsid w:val="00874087"/>
    <w:rsid w:val="008744CA"/>
    <w:rsid w:val="00875E24"/>
    <w:rsid w:val="008762CC"/>
    <w:rsid w:val="008767BA"/>
    <w:rsid w:val="00876B01"/>
    <w:rsid w:val="00876F0A"/>
    <w:rsid w:val="00877242"/>
    <w:rsid w:val="00877722"/>
    <w:rsid w:val="00880E79"/>
    <w:rsid w:val="008816A6"/>
    <w:rsid w:val="00882341"/>
    <w:rsid w:val="00882353"/>
    <w:rsid w:val="00882A27"/>
    <w:rsid w:val="00883127"/>
    <w:rsid w:val="00883A69"/>
    <w:rsid w:val="00883BFE"/>
    <w:rsid w:val="008848FC"/>
    <w:rsid w:val="00884DA1"/>
    <w:rsid w:val="00886723"/>
    <w:rsid w:val="00886B4B"/>
    <w:rsid w:val="00886C2D"/>
    <w:rsid w:val="00886C4B"/>
    <w:rsid w:val="008903FD"/>
    <w:rsid w:val="00893E34"/>
    <w:rsid w:val="008940C6"/>
    <w:rsid w:val="0089453E"/>
    <w:rsid w:val="00896175"/>
    <w:rsid w:val="00896DC7"/>
    <w:rsid w:val="00897DC4"/>
    <w:rsid w:val="008A086A"/>
    <w:rsid w:val="008A0C22"/>
    <w:rsid w:val="008A1390"/>
    <w:rsid w:val="008A1446"/>
    <w:rsid w:val="008A1B9D"/>
    <w:rsid w:val="008A31DB"/>
    <w:rsid w:val="008A3A81"/>
    <w:rsid w:val="008A5B20"/>
    <w:rsid w:val="008A5D7B"/>
    <w:rsid w:val="008A641E"/>
    <w:rsid w:val="008A6AE6"/>
    <w:rsid w:val="008A766F"/>
    <w:rsid w:val="008B11DD"/>
    <w:rsid w:val="008B1B10"/>
    <w:rsid w:val="008B1E56"/>
    <w:rsid w:val="008B2FE9"/>
    <w:rsid w:val="008B4EE7"/>
    <w:rsid w:val="008B76CA"/>
    <w:rsid w:val="008C1416"/>
    <w:rsid w:val="008C1760"/>
    <w:rsid w:val="008C1E0B"/>
    <w:rsid w:val="008C41E1"/>
    <w:rsid w:val="008C491C"/>
    <w:rsid w:val="008C52A3"/>
    <w:rsid w:val="008C54B0"/>
    <w:rsid w:val="008C5693"/>
    <w:rsid w:val="008C58ED"/>
    <w:rsid w:val="008C6B86"/>
    <w:rsid w:val="008C6B8B"/>
    <w:rsid w:val="008C76E9"/>
    <w:rsid w:val="008D042E"/>
    <w:rsid w:val="008D09FA"/>
    <w:rsid w:val="008D2743"/>
    <w:rsid w:val="008D28DA"/>
    <w:rsid w:val="008D2BA8"/>
    <w:rsid w:val="008D2F32"/>
    <w:rsid w:val="008D37FF"/>
    <w:rsid w:val="008D413D"/>
    <w:rsid w:val="008D46C2"/>
    <w:rsid w:val="008D50AC"/>
    <w:rsid w:val="008D5F92"/>
    <w:rsid w:val="008D62C0"/>
    <w:rsid w:val="008D674E"/>
    <w:rsid w:val="008D6F9C"/>
    <w:rsid w:val="008D77C6"/>
    <w:rsid w:val="008E0264"/>
    <w:rsid w:val="008E1069"/>
    <w:rsid w:val="008E1C1E"/>
    <w:rsid w:val="008E2425"/>
    <w:rsid w:val="008E4A6F"/>
    <w:rsid w:val="008E4C64"/>
    <w:rsid w:val="008E5669"/>
    <w:rsid w:val="008E580C"/>
    <w:rsid w:val="008E7E29"/>
    <w:rsid w:val="008F0618"/>
    <w:rsid w:val="008F0C0A"/>
    <w:rsid w:val="008F0DEE"/>
    <w:rsid w:val="008F1BD3"/>
    <w:rsid w:val="008F309C"/>
    <w:rsid w:val="008F32D0"/>
    <w:rsid w:val="008F37B6"/>
    <w:rsid w:val="008F4598"/>
    <w:rsid w:val="008F4B94"/>
    <w:rsid w:val="008F4CA3"/>
    <w:rsid w:val="008F6798"/>
    <w:rsid w:val="008F788A"/>
    <w:rsid w:val="008F7ED1"/>
    <w:rsid w:val="0090066A"/>
    <w:rsid w:val="00900AD8"/>
    <w:rsid w:val="009019CF"/>
    <w:rsid w:val="00901AA2"/>
    <w:rsid w:val="00904B0D"/>
    <w:rsid w:val="00904CDD"/>
    <w:rsid w:val="00905083"/>
    <w:rsid w:val="00906654"/>
    <w:rsid w:val="00907BAD"/>
    <w:rsid w:val="00911D53"/>
    <w:rsid w:val="00912EB5"/>
    <w:rsid w:val="00913B3C"/>
    <w:rsid w:val="009142D4"/>
    <w:rsid w:val="00914428"/>
    <w:rsid w:val="009158A5"/>
    <w:rsid w:val="00915BCA"/>
    <w:rsid w:val="00915FD7"/>
    <w:rsid w:val="00916172"/>
    <w:rsid w:val="009168FA"/>
    <w:rsid w:val="00916B13"/>
    <w:rsid w:val="00916FAD"/>
    <w:rsid w:val="009200A2"/>
    <w:rsid w:val="00921653"/>
    <w:rsid w:val="00922647"/>
    <w:rsid w:val="0092496C"/>
    <w:rsid w:val="0092733A"/>
    <w:rsid w:val="00927FF3"/>
    <w:rsid w:val="00930072"/>
    <w:rsid w:val="00930A40"/>
    <w:rsid w:val="00931791"/>
    <w:rsid w:val="00931C09"/>
    <w:rsid w:val="00932C99"/>
    <w:rsid w:val="00933156"/>
    <w:rsid w:val="0093320C"/>
    <w:rsid w:val="00933D0A"/>
    <w:rsid w:val="00933D5C"/>
    <w:rsid w:val="0093457F"/>
    <w:rsid w:val="00934772"/>
    <w:rsid w:val="00935860"/>
    <w:rsid w:val="009362F7"/>
    <w:rsid w:val="009363CD"/>
    <w:rsid w:val="00936DBF"/>
    <w:rsid w:val="00941C2A"/>
    <w:rsid w:val="009423E1"/>
    <w:rsid w:val="009431DE"/>
    <w:rsid w:val="00943FB3"/>
    <w:rsid w:val="009441DB"/>
    <w:rsid w:val="009449A4"/>
    <w:rsid w:val="00944F49"/>
    <w:rsid w:val="009456B3"/>
    <w:rsid w:val="00945B2A"/>
    <w:rsid w:val="00945CE2"/>
    <w:rsid w:val="00947F43"/>
    <w:rsid w:val="00950AFD"/>
    <w:rsid w:val="00951621"/>
    <w:rsid w:val="00952C4C"/>
    <w:rsid w:val="009544B2"/>
    <w:rsid w:val="0095616F"/>
    <w:rsid w:val="0096102D"/>
    <w:rsid w:val="00963048"/>
    <w:rsid w:val="0096332E"/>
    <w:rsid w:val="009652C6"/>
    <w:rsid w:val="00965B68"/>
    <w:rsid w:val="00965FBA"/>
    <w:rsid w:val="0096686C"/>
    <w:rsid w:val="00966880"/>
    <w:rsid w:val="009672C3"/>
    <w:rsid w:val="00967820"/>
    <w:rsid w:val="00967A42"/>
    <w:rsid w:val="0097083F"/>
    <w:rsid w:val="009737BA"/>
    <w:rsid w:val="00975B63"/>
    <w:rsid w:val="00976196"/>
    <w:rsid w:val="009770CE"/>
    <w:rsid w:val="009779DD"/>
    <w:rsid w:val="00977A97"/>
    <w:rsid w:val="00977B10"/>
    <w:rsid w:val="00980952"/>
    <w:rsid w:val="009815A1"/>
    <w:rsid w:val="00983F25"/>
    <w:rsid w:val="00983FCE"/>
    <w:rsid w:val="00986ADF"/>
    <w:rsid w:val="00987158"/>
    <w:rsid w:val="00990774"/>
    <w:rsid w:val="00990A36"/>
    <w:rsid w:val="00990E96"/>
    <w:rsid w:val="009914FD"/>
    <w:rsid w:val="009930AB"/>
    <w:rsid w:val="009952FB"/>
    <w:rsid w:val="0099689C"/>
    <w:rsid w:val="009969F3"/>
    <w:rsid w:val="009A052E"/>
    <w:rsid w:val="009A0817"/>
    <w:rsid w:val="009A0ED2"/>
    <w:rsid w:val="009A13BE"/>
    <w:rsid w:val="009A22AC"/>
    <w:rsid w:val="009A26FA"/>
    <w:rsid w:val="009A291C"/>
    <w:rsid w:val="009A4CD4"/>
    <w:rsid w:val="009A4D32"/>
    <w:rsid w:val="009A532C"/>
    <w:rsid w:val="009A5E5E"/>
    <w:rsid w:val="009A6773"/>
    <w:rsid w:val="009A7ADB"/>
    <w:rsid w:val="009A7BA6"/>
    <w:rsid w:val="009B0486"/>
    <w:rsid w:val="009B074E"/>
    <w:rsid w:val="009B14D5"/>
    <w:rsid w:val="009B4F76"/>
    <w:rsid w:val="009B58DB"/>
    <w:rsid w:val="009B6230"/>
    <w:rsid w:val="009B688D"/>
    <w:rsid w:val="009B691A"/>
    <w:rsid w:val="009C064F"/>
    <w:rsid w:val="009C0A72"/>
    <w:rsid w:val="009C0DEA"/>
    <w:rsid w:val="009C194A"/>
    <w:rsid w:val="009C3FBB"/>
    <w:rsid w:val="009C4B9A"/>
    <w:rsid w:val="009C509B"/>
    <w:rsid w:val="009C57CC"/>
    <w:rsid w:val="009C5844"/>
    <w:rsid w:val="009C79E3"/>
    <w:rsid w:val="009D074D"/>
    <w:rsid w:val="009D07B2"/>
    <w:rsid w:val="009D162F"/>
    <w:rsid w:val="009D3CEF"/>
    <w:rsid w:val="009D422D"/>
    <w:rsid w:val="009D424C"/>
    <w:rsid w:val="009D4948"/>
    <w:rsid w:val="009D68FA"/>
    <w:rsid w:val="009E0806"/>
    <w:rsid w:val="009E2689"/>
    <w:rsid w:val="009E28A5"/>
    <w:rsid w:val="009E3B6F"/>
    <w:rsid w:val="009E407F"/>
    <w:rsid w:val="009E4A53"/>
    <w:rsid w:val="009E5C4D"/>
    <w:rsid w:val="009E7369"/>
    <w:rsid w:val="009E7547"/>
    <w:rsid w:val="009E7FFD"/>
    <w:rsid w:val="009F090F"/>
    <w:rsid w:val="009F0ACB"/>
    <w:rsid w:val="009F13F5"/>
    <w:rsid w:val="009F18BA"/>
    <w:rsid w:val="009F25BE"/>
    <w:rsid w:val="009F25DF"/>
    <w:rsid w:val="009F40E0"/>
    <w:rsid w:val="009F44D9"/>
    <w:rsid w:val="009F5024"/>
    <w:rsid w:val="009F5364"/>
    <w:rsid w:val="009F72ED"/>
    <w:rsid w:val="00A00503"/>
    <w:rsid w:val="00A00A22"/>
    <w:rsid w:val="00A010D2"/>
    <w:rsid w:val="00A0134A"/>
    <w:rsid w:val="00A0280E"/>
    <w:rsid w:val="00A02E9C"/>
    <w:rsid w:val="00A02EA9"/>
    <w:rsid w:val="00A0348B"/>
    <w:rsid w:val="00A044F2"/>
    <w:rsid w:val="00A04E39"/>
    <w:rsid w:val="00A1097F"/>
    <w:rsid w:val="00A117E8"/>
    <w:rsid w:val="00A137FD"/>
    <w:rsid w:val="00A152A9"/>
    <w:rsid w:val="00A16260"/>
    <w:rsid w:val="00A17321"/>
    <w:rsid w:val="00A17D6F"/>
    <w:rsid w:val="00A2010A"/>
    <w:rsid w:val="00A20703"/>
    <w:rsid w:val="00A20FBF"/>
    <w:rsid w:val="00A2139B"/>
    <w:rsid w:val="00A218FD"/>
    <w:rsid w:val="00A219BE"/>
    <w:rsid w:val="00A22514"/>
    <w:rsid w:val="00A227E2"/>
    <w:rsid w:val="00A22951"/>
    <w:rsid w:val="00A23E09"/>
    <w:rsid w:val="00A24D43"/>
    <w:rsid w:val="00A25A7B"/>
    <w:rsid w:val="00A25D37"/>
    <w:rsid w:val="00A26F9D"/>
    <w:rsid w:val="00A31C43"/>
    <w:rsid w:val="00A32BE7"/>
    <w:rsid w:val="00A34F8B"/>
    <w:rsid w:val="00A36606"/>
    <w:rsid w:val="00A36866"/>
    <w:rsid w:val="00A369A5"/>
    <w:rsid w:val="00A403C6"/>
    <w:rsid w:val="00A40950"/>
    <w:rsid w:val="00A41034"/>
    <w:rsid w:val="00A41CD6"/>
    <w:rsid w:val="00A41D82"/>
    <w:rsid w:val="00A424F2"/>
    <w:rsid w:val="00A43443"/>
    <w:rsid w:val="00A43693"/>
    <w:rsid w:val="00A45ED3"/>
    <w:rsid w:val="00A46467"/>
    <w:rsid w:val="00A47951"/>
    <w:rsid w:val="00A47A22"/>
    <w:rsid w:val="00A5048E"/>
    <w:rsid w:val="00A52911"/>
    <w:rsid w:val="00A531CF"/>
    <w:rsid w:val="00A53DA1"/>
    <w:rsid w:val="00A5453E"/>
    <w:rsid w:val="00A54F31"/>
    <w:rsid w:val="00A55F9D"/>
    <w:rsid w:val="00A56B52"/>
    <w:rsid w:val="00A62390"/>
    <w:rsid w:val="00A632DC"/>
    <w:rsid w:val="00A645ED"/>
    <w:rsid w:val="00A651BF"/>
    <w:rsid w:val="00A6604D"/>
    <w:rsid w:val="00A66715"/>
    <w:rsid w:val="00A66A65"/>
    <w:rsid w:val="00A66CED"/>
    <w:rsid w:val="00A6715A"/>
    <w:rsid w:val="00A67989"/>
    <w:rsid w:val="00A715C2"/>
    <w:rsid w:val="00A716D2"/>
    <w:rsid w:val="00A74C25"/>
    <w:rsid w:val="00A752EE"/>
    <w:rsid w:val="00A756BC"/>
    <w:rsid w:val="00A765D6"/>
    <w:rsid w:val="00A7789A"/>
    <w:rsid w:val="00A77C35"/>
    <w:rsid w:val="00A77DDD"/>
    <w:rsid w:val="00A77E95"/>
    <w:rsid w:val="00A81CAF"/>
    <w:rsid w:val="00A8264E"/>
    <w:rsid w:val="00A82A86"/>
    <w:rsid w:val="00A83473"/>
    <w:rsid w:val="00A836E8"/>
    <w:rsid w:val="00A8418A"/>
    <w:rsid w:val="00A85146"/>
    <w:rsid w:val="00A855C4"/>
    <w:rsid w:val="00A85CBA"/>
    <w:rsid w:val="00A87248"/>
    <w:rsid w:val="00A903D4"/>
    <w:rsid w:val="00A905B4"/>
    <w:rsid w:val="00A905F9"/>
    <w:rsid w:val="00A909F5"/>
    <w:rsid w:val="00A92451"/>
    <w:rsid w:val="00A925EC"/>
    <w:rsid w:val="00A9290E"/>
    <w:rsid w:val="00A92C03"/>
    <w:rsid w:val="00A9387B"/>
    <w:rsid w:val="00A93A50"/>
    <w:rsid w:val="00A96CF8"/>
    <w:rsid w:val="00A97E05"/>
    <w:rsid w:val="00AA0350"/>
    <w:rsid w:val="00AA19F9"/>
    <w:rsid w:val="00AA2C48"/>
    <w:rsid w:val="00AA45C3"/>
    <w:rsid w:val="00AA534C"/>
    <w:rsid w:val="00AA5A58"/>
    <w:rsid w:val="00AA6800"/>
    <w:rsid w:val="00AA6DCF"/>
    <w:rsid w:val="00AA7DC4"/>
    <w:rsid w:val="00AB10F3"/>
    <w:rsid w:val="00AB1A85"/>
    <w:rsid w:val="00AB1CA2"/>
    <w:rsid w:val="00AB44E6"/>
    <w:rsid w:val="00AB55B2"/>
    <w:rsid w:val="00AB740C"/>
    <w:rsid w:val="00AC1ED7"/>
    <w:rsid w:val="00AC2289"/>
    <w:rsid w:val="00AC22EA"/>
    <w:rsid w:val="00AC31B4"/>
    <w:rsid w:val="00AC4EB2"/>
    <w:rsid w:val="00AC4F5B"/>
    <w:rsid w:val="00AC515C"/>
    <w:rsid w:val="00AC5C1D"/>
    <w:rsid w:val="00AC7C2E"/>
    <w:rsid w:val="00AD0460"/>
    <w:rsid w:val="00AD22EF"/>
    <w:rsid w:val="00AD31D5"/>
    <w:rsid w:val="00AD3F0D"/>
    <w:rsid w:val="00AD5028"/>
    <w:rsid w:val="00AD7E47"/>
    <w:rsid w:val="00AE0B5F"/>
    <w:rsid w:val="00AE0D62"/>
    <w:rsid w:val="00AE0FC2"/>
    <w:rsid w:val="00AE15A2"/>
    <w:rsid w:val="00AE1CCD"/>
    <w:rsid w:val="00AE399F"/>
    <w:rsid w:val="00AE3F7F"/>
    <w:rsid w:val="00AE448D"/>
    <w:rsid w:val="00AE5B5B"/>
    <w:rsid w:val="00AE5CCD"/>
    <w:rsid w:val="00AE5EA4"/>
    <w:rsid w:val="00AE7370"/>
    <w:rsid w:val="00AF39B5"/>
    <w:rsid w:val="00AF3AFA"/>
    <w:rsid w:val="00AF3F14"/>
    <w:rsid w:val="00AF4A02"/>
    <w:rsid w:val="00AF4AD5"/>
    <w:rsid w:val="00AF554A"/>
    <w:rsid w:val="00AF6570"/>
    <w:rsid w:val="00AF663C"/>
    <w:rsid w:val="00AF6E7F"/>
    <w:rsid w:val="00AF6FCB"/>
    <w:rsid w:val="00AF7104"/>
    <w:rsid w:val="00AF77F1"/>
    <w:rsid w:val="00B00858"/>
    <w:rsid w:val="00B00DED"/>
    <w:rsid w:val="00B02AEA"/>
    <w:rsid w:val="00B02D47"/>
    <w:rsid w:val="00B03162"/>
    <w:rsid w:val="00B0389C"/>
    <w:rsid w:val="00B03B8A"/>
    <w:rsid w:val="00B03D4F"/>
    <w:rsid w:val="00B04166"/>
    <w:rsid w:val="00B04562"/>
    <w:rsid w:val="00B047A1"/>
    <w:rsid w:val="00B047AF"/>
    <w:rsid w:val="00B04F49"/>
    <w:rsid w:val="00B05795"/>
    <w:rsid w:val="00B05C21"/>
    <w:rsid w:val="00B065CD"/>
    <w:rsid w:val="00B10DB3"/>
    <w:rsid w:val="00B11A84"/>
    <w:rsid w:val="00B13D3E"/>
    <w:rsid w:val="00B1409E"/>
    <w:rsid w:val="00B14CDF"/>
    <w:rsid w:val="00B1598E"/>
    <w:rsid w:val="00B159A1"/>
    <w:rsid w:val="00B167A0"/>
    <w:rsid w:val="00B1743E"/>
    <w:rsid w:val="00B17C5F"/>
    <w:rsid w:val="00B17DF1"/>
    <w:rsid w:val="00B20FA3"/>
    <w:rsid w:val="00B213EB"/>
    <w:rsid w:val="00B229FC"/>
    <w:rsid w:val="00B24CBD"/>
    <w:rsid w:val="00B25619"/>
    <w:rsid w:val="00B25943"/>
    <w:rsid w:val="00B25A11"/>
    <w:rsid w:val="00B269BC"/>
    <w:rsid w:val="00B26FEE"/>
    <w:rsid w:val="00B313F2"/>
    <w:rsid w:val="00B31676"/>
    <w:rsid w:val="00B320DE"/>
    <w:rsid w:val="00B3347B"/>
    <w:rsid w:val="00B340BC"/>
    <w:rsid w:val="00B350EB"/>
    <w:rsid w:val="00B35C95"/>
    <w:rsid w:val="00B37006"/>
    <w:rsid w:val="00B37082"/>
    <w:rsid w:val="00B4021D"/>
    <w:rsid w:val="00B41437"/>
    <w:rsid w:val="00B41954"/>
    <w:rsid w:val="00B42F43"/>
    <w:rsid w:val="00B435C9"/>
    <w:rsid w:val="00B4445E"/>
    <w:rsid w:val="00B445DA"/>
    <w:rsid w:val="00B45488"/>
    <w:rsid w:val="00B454E1"/>
    <w:rsid w:val="00B45A9F"/>
    <w:rsid w:val="00B46A75"/>
    <w:rsid w:val="00B46B08"/>
    <w:rsid w:val="00B4746F"/>
    <w:rsid w:val="00B50E6D"/>
    <w:rsid w:val="00B5124E"/>
    <w:rsid w:val="00B513C8"/>
    <w:rsid w:val="00B52476"/>
    <w:rsid w:val="00B52CCA"/>
    <w:rsid w:val="00B537F6"/>
    <w:rsid w:val="00B56E49"/>
    <w:rsid w:val="00B5724E"/>
    <w:rsid w:val="00B61ACB"/>
    <w:rsid w:val="00B61C47"/>
    <w:rsid w:val="00B62416"/>
    <w:rsid w:val="00B65CC4"/>
    <w:rsid w:val="00B65F55"/>
    <w:rsid w:val="00B6601F"/>
    <w:rsid w:val="00B704B5"/>
    <w:rsid w:val="00B7369C"/>
    <w:rsid w:val="00B7385D"/>
    <w:rsid w:val="00B73868"/>
    <w:rsid w:val="00B75564"/>
    <w:rsid w:val="00B75FCB"/>
    <w:rsid w:val="00B77003"/>
    <w:rsid w:val="00B80950"/>
    <w:rsid w:val="00B80B95"/>
    <w:rsid w:val="00B80EBE"/>
    <w:rsid w:val="00B80FDD"/>
    <w:rsid w:val="00B824D9"/>
    <w:rsid w:val="00B83287"/>
    <w:rsid w:val="00B837BE"/>
    <w:rsid w:val="00B86699"/>
    <w:rsid w:val="00B87182"/>
    <w:rsid w:val="00B87A9C"/>
    <w:rsid w:val="00B87CE3"/>
    <w:rsid w:val="00B91020"/>
    <w:rsid w:val="00B9189C"/>
    <w:rsid w:val="00B9398F"/>
    <w:rsid w:val="00B94107"/>
    <w:rsid w:val="00B94FBE"/>
    <w:rsid w:val="00B95671"/>
    <w:rsid w:val="00B959FD"/>
    <w:rsid w:val="00B97728"/>
    <w:rsid w:val="00B97F62"/>
    <w:rsid w:val="00BA0E70"/>
    <w:rsid w:val="00BA2931"/>
    <w:rsid w:val="00BA2F9A"/>
    <w:rsid w:val="00BA5E3E"/>
    <w:rsid w:val="00BA7149"/>
    <w:rsid w:val="00BA7F27"/>
    <w:rsid w:val="00BB0385"/>
    <w:rsid w:val="00BB0A88"/>
    <w:rsid w:val="00BB2601"/>
    <w:rsid w:val="00BB2B25"/>
    <w:rsid w:val="00BB356A"/>
    <w:rsid w:val="00BB3C25"/>
    <w:rsid w:val="00BB4D9C"/>
    <w:rsid w:val="00BB6030"/>
    <w:rsid w:val="00BB6232"/>
    <w:rsid w:val="00BB65C7"/>
    <w:rsid w:val="00BB6D0F"/>
    <w:rsid w:val="00BB7A3D"/>
    <w:rsid w:val="00BB7E5B"/>
    <w:rsid w:val="00BC045A"/>
    <w:rsid w:val="00BC046A"/>
    <w:rsid w:val="00BC1C2D"/>
    <w:rsid w:val="00BC2A06"/>
    <w:rsid w:val="00BC3B30"/>
    <w:rsid w:val="00BC45E5"/>
    <w:rsid w:val="00BC6602"/>
    <w:rsid w:val="00BC6B11"/>
    <w:rsid w:val="00BC7191"/>
    <w:rsid w:val="00BC7832"/>
    <w:rsid w:val="00BD11FE"/>
    <w:rsid w:val="00BD1415"/>
    <w:rsid w:val="00BD1660"/>
    <w:rsid w:val="00BD1E96"/>
    <w:rsid w:val="00BD3C8F"/>
    <w:rsid w:val="00BD3DDD"/>
    <w:rsid w:val="00BD3E1D"/>
    <w:rsid w:val="00BD40A4"/>
    <w:rsid w:val="00BD469B"/>
    <w:rsid w:val="00BD4DCB"/>
    <w:rsid w:val="00BD52FC"/>
    <w:rsid w:val="00BD54EA"/>
    <w:rsid w:val="00BD58E0"/>
    <w:rsid w:val="00BD6145"/>
    <w:rsid w:val="00BD6FA7"/>
    <w:rsid w:val="00BD7D4A"/>
    <w:rsid w:val="00BE02A2"/>
    <w:rsid w:val="00BE0EEB"/>
    <w:rsid w:val="00BE21DD"/>
    <w:rsid w:val="00BE2667"/>
    <w:rsid w:val="00BE38D4"/>
    <w:rsid w:val="00BE4343"/>
    <w:rsid w:val="00BE46E0"/>
    <w:rsid w:val="00BF0377"/>
    <w:rsid w:val="00BF14CD"/>
    <w:rsid w:val="00BF175C"/>
    <w:rsid w:val="00BF22C9"/>
    <w:rsid w:val="00BF3297"/>
    <w:rsid w:val="00BF6076"/>
    <w:rsid w:val="00BF6DCE"/>
    <w:rsid w:val="00BF71C8"/>
    <w:rsid w:val="00C01833"/>
    <w:rsid w:val="00C03476"/>
    <w:rsid w:val="00C063CF"/>
    <w:rsid w:val="00C06630"/>
    <w:rsid w:val="00C076F1"/>
    <w:rsid w:val="00C10D58"/>
    <w:rsid w:val="00C10E05"/>
    <w:rsid w:val="00C11588"/>
    <w:rsid w:val="00C11600"/>
    <w:rsid w:val="00C118ED"/>
    <w:rsid w:val="00C11D50"/>
    <w:rsid w:val="00C11ECE"/>
    <w:rsid w:val="00C1359D"/>
    <w:rsid w:val="00C15B09"/>
    <w:rsid w:val="00C15E37"/>
    <w:rsid w:val="00C176B6"/>
    <w:rsid w:val="00C17FB6"/>
    <w:rsid w:val="00C20F70"/>
    <w:rsid w:val="00C21520"/>
    <w:rsid w:val="00C21EE7"/>
    <w:rsid w:val="00C220B4"/>
    <w:rsid w:val="00C230B1"/>
    <w:rsid w:val="00C230D3"/>
    <w:rsid w:val="00C231B6"/>
    <w:rsid w:val="00C236BE"/>
    <w:rsid w:val="00C23A33"/>
    <w:rsid w:val="00C24318"/>
    <w:rsid w:val="00C249A6"/>
    <w:rsid w:val="00C24EC3"/>
    <w:rsid w:val="00C25493"/>
    <w:rsid w:val="00C26192"/>
    <w:rsid w:val="00C269CF"/>
    <w:rsid w:val="00C30493"/>
    <w:rsid w:val="00C317F6"/>
    <w:rsid w:val="00C32336"/>
    <w:rsid w:val="00C323A3"/>
    <w:rsid w:val="00C325E5"/>
    <w:rsid w:val="00C3282D"/>
    <w:rsid w:val="00C32958"/>
    <w:rsid w:val="00C32ABB"/>
    <w:rsid w:val="00C32DA5"/>
    <w:rsid w:val="00C33588"/>
    <w:rsid w:val="00C33937"/>
    <w:rsid w:val="00C3404B"/>
    <w:rsid w:val="00C34824"/>
    <w:rsid w:val="00C353EF"/>
    <w:rsid w:val="00C35D11"/>
    <w:rsid w:val="00C35E70"/>
    <w:rsid w:val="00C3666E"/>
    <w:rsid w:val="00C36D56"/>
    <w:rsid w:val="00C3772A"/>
    <w:rsid w:val="00C409FB"/>
    <w:rsid w:val="00C40C35"/>
    <w:rsid w:val="00C40F5D"/>
    <w:rsid w:val="00C4116F"/>
    <w:rsid w:val="00C41765"/>
    <w:rsid w:val="00C41CA9"/>
    <w:rsid w:val="00C41F80"/>
    <w:rsid w:val="00C4212A"/>
    <w:rsid w:val="00C4311A"/>
    <w:rsid w:val="00C44027"/>
    <w:rsid w:val="00C46EC3"/>
    <w:rsid w:val="00C46FA2"/>
    <w:rsid w:val="00C479DB"/>
    <w:rsid w:val="00C47BE2"/>
    <w:rsid w:val="00C47E00"/>
    <w:rsid w:val="00C47E20"/>
    <w:rsid w:val="00C510B4"/>
    <w:rsid w:val="00C519CB"/>
    <w:rsid w:val="00C52CE8"/>
    <w:rsid w:val="00C533D1"/>
    <w:rsid w:val="00C54475"/>
    <w:rsid w:val="00C610B2"/>
    <w:rsid w:val="00C61CDE"/>
    <w:rsid w:val="00C63268"/>
    <w:rsid w:val="00C63EF8"/>
    <w:rsid w:val="00C653EF"/>
    <w:rsid w:val="00C664FF"/>
    <w:rsid w:val="00C66735"/>
    <w:rsid w:val="00C71922"/>
    <w:rsid w:val="00C725CB"/>
    <w:rsid w:val="00C7477B"/>
    <w:rsid w:val="00C74C74"/>
    <w:rsid w:val="00C75B6B"/>
    <w:rsid w:val="00C75BFF"/>
    <w:rsid w:val="00C75DA4"/>
    <w:rsid w:val="00C75FAD"/>
    <w:rsid w:val="00C776F2"/>
    <w:rsid w:val="00C77A7C"/>
    <w:rsid w:val="00C800A4"/>
    <w:rsid w:val="00C80AAB"/>
    <w:rsid w:val="00C82C6F"/>
    <w:rsid w:val="00C82E5E"/>
    <w:rsid w:val="00C83359"/>
    <w:rsid w:val="00C836AC"/>
    <w:rsid w:val="00C84D15"/>
    <w:rsid w:val="00C8571C"/>
    <w:rsid w:val="00C859FA"/>
    <w:rsid w:val="00C85DD3"/>
    <w:rsid w:val="00C87474"/>
    <w:rsid w:val="00C87E2C"/>
    <w:rsid w:val="00C90342"/>
    <w:rsid w:val="00C92467"/>
    <w:rsid w:val="00C92656"/>
    <w:rsid w:val="00C93650"/>
    <w:rsid w:val="00C936BD"/>
    <w:rsid w:val="00C93AFE"/>
    <w:rsid w:val="00C93B52"/>
    <w:rsid w:val="00C93F9A"/>
    <w:rsid w:val="00C953F3"/>
    <w:rsid w:val="00C954B7"/>
    <w:rsid w:val="00C96183"/>
    <w:rsid w:val="00C97FF1"/>
    <w:rsid w:val="00CA0A96"/>
    <w:rsid w:val="00CA14D4"/>
    <w:rsid w:val="00CA286B"/>
    <w:rsid w:val="00CA2C77"/>
    <w:rsid w:val="00CA3667"/>
    <w:rsid w:val="00CA3A25"/>
    <w:rsid w:val="00CA3F50"/>
    <w:rsid w:val="00CA4359"/>
    <w:rsid w:val="00CA43B3"/>
    <w:rsid w:val="00CA5608"/>
    <w:rsid w:val="00CA64E5"/>
    <w:rsid w:val="00CA6C3D"/>
    <w:rsid w:val="00CA7C59"/>
    <w:rsid w:val="00CB0234"/>
    <w:rsid w:val="00CB0C16"/>
    <w:rsid w:val="00CB11FF"/>
    <w:rsid w:val="00CB17B6"/>
    <w:rsid w:val="00CB2179"/>
    <w:rsid w:val="00CB4AF2"/>
    <w:rsid w:val="00CB58D2"/>
    <w:rsid w:val="00CB680E"/>
    <w:rsid w:val="00CB783E"/>
    <w:rsid w:val="00CC0373"/>
    <w:rsid w:val="00CC1C1D"/>
    <w:rsid w:val="00CC220E"/>
    <w:rsid w:val="00CC3003"/>
    <w:rsid w:val="00CC3429"/>
    <w:rsid w:val="00CC428C"/>
    <w:rsid w:val="00CC4C5F"/>
    <w:rsid w:val="00CC4FB7"/>
    <w:rsid w:val="00CC50C7"/>
    <w:rsid w:val="00CC5DFE"/>
    <w:rsid w:val="00CD0A2C"/>
    <w:rsid w:val="00CD100E"/>
    <w:rsid w:val="00CD15DF"/>
    <w:rsid w:val="00CD1989"/>
    <w:rsid w:val="00CD1DF0"/>
    <w:rsid w:val="00CD2D76"/>
    <w:rsid w:val="00CD4C08"/>
    <w:rsid w:val="00CD4F4D"/>
    <w:rsid w:val="00CD5161"/>
    <w:rsid w:val="00CD6092"/>
    <w:rsid w:val="00CD6A70"/>
    <w:rsid w:val="00CD6ACF"/>
    <w:rsid w:val="00CD7AD7"/>
    <w:rsid w:val="00CE1BCB"/>
    <w:rsid w:val="00CE1F0C"/>
    <w:rsid w:val="00CE5659"/>
    <w:rsid w:val="00CE59F2"/>
    <w:rsid w:val="00CE6E14"/>
    <w:rsid w:val="00CF1003"/>
    <w:rsid w:val="00CF231F"/>
    <w:rsid w:val="00CF23B1"/>
    <w:rsid w:val="00CF2A47"/>
    <w:rsid w:val="00CF2EDF"/>
    <w:rsid w:val="00CF3C20"/>
    <w:rsid w:val="00CF4B06"/>
    <w:rsid w:val="00CF56BC"/>
    <w:rsid w:val="00CF5DFF"/>
    <w:rsid w:val="00CF62A4"/>
    <w:rsid w:val="00CF6908"/>
    <w:rsid w:val="00CF6C7A"/>
    <w:rsid w:val="00CF76BE"/>
    <w:rsid w:val="00CF7D12"/>
    <w:rsid w:val="00CF7DE0"/>
    <w:rsid w:val="00D01B4E"/>
    <w:rsid w:val="00D02062"/>
    <w:rsid w:val="00D02719"/>
    <w:rsid w:val="00D0309D"/>
    <w:rsid w:val="00D034E0"/>
    <w:rsid w:val="00D054A4"/>
    <w:rsid w:val="00D10BC9"/>
    <w:rsid w:val="00D11627"/>
    <w:rsid w:val="00D118EF"/>
    <w:rsid w:val="00D12F10"/>
    <w:rsid w:val="00D15577"/>
    <w:rsid w:val="00D15C35"/>
    <w:rsid w:val="00D15F00"/>
    <w:rsid w:val="00D16261"/>
    <w:rsid w:val="00D173D3"/>
    <w:rsid w:val="00D2276C"/>
    <w:rsid w:val="00D23AC3"/>
    <w:rsid w:val="00D24B43"/>
    <w:rsid w:val="00D25B24"/>
    <w:rsid w:val="00D25C5D"/>
    <w:rsid w:val="00D27234"/>
    <w:rsid w:val="00D3064D"/>
    <w:rsid w:val="00D30831"/>
    <w:rsid w:val="00D3249D"/>
    <w:rsid w:val="00D32592"/>
    <w:rsid w:val="00D32D85"/>
    <w:rsid w:val="00D33A1B"/>
    <w:rsid w:val="00D34103"/>
    <w:rsid w:val="00D345F4"/>
    <w:rsid w:val="00D34862"/>
    <w:rsid w:val="00D3640F"/>
    <w:rsid w:val="00D3714A"/>
    <w:rsid w:val="00D37197"/>
    <w:rsid w:val="00D37E31"/>
    <w:rsid w:val="00D40D4A"/>
    <w:rsid w:val="00D41C4D"/>
    <w:rsid w:val="00D41DF3"/>
    <w:rsid w:val="00D42F3E"/>
    <w:rsid w:val="00D42F80"/>
    <w:rsid w:val="00D450F8"/>
    <w:rsid w:val="00D45B4B"/>
    <w:rsid w:val="00D45EE9"/>
    <w:rsid w:val="00D4621D"/>
    <w:rsid w:val="00D46CDF"/>
    <w:rsid w:val="00D47237"/>
    <w:rsid w:val="00D5196E"/>
    <w:rsid w:val="00D53CAF"/>
    <w:rsid w:val="00D53FA3"/>
    <w:rsid w:val="00D55479"/>
    <w:rsid w:val="00D55CC6"/>
    <w:rsid w:val="00D563D2"/>
    <w:rsid w:val="00D57550"/>
    <w:rsid w:val="00D60A24"/>
    <w:rsid w:val="00D61202"/>
    <w:rsid w:val="00D615DB"/>
    <w:rsid w:val="00D62E11"/>
    <w:rsid w:val="00D633CF"/>
    <w:rsid w:val="00D638A9"/>
    <w:rsid w:val="00D642DB"/>
    <w:rsid w:val="00D66A96"/>
    <w:rsid w:val="00D66F85"/>
    <w:rsid w:val="00D67020"/>
    <w:rsid w:val="00D70C75"/>
    <w:rsid w:val="00D70D03"/>
    <w:rsid w:val="00D716B1"/>
    <w:rsid w:val="00D729B7"/>
    <w:rsid w:val="00D72F8F"/>
    <w:rsid w:val="00D73123"/>
    <w:rsid w:val="00D739F1"/>
    <w:rsid w:val="00D7459D"/>
    <w:rsid w:val="00D76DB4"/>
    <w:rsid w:val="00D76E0C"/>
    <w:rsid w:val="00D77A79"/>
    <w:rsid w:val="00D8052B"/>
    <w:rsid w:val="00D8083C"/>
    <w:rsid w:val="00D814B2"/>
    <w:rsid w:val="00D82BEF"/>
    <w:rsid w:val="00D83996"/>
    <w:rsid w:val="00D84C57"/>
    <w:rsid w:val="00D852F4"/>
    <w:rsid w:val="00D85D7A"/>
    <w:rsid w:val="00D86D41"/>
    <w:rsid w:val="00D87054"/>
    <w:rsid w:val="00D8709A"/>
    <w:rsid w:val="00D90173"/>
    <w:rsid w:val="00D9209A"/>
    <w:rsid w:val="00D920BB"/>
    <w:rsid w:val="00D96C2E"/>
    <w:rsid w:val="00DA095E"/>
    <w:rsid w:val="00DA1F29"/>
    <w:rsid w:val="00DA1FE9"/>
    <w:rsid w:val="00DA25A2"/>
    <w:rsid w:val="00DA262E"/>
    <w:rsid w:val="00DA2B36"/>
    <w:rsid w:val="00DA2BDC"/>
    <w:rsid w:val="00DA2C9C"/>
    <w:rsid w:val="00DA3B70"/>
    <w:rsid w:val="00DA3E26"/>
    <w:rsid w:val="00DA6B4A"/>
    <w:rsid w:val="00DA7DF1"/>
    <w:rsid w:val="00DB0F22"/>
    <w:rsid w:val="00DB2AD1"/>
    <w:rsid w:val="00DB486C"/>
    <w:rsid w:val="00DB6AFC"/>
    <w:rsid w:val="00DB6D83"/>
    <w:rsid w:val="00DC0206"/>
    <w:rsid w:val="00DC1905"/>
    <w:rsid w:val="00DC2A1D"/>
    <w:rsid w:val="00DC2C1C"/>
    <w:rsid w:val="00DC3382"/>
    <w:rsid w:val="00DC383F"/>
    <w:rsid w:val="00DC4C96"/>
    <w:rsid w:val="00DC5121"/>
    <w:rsid w:val="00DC5CD2"/>
    <w:rsid w:val="00DC5F96"/>
    <w:rsid w:val="00DD0379"/>
    <w:rsid w:val="00DD09A5"/>
    <w:rsid w:val="00DD1628"/>
    <w:rsid w:val="00DD3C52"/>
    <w:rsid w:val="00DD4C44"/>
    <w:rsid w:val="00DD5C6F"/>
    <w:rsid w:val="00DD6524"/>
    <w:rsid w:val="00DD69B1"/>
    <w:rsid w:val="00DE0CF9"/>
    <w:rsid w:val="00DE1874"/>
    <w:rsid w:val="00DE3031"/>
    <w:rsid w:val="00DE3198"/>
    <w:rsid w:val="00DE43E1"/>
    <w:rsid w:val="00DE4E5B"/>
    <w:rsid w:val="00DE57E3"/>
    <w:rsid w:val="00DE580A"/>
    <w:rsid w:val="00DE6311"/>
    <w:rsid w:val="00DE6ABD"/>
    <w:rsid w:val="00DE7AD3"/>
    <w:rsid w:val="00DF0C26"/>
    <w:rsid w:val="00DF1531"/>
    <w:rsid w:val="00DF16A0"/>
    <w:rsid w:val="00DF2E81"/>
    <w:rsid w:val="00DF4464"/>
    <w:rsid w:val="00DF46F1"/>
    <w:rsid w:val="00DF47F7"/>
    <w:rsid w:val="00DF5612"/>
    <w:rsid w:val="00DF6C39"/>
    <w:rsid w:val="00DF6F4B"/>
    <w:rsid w:val="00DF6FC0"/>
    <w:rsid w:val="00DF77B0"/>
    <w:rsid w:val="00DF7E20"/>
    <w:rsid w:val="00E00032"/>
    <w:rsid w:val="00E01D4F"/>
    <w:rsid w:val="00E033D3"/>
    <w:rsid w:val="00E03708"/>
    <w:rsid w:val="00E05027"/>
    <w:rsid w:val="00E05314"/>
    <w:rsid w:val="00E06157"/>
    <w:rsid w:val="00E064E9"/>
    <w:rsid w:val="00E06542"/>
    <w:rsid w:val="00E066EC"/>
    <w:rsid w:val="00E07E8E"/>
    <w:rsid w:val="00E1112C"/>
    <w:rsid w:val="00E11371"/>
    <w:rsid w:val="00E132C0"/>
    <w:rsid w:val="00E13C31"/>
    <w:rsid w:val="00E13F9A"/>
    <w:rsid w:val="00E1685C"/>
    <w:rsid w:val="00E16CF8"/>
    <w:rsid w:val="00E20C54"/>
    <w:rsid w:val="00E20F0C"/>
    <w:rsid w:val="00E218FB"/>
    <w:rsid w:val="00E22259"/>
    <w:rsid w:val="00E22C8A"/>
    <w:rsid w:val="00E23D63"/>
    <w:rsid w:val="00E245C6"/>
    <w:rsid w:val="00E251D9"/>
    <w:rsid w:val="00E266A8"/>
    <w:rsid w:val="00E323EA"/>
    <w:rsid w:val="00E32D5A"/>
    <w:rsid w:val="00E32E05"/>
    <w:rsid w:val="00E34D94"/>
    <w:rsid w:val="00E34F8C"/>
    <w:rsid w:val="00E40F45"/>
    <w:rsid w:val="00E41171"/>
    <w:rsid w:val="00E4183A"/>
    <w:rsid w:val="00E41A4B"/>
    <w:rsid w:val="00E424ED"/>
    <w:rsid w:val="00E4284F"/>
    <w:rsid w:val="00E43EFB"/>
    <w:rsid w:val="00E44456"/>
    <w:rsid w:val="00E4484B"/>
    <w:rsid w:val="00E44879"/>
    <w:rsid w:val="00E45145"/>
    <w:rsid w:val="00E4535D"/>
    <w:rsid w:val="00E462A8"/>
    <w:rsid w:val="00E46BA3"/>
    <w:rsid w:val="00E51280"/>
    <w:rsid w:val="00E5263A"/>
    <w:rsid w:val="00E53044"/>
    <w:rsid w:val="00E54523"/>
    <w:rsid w:val="00E54851"/>
    <w:rsid w:val="00E55A13"/>
    <w:rsid w:val="00E5698B"/>
    <w:rsid w:val="00E56A1A"/>
    <w:rsid w:val="00E60452"/>
    <w:rsid w:val="00E60C6A"/>
    <w:rsid w:val="00E62A2E"/>
    <w:rsid w:val="00E632DD"/>
    <w:rsid w:val="00E66648"/>
    <w:rsid w:val="00E668FD"/>
    <w:rsid w:val="00E70582"/>
    <w:rsid w:val="00E71BBF"/>
    <w:rsid w:val="00E71EFF"/>
    <w:rsid w:val="00E73A77"/>
    <w:rsid w:val="00E73E20"/>
    <w:rsid w:val="00E75039"/>
    <w:rsid w:val="00E7536F"/>
    <w:rsid w:val="00E760B0"/>
    <w:rsid w:val="00E76AE7"/>
    <w:rsid w:val="00E80D61"/>
    <w:rsid w:val="00E812F4"/>
    <w:rsid w:val="00E8267F"/>
    <w:rsid w:val="00E83AF3"/>
    <w:rsid w:val="00E84749"/>
    <w:rsid w:val="00E84806"/>
    <w:rsid w:val="00E8561B"/>
    <w:rsid w:val="00E86EF8"/>
    <w:rsid w:val="00E870FF"/>
    <w:rsid w:val="00E91610"/>
    <w:rsid w:val="00E91764"/>
    <w:rsid w:val="00E92D5B"/>
    <w:rsid w:val="00E92EAE"/>
    <w:rsid w:val="00E933F2"/>
    <w:rsid w:val="00E94E7F"/>
    <w:rsid w:val="00E957FF"/>
    <w:rsid w:val="00E9655B"/>
    <w:rsid w:val="00EA0149"/>
    <w:rsid w:val="00EA03F0"/>
    <w:rsid w:val="00EA321E"/>
    <w:rsid w:val="00EA3308"/>
    <w:rsid w:val="00EA36DE"/>
    <w:rsid w:val="00EA518B"/>
    <w:rsid w:val="00EA58C3"/>
    <w:rsid w:val="00EA5F96"/>
    <w:rsid w:val="00EB11F8"/>
    <w:rsid w:val="00EB2272"/>
    <w:rsid w:val="00EB23E4"/>
    <w:rsid w:val="00EB2FCD"/>
    <w:rsid w:val="00EB3192"/>
    <w:rsid w:val="00EB341C"/>
    <w:rsid w:val="00EB3639"/>
    <w:rsid w:val="00EB49DA"/>
    <w:rsid w:val="00EB4A9D"/>
    <w:rsid w:val="00EB5056"/>
    <w:rsid w:val="00EB543B"/>
    <w:rsid w:val="00EB709F"/>
    <w:rsid w:val="00EB74EC"/>
    <w:rsid w:val="00EB7765"/>
    <w:rsid w:val="00EC019D"/>
    <w:rsid w:val="00EC125F"/>
    <w:rsid w:val="00EC1455"/>
    <w:rsid w:val="00EC195B"/>
    <w:rsid w:val="00EC2352"/>
    <w:rsid w:val="00EC266A"/>
    <w:rsid w:val="00EC2BD2"/>
    <w:rsid w:val="00EC30EF"/>
    <w:rsid w:val="00EC5660"/>
    <w:rsid w:val="00EC581A"/>
    <w:rsid w:val="00EC6418"/>
    <w:rsid w:val="00EC64D8"/>
    <w:rsid w:val="00EC7E1A"/>
    <w:rsid w:val="00ED088D"/>
    <w:rsid w:val="00ED13A3"/>
    <w:rsid w:val="00ED1C51"/>
    <w:rsid w:val="00ED1F8A"/>
    <w:rsid w:val="00ED2562"/>
    <w:rsid w:val="00ED31C6"/>
    <w:rsid w:val="00ED393A"/>
    <w:rsid w:val="00ED3CE8"/>
    <w:rsid w:val="00ED413D"/>
    <w:rsid w:val="00ED4589"/>
    <w:rsid w:val="00ED4898"/>
    <w:rsid w:val="00ED4A87"/>
    <w:rsid w:val="00ED4FCC"/>
    <w:rsid w:val="00ED5DCF"/>
    <w:rsid w:val="00ED6B43"/>
    <w:rsid w:val="00ED7706"/>
    <w:rsid w:val="00ED7D97"/>
    <w:rsid w:val="00EE0CCD"/>
    <w:rsid w:val="00EE16EE"/>
    <w:rsid w:val="00EE16FE"/>
    <w:rsid w:val="00EE2031"/>
    <w:rsid w:val="00EE20A6"/>
    <w:rsid w:val="00EE2662"/>
    <w:rsid w:val="00EE2917"/>
    <w:rsid w:val="00EE2B8F"/>
    <w:rsid w:val="00EE36D2"/>
    <w:rsid w:val="00EE3EA5"/>
    <w:rsid w:val="00EE4179"/>
    <w:rsid w:val="00EE4B21"/>
    <w:rsid w:val="00EE4BE7"/>
    <w:rsid w:val="00EE6C95"/>
    <w:rsid w:val="00EE6E8E"/>
    <w:rsid w:val="00EE722A"/>
    <w:rsid w:val="00EE7A10"/>
    <w:rsid w:val="00EE7DD0"/>
    <w:rsid w:val="00EF0005"/>
    <w:rsid w:val="00EF0A2F"/>
    <w:rsid w:val="00EF0EA6"/>
    <w:rsid w:val="00EF2752"/>
    <w:rsid w:val="00EF2F78"/>
    <w:rsid w:val="00EF34E4"/>
    <w:rsid w:val="00EF402F"/>
    <w:rsid w:val="00EF40A2"/>
    <w:rsid w:val="00EF5766"/>
    <w:rsid w:val="00EF57B9"/>
    <w:rsid w:val="00EF5F70"/>
    <w:rsid w:val="00EF71D5"/>
    <w:rsid w:val="00F00BEA"/>
    <w:rsid w:val="00F01C8A"/>
    <w:rsid w:val="00F01ED0"/>
    <w:rsid w:val="00F02896"/>
    <w:rsid w:val="00F02DB8"/>
    <w:rsid w:val="00F02F3C"/>
    <w:rsid w:val="00F058EF"/>
    <w:rsid w:val="00F068DA"/>
    <w:rsid w:val="00F06C17"/>
    <w:rsid w:val="00F078DF"/>
    <w:rsid w:val="00F07FDE"/>
    <w:rsid w:val="00F10246"/>
    <w:rsid w:val="00F10680"/>
    <w:rsid w:val="00F112ED"/>
    <w:rsid w:val="00F11896"/>
    <w:rsid w:val="00F12675"/>
    <w:rsid w:val="00F126F3"/>
    <w:rsid w:val="00F128FD"/>
    <w:rsid w:val="00F1422C"/>
    <w:rsid w:val="00F14DCE"/>
    <w:rsid w:val="00F1769B"/>
    <w:rsid w:val="00F17D82"/>
    <w:rsid w:val="00F2005E"/>
    <w:rsid w:val="00F2171C"/>
    <w:rsid w:val="00F22248"/>
    <w:rsid w:val="00F22363"/>
    <w:rsid w:val="00F227B0"/>
    <w:rsid w:val="00F229D2"/>
    <w:rsid w:val="00F232EE"/>
    <w:rsid w:val="00F235AF"/>
    <w:rsid w:val="00F23DC0"/>
    <w:rsid w:val="00F25009"/>
    <w:rsid w:val="00F255D1"/>
    <w:rsid w:val="00F26B01"/>
    <w:rsid w:val="00F26EB8"/>
    <w:rsid w:val="00F275B6"/>
    <w:rsid w:val="00F27732"/>
    <w:rsid w:val="00F27F48"/>
    <w:rsid w:val="00F3182D"/>
    <w:rsid w:val="00F326FA"/>
    <w:rsid w:val="00F32ADE"/>
    <w:rsid w:val="00F33078"/>
    <w:rsid w:val="00F3407F"/>
    <w:rsid w:val="00F3529F"/>
    <w:rsid w:val="00F36BDF"/>
    <w:rsid w:val="00F37F58"/>
    <w:rsid w:val="00F4051F"/>
    <w:rsid w:val="00F40900"/>
    <w:rsid w:val="00F415A0"/>
    <w:rsid w:val="00F416B4"/>
    <w:rsid w:val="00F422B0"/>
    <w:rsid w:val="00F42750"/>
    <w:rsid w:val="00F4305A"/>
    <w:rsid w:val="00F43DB7"/>
    <w:rsid w:val="00F44EA7"/>
    <w:rsid w:val="00F461CF"/>
    <w:rsid w:val="00F5167C"/>
    <w:rsid w:val="00F51F13"/>
    <w:rsid w:val="00F52039"/>
    <w:rsid w:val="00F53F57"/>
    <w:rsid w:val="00F54A23"/>
    <w:rsid w:val="00F54CCC"/>
    <w:rsid w:val="00F5522B"/>
    <w:rsid w:val="00F55C5D"/>
    <w:rsid w:val="00F5639D"/>
    <w:rsid w:val="00F5705A"/>
    <w:rsid w:val="00F57589"/>
    <w:rsid w:val="00F622CB"/>
    <w:rsid w:val="00F62818"/>
    <w:rsid w:val="00F6289C"/>
    <w:rsid w:val="00F63191"/>
    <w:rsid w:val="00F63C5F"/>
    <w:rsid w:val="00F63EB4"/>
    <w:rsid w:val="00F654CA"/>
    <w:rsid w:val="00F66BE5"/>
    <w:rsid w:val="00F67DDD"/>
    <w:rsid w:val="00F71392"/>
    <w:rsid w:val="00F73514"/>
    <w:rsid w:val="00F74788"/>
    <w:rsid w:val="00F74AB0"/>
    <w:rsid w:val="00F75033"/>
    <w:rsid w:val="00F76533"/>
    <w:rsid w:val="00F768D2"/>
    <w:rsid w:val="00F76D93"/>
    <w:rsid w:val="00F80C25"/>
    <w:rsid w:val="00F822AE"/>
    <w:rsid w:val="00F82E08"/>
    <w:rsid w:val="00F864E1"/>
    <w:rsid w:val="00F865B9"/>
    <w:rsid w:val="00F866A4"/>
    <w:rsid w:val="00F86FC2"/>
    <w:rsid w:val="00F873F2"/>
    <w:rsid w:val="00F87F61"/>
    <w:rsid w:val="00F917BF"/>
    <w:rsid w:val="00F91B04"/>
    <w:rsid w:val="00F92797"/>
    <w:rsid w:val="00F92E12"/>
    <w:rsid w:val="00F93133"/>
    <w:rsid w:val="00F93B7C"/>
    <w:rsid w:val="00F953CF"/>
    <w:rsid w:val="00F9649D"/>
    <w:rsid w:val="00F96FB4"/>
    <w:rsid w:val="00FA0DAD"/>
    <w:rsid w:val="00FA37A9"/>
    <w:rsid w:val="00FA4189"/>
    <w:rsid w:val="00FA5A81"/>
    <w:rsid w:val="00FA6161"/>
    <w:rsid w:val="00FA7995"/>
    <w:rsid w:val="00FA7D91"/>
    <w:rsid w:val="00FB07EF"/>
    <w:rsid w:val="00FB1033"/>
    <w:rsid w:val="00FB1FFC"/>
    <w:rsid w:val="00FB20BB"/>
    <w:rsid w:val="00FB343B"/>
    <w:rsid w:val="00FB36B7"/>
    <w:rsid w:val="00FB3B3B"/>
    <w:rsid w:val="00FB4A1D"/>
    <w:rsid w:val="00FB5701"/>
    <w:rsid w:val="00FB7DC3"/>
    <w:rsid w:val="00FC030A"/>
    <w:rsid w:val="00FC1132"/>
    <w:rsid w:val="00FC141B"/>
    <w:rsid w:val="00FC1530"/>
    <w:rsid w:val="00FC201F"/>
    <w:rsid w:val="00FC27AF"/>
    <w:rsid w:val="00FC299E"/>
    <w:rsid w:val="00FC2ECE"/>
    <w:rsid w:val="00FC5ADE"/>
    <w:rsid w:val="00FC60BB"/>
    <w:rsid w:val="00FC61E9"/>
    <w:rsid w:val="00FC633B"/>
    <w:rsid w:val="00FC70D3"/>
    <w:rsid w:val="00FC7C46"/>
    <w:rsid w:val="00FD020A"/>
    <w:rsid w:val="00FD19D1"/>
    <w:rsid w:val="00FD2135"/>
    <w:rsid w:val="00FD31DC"/>
    <w:rsid w:val="00FD623E"/>
    <w:rsid w:val="00FD628D"/>
    <w:rsid w:val="00FE0057"/>
    <w:rsid w:val="00FE03F8"/>
    <w:rsid w:val="00FE1AB4"/>
    <w:rsid w:val="00FE2267"/>
    <w:rsid w:val="00FE2E5E"/>
    <w:rsid w:val="00FE438E"/>
    <w:rsid w:val="00FE4682"/>
    <w:rsid w:val="00FE53BD"/>
    <w:rsid w:val="00FE64F8"/>
    <w:rsid w:val="00FE6F5C"/>
    <w:rsid w:val="00FE73BC"/>
    <w:rsid w:val="00FE77DD"/>
    <w:rsid w:val="00FF001F"/>
    <w:rsid w:val="00FF0835"/>
    <w:rsid w:val="00FF09E3"/>
    <w:rsid w:val="00FF139F"/>
    <w:rsid w:val="00FF1C3B"/>
    <w:rsid w:val="00FF2BB1"/>
    <w:rsid w:val="00FF3B7B"/>
    <w:rsid w:val="00FF3E81"/>
    <w:rsid w:val="00FF4B0B"/>
    <w:rsid w:val="00FF4B21"/>
    <w:rsid w:val="00FF4E59"/>
    <w:rsid w:val="00FF4FA7"/>
    <w:rsid w:val="00FF5100"/>
    <w:rsid w:val="00FF514B"/>
    <w:rsid w:val="00FF5AB1"/>
    <w:rsid w:val="00FF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EBBCD-BDB3-4511-AD14-EE40652A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53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812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C0C93"/>
    <w:pPr>
      <w:keepNext/>
      <w:spacing w:before="160"/>
      <w:outlineLvl w:val="4"/>
    </w:pPr>
    <w:rPr>
      <w:b/>
      <w:sz w:val="20"/>
      <w:szCs w:val="20"/>
    </w:rPr>
  </w:style>
  <w:style w:type="paragraph" w:styleId="8">
    <w:name w:val="heading 8"/>
    <w:basedOn w:val="a"/>
    <w:next w:val="a"/>
    <w:link w:val="80"/>
    <w:qFormat/>
    <w:rsid w:val="007C0C93"/>
    <w:pPr>
      <w:keepNext/>
      <w:jc w:val="center"/>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rsid w:val="00535A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styleId="a4">
    <w:name w:val="Message Header"/>
    <w:basedOn w:val="a"/>
    <w:link w:val="a5"/>
    <w:uiPriority w:val="99"/>
    <w:semiHidden/>
    <w:unhideWhenUsed/>
    <w:rsid w:val="00535A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5">
    <w:name w:val="Шапка Знак"/>
    <w:basedOn w:val="a0"/>
    <w:link w:val="a4"/>
    <w:uiPriority w:val="99"/>
    <w:semiHidden/>
    <w:rsid w:val="00535A48"/>
    <w:rPr>
      <w:rFonts w:asciiTheme="majorHAnsi" w:eastAsiaTheme="majorEastAsia" w:hAnsiTheme="majorHAnsi" w:cstheme="majorBidi"/>
      <w:sz w:val="24"/>
      <w:szCs w:val="24"/>
      <w:shd w:val="pct20" w:color="auto" w:fill="auto"/>
      <w:lang w:eastAsia="ru-RU"/>
    </w:rPr>
  </w:style>
  <w:style w:type="paragraph" w:styleId="a6">
    <w:name w:val="Body Text"/>
    <w:basedOn w:val="a"/>
    <w:link w:val="a7"/>
    <w:rsid w:val="00E632DD"/>
    <w:pPr>
      <w:suppressAutoHyphens/>
      <w:overflowPunct w:val="0"/>
      <w:autoSpaceDE w:val="0"/>
      <w:jc w:val="both"/>
      <w:textAlignment w:val="baseline"/>
    </w:pPr>
    <w:rPr>
      <w:b/>
      <w:sz w:val="28"/>
      <w:szCs w:val="20"/>
      <w:lang w:eastAsia="ar-SA"/>
    </w:rPr>
  </w:style>
  <w:style w:type="character" w:customStyle="1" w:styleId="a7">
    <w:name w:val="Основной текст Знак"/>
    <w:basedOn w:val="a0"/>
    <w:link w:val="a6"/>
    <w:rsid w:val="00E632DD"/>
    <w:rPr>
      <w:rFonts w:ascii="Times New Roman" w:eastAsia="Times New Roman" w:hAnsi="Times New Roman" w:cs="Times New Roman"/>
      <w:b/>
      <w:sz w:val="28"/>
      <w:szCs w:val="20"/>
      <w:lang w:eastAsia="ar-SA"/>
    </w:rPr>
  </w:style>
  <w:style w:type="paragraph" w:styleId="a8">
    <w:name w:val="Body Text Indent"/>
    <w:basedOn w:val="a"/>
    <w:link w:val="a9"/>
    <w:rsid w:val="00E632DD"/>
    <w:pPr>
      <w:suppressAutoHyphens/>
      <w:overflowPunct w:val="0"/>
      <w:autoSpaceDE w:val="0"/>
      <w:ind w:firstLine="720"/>
      <w:jc w:val="both"/>
      <w:textAlignment w:val="baseline"/>
    </w:pPr>
    <w:rPr>
      <w:sz w:val="28"/>
      <w:szCs w:val="20"/>
      <w:lang w:eastAsia="ar-SA"/>
    </w:rPr>
  </w:style>
  <w:style w:type="character" w:customStyle="1" w:styleId="a9">
    <w:name w:val="Основной текст с отступом Знак"/>
    <w:basedOn w:val="a0"/>
    <w:link w:val="a8"/>
    <w:rsid w:val="00E632DD"/>
    <w:rPr>
      <w:rFonts w:ascii="Times New Roman" w:eastAsia="Times New Roman" w:hAnsi="Times New Roman" w:cs="Times New Roman"/>
      <w:sz w:val="28"/>
      <w:szCs w:val="20"/>
      <w:lang w:eastAsia="ar-SA"/>
    </w:rPr>
  </w:style>
  <w:style w:type="paragraph" w:customStyle="1" w:styleId="aa">
    <w:name w:val="Знак"/>
    <w:basedOn w:val="a"/>
    <w:rsid w:val="00E07E8E"/>
    <w:pPr>
      <w:spacing w:before="100" w:beforeAutospacing="1" w:after="100" w:afterAutospacing="1"/>
    </w:pPr>
    <w:rPr>
      <w:rFonts w:ascii="Tahoma" w:hAnsi="Tahoma" w:cs="Tahoma"/>
      <w:sz w:val="20"/>
      <w:szCs w:val="20"/>
      <w:lang w:val="en-US" w:eastAsia="en-US"/>
    </w:rPr>
  </w:style>
  <w:style w:type="paragraph" w:styleId="ab">
    <w:name w:val="Block Text"/>
    <w:basedOn w:val="a"/>
    <w:rsid w:val="00E07E8E"/>
    <w:pPr>
      <w:ind w:left="4395" w:right="43"/>
    </w:pPr>
    <w:rPr>
      <w:sz w:val="28"/>
      <w:szCs w:val="20"/>
      <w:lang w:val="en-US"/>
    </w:rPr>
  </w:style>
  <w:style w:type="character" w:customStyle="1" w:styleId="FontStyle12">
    <w:name w:val="Font Style12"/>
    <w:rsid w:val="00E07E8E"/>
    <w:rPr>
      <w:rFonts w:ascii="Times New Roman" w:hAnsi="Times New Roman" w:cs="Times New Roman"/>
      <w:sz w:val="24"/>
      <w:szCs w:val="24"/>
    </w:rPr>
  </w:style>
  <w:style w:type="paragraph" w:styleId="21">
    <w:name w:val="Body Text 2"/>
    <w:basedOn w:val="a"/>
    <w:link w:val="22"/>
    <w:rsid w:val="00E07E8E"/>
    <w:pPr>
      <w:spacing w:after="120" w:line="480" w:lineRule="auto"/>
    </w:pPr>
  </w:style>
  <w:style w:type="character" w:customStyle="1" w:styleId="22">
    <w:name w:val="Основной текст 2 Знак"/>
    <w:basedOn w:val="a0"/>
    <w:link w:val="21"/>
    <w:rsid w:val="00E07E8E"/>
    <w:rPr>
      <w:rFonts w:ascii="Times New Roman" w:eastAsia="Times New Roman" w:hAnsi="Times New Roman" w:cs="Times New Roman"/>
      <w:sz w:val="24"/>
      <w:szCs w:val="24"/>
    </w:rPr>
  </w:style>
  <w:style w:type="paragraph" w:customStyle="1" w:styleId="211">
    <w:name w:val="Основной текст 211"/>
    <w:basedOn w:val="a"/>
    <w:uiPriority w:val="99"/>
    <w:rsid w:val="00E07E8E"/>
    <w:pPr>
      <w:overflowPunct w:val="0"/>
      <w:autoSpaceDE w:val="0"/>
      <w:autoSpaceDN w:val="0"/>
      <w:adjustRightInd w:val="0"/>
      <w:ind w:firstLine="709"/>
      <w:textAlignment w:val="baseline"/>
    </w:pPr>
    <w:rPr>
      <w:sz w:val="28"/>
      <w:szCs w:val="20"/>
    </w:rPr>
  </w:style>
  <w:style w:type="paragraph" w:customStyle="1" w:styleId="ConsPlusNormal">
    <w:name w:val="ConsPlusNormal"/>
    <w:link w:val="ConsPlusNormal0"/>
    <w:rsid w:val="005A6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unhideWhenUsed/>
    <w:rsid w:val="005A6EB2"/>
    <w:pPr>
      <w:spacing w:after="120"/>
    </w:pPr>
    <w:rPr>
      <w:sz w:val="16"/>
      <w:szCs w:val="16"/>
    </w:rPr>
  </w:style>
  <w:style w:type="character" w:customStyle="1" w:styleId="32">
    <w:name w:val="Основной текст 3 Знак"/>
    <w:basedOn w:val="a0"/>
    <w:link w:val="31"/>
    <w:uiPriority w:val="99"/>
    <w:rsid w:val="005A6EB2"/>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5A6EB2"/>
    <w:pPr>
      <w:spacing w:after="120" w:line="480" w:lineRule="auto"/>
      <w:ind w:left="283"/>
    </w:pPr>
  </w:style>
  <w:style w:type="character" w:customStyle="1" w:styleId="24">
    <w:name w:val="Основной текст с отступом 2 Знак"/>
    <w:basedOn w:val="a0"/>
    <w:link w:val="23"/>
    <w:uiPriority w:val="99"/>
    <w:rsid w:val="005A6EB2"/>
    <w:rPr>
      <w:rFonts w:ascii="Times New Roman" w:eastAsia="Times New Roman" w:hAnsi="Times New Roman" w:cs="Times New Roman"/>
      <w:sz w:val="24"/>
      <w:szCs w:val="24"/>
      <w:lang w:eastAsia="ru-RU"/>
    </w:rPr>
  </w:style>
  <w:style w:type="paragraph" w:customStyle="1" w:styleId="Standard">
    <w:name w:val="Standard"/>
    <w:rsid w:val="005A6EB2"/>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AE0FC2"/>
    <w:pPr>
      <w:spacing w:before="280" w:after="119"/>
    </w:pPr>
    <w:rPr>
      <w:lang w:eastAsia="ar-SA"/>
    </w:rPr>
  </w:style>
  <w:style w:type="paragraph" w:customStyle="1" w:styleId="ConsNormal">
    <w:name w:val="ConsNormal"/>
    <w:rsid w:val="00AE0FC2"/>
    <w:pPr>
      <w:widowControl w:val="0"/>
      <w:suppressAutoHyphens/>
      <w:autoSpaceDE w:val="0"/>
      <w:spacing w:after="0" w:line="240" w:lineRule="auto"/>
      <w:ind w:right="19772" w:firstLine="720"/>
      <w:jc w:val="both"/>
    </w:pPr>
    <w:rPr>
      <w:rFonts w:ascii="Arial" w:eastAsia="Arial" w:hAnsi="Arial" w:cs="Arial"/>
      <w:sz w:val="20"/>
      <w:szCs w:val="20"/>
      <w:lang w:eastAsia="ru-RU" w:bidi="ru-RU"/>
    </w:rPr>
  </w:style>
  <w:style w:type="paragraph" w:styleId="ad">
    <w:name w:val="List Paragraph"/>
    <w:aliases w:val="ПАРАГРАФ,Абзац списка для документа"/>
    <w:basedOn w:val="a"/>
    <w:link w:val="ae"/>
    <w:qFormat/>
    <w:rsid w:val="00AE0FC2"/>
    <w:pPr>
      <w:suppressAutoHyphens/>
      <w:ind w:left="708" w:firstLine="709"/>
      <w:jc w:val="both"/>
    </w:pPr>
    <w:rPr>
      <w:lang w:eastAsia="ar-SA"/>
    </w:rPr>
  </w:style>
  <w:style w:type="character" w:customStyle="1" w:styleId="ae">
    <w:name w:val="Абзац списка Знак"/>
    <w:aliases w:val="ПАРАГРАФ Знак,Абзац списка для документа Знак"/>
    <w:link w:val="ad"/>
    <w:locked/>
    <w:rsid w:val="00AE0FC2"/>
    <w:rPr>
      <w:rFonts w:ascii="Times New Roman" w:eastAsia="Times New Roman" w:hAnsi="Times New Roman" w:cs="Times New Roman"/>
      <w:sz w:val="24"/>
      <w:szCs w:val="24"/>
      <w:lang w:eastAsia="ar-SA"/>
    </w:rPr>
  </w:style>
  <w:style w:type="paragraph" w:styleId="af">
    <w:name w:val="No Spacing"/>
    <w:link w:val="af0"/>
    <w:qFormat/>
    <w:rsid w:val="00AE0FC2"/>
    <w:pPr>
      <w:suppressAutoHyphens/>
      <w:spacing w:after="0" w:line="240" w:lineRule="auto"/>
    </w:pPr>
    <w:rPr>
      <w:rFonts w:ascii="Calibri" w:eastAsia="Calibri" w:hAnsi="Calibri" w:cs="Calibri"/>
      <w:kern w:val="1"/>
      <w:lang w:eastAsia="ar-SA"/>
    </w:rPr>
  </w:style>
  <w:style w:type="paragraph" w:customStyle="1" w:styleId="ConsPlusCell">
    <w:name w:val="ConsPlusCell"/>
    <w:uiPriority w:val="99"/>
    <w:rsid w:val="00AE0FC2"/>
    <w:pPr>
      <w:widowControl w:val="0"/>
      <w:autoSpaceDE w:val="0"/>
      <w:autoSpaceDN w:val="0"/>
      <w:adjustRightInd w:val="0"/>
      <w:spacing w:after="0" w:line="240" w:lineRule="auto"/>
    </w:pPr>
    <w:rPr>
      <w:rFonts w:ascii="Calibri" w:eastAsia="Times New Roman" w:hAnsi="Calibri" w:cs="Calibri"/>
      <w:lang w:eastAsia="ru-RU"/>
    </w:rPr>
  </w:style>
  <w:style w:type="character" w:styleId="af1">
    <w:name w:val="Hyperlink"/>
    <w:uiPriority w:val="99"/>
    <w:unhideWhenUsed/>
    <w:rsid w:val="00622814"/>
    <w:rPr>
      <w:color w:val="0000FF"/>
      <w:u w:val="single"/>
    </w:rPr>
  </w:style>
  <w:style w:type="paragraph" w:styleId="af2">
    <w:name w:val="Subtitle"/>
    <w:basedOn w:val="a"/>
    <w:link w:val="af3"/>
    <w:qFormat/>
    <w:rsid w:val="006C2F31"/>
    <w:pPr>
      <w:jc w:val="both"/>
    </w:pPr>
    <w:rPr>
      <w:sz w:val="28"/>
    </w:rPr>
  </w:style>
  <w:style w:type="character" w:customStyle="1" w:styleId="af3">
    <w:name w:val="Подзаголовок Знак"/>
    <w:basedOn w:val="a0"/>
    <w:link w:val="af2"/>
    <w:rsid w:val="006C2F3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E38D4"/>
  </w:style>
  <w:style w:type="paragraph" w:customStyle="1" w:styleId="25">
    <w:name w:val="Обычный2"/>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uiPriority w:val="99"/>
    <w:rsid w:val="00BE3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7C0C9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C0C93"/>
    <w:rPr>
      <w:rFonts w:ascii="Arial" w:eastAsia="Times New Roman" w:hAnsi="Arial" w:cs="Times New Roman"/>
      <w:i/>
      <w:sz w:val="20"/>
      <w:szCs w:val="20"/>
      <w:lang w:eastAsia="ru-RU"/>
    </w:rPr>
  </w:style>
  <w:style w:type="paragraph" w:styleId="af4">
    <w:name w:val="header"/>
    <w:basedOn w:val="a"/>
    <w:link w:val="af5"/>
    <w:uiPriority w:val="99"/>
    <w:unhideWhenUsed/>
    <w:rsid w:val="00E03708"/>
    <w:pPr>
      <w:tabs>
        <w:tab w:val="center" w:pos="4677"/>
        <w:tab w:val="right" w:pos="9355"/>
      </w:tabs>
    </w:pPr>
  </w:style>
  <w:style w:type="character" w:customStyle="1" w:styleId="af5">
    <w:name w:val="Верхний колонтитул Знак"/>
    <w:basedOn w:val="a0"/>
    <w:link w:val="af4"/>
    <w:uiPriority w:val="99"/>
    <w:rsid w:val="00E03708"/>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03708"/>
    <w:pPr>
      <w:tabs>
        <w:tab w:val="center" w:pos="4677"/>
        <w:tab w:val="right" w:pos="9355"/>
      </w:tabs>
    </w:pPr>
  </w:style>
  <w:style w:type="character" w:customStyle="1" w:styleId="af7">
    <w:name w:val="Нижний колонтитул Знак"/>
    <w:basedOn w:val="a0"/>
    <w:link w:val="af6"/>
    <w:uiPriority w:val="99"/>
    <w:rsid w:val="00E03708"/>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043F83"/>
    <w:rPr>
      <w:rFonts w:ascii="Tahoma" w:hAnsi="Tahoma" w:cs="Tahoma"/>
      <w:sz w:val="16"/>
      <w:szCs w:val="16"/>
    </w:rPr>
  </w:style>
  <w:style w:type="character" w:customStyle="1" w:styleId="af9">
    <w:name w:val="Текст выноски Знак"/>
    <w:basedOn w:val="a0"/>
    <w:link w:val="af8"/>
    <w:uiPriority w:val="99"/>
    <w:semiHidden/>
    <w:rsid w:val="00043F83"/>
    <w:rPr>
      <w:rFonts w:ascii="Tahoma" w:eastAsia="Times New Roman" w:hAnsi="Tahoma" w:cs="Tahoma"/>
      <w:sz w:val="16"/>
      <w:szCs w:val="16"/>
      <w:lang w:eastAsia="ru-RU"/>
    </w:rPr>
  </w:style>
  <w:style w:type="character" w:customStyle="1" w:styleId="26">
    <w:name w:val="Основной текст (2)_"/>
    <w:link w:val="27"/>
    <w:rsid w:val="005C3DFC"/>
    <w:rPr>
      <w:sz w:val="28"/>
      <w:szCs w:val="28"/>
      <w:shd w:val="clear" w:color="auto" w:fill="FFFFFF"/>
    </w:rPr>
  </w:style>
  <w:style w:type="paragraph" w:customStyle="1" w:styleId="27">
    <w:name w:val="Основной текст (2)"/>
    <w:basedOn w:val="a"/>
    <w:link w:val="26"/>
    <w:uiPriority w:val="99"/>
    <w:rsid w:val="005C3DFC"/>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styleId="afa">
    <w:name w:val="footnote text"/>
    <w:basedOn w:val="a"/>
    <w:link w:val="afb"/>
    <w:uiPriority w:val="99"/>
    <w:semiHidden/>
    <w:unhideWhenUsed/>
    <w:rsid w:val="00F74788"/>
    <w:rPr>
      <w:rFonts w:ascii="Calibri" w:eastAsia="Calibri" w:hAnsi="Calibri"/>
      <w:sz w:val="20"/>
      <w:szCs w:val="20"/>
      <w:lang w:eastAsia="en-US"/>
    </w:rPr>
  </w:style>
  <w:style w:type="character" w:customStyle="1" w:styleId="afb">
    <w:name w:val="Текст сноски Знак"/>
    <w:basedOn w:val="a0"/>
    <w:link w:val="afa"/>
    <w:uiPriority w:val="99"/>
    <w:semiHidden/>
    <w:rsid w:val="00F74788"/>
    <w:rPr>
      <w:rFonts w:ascii="Calibri" w:eastAsia="Calibri" w:hAnsi="Calibri" w:cs="Times New Roman"/>
      <w:sz w:val="20"/>
      <w:szCs w:val="20"/>
    </w:rPr>
  </w:style>
  <w:style w:type="character" w:styleId="afc">
    <w:name w:val="footnote reference"/>
    <w:uiPriority w:val="99"/>
    <w:unhideWhenUsed/>
    <w:rsid w:val="00F74788"/>
    <w:rPr>
      <w:vertAlign w:val="superscript"/>
    </w:rPr>
  </w:style>
  <w:style w:type="character" w:customStyle="1" w:styleId="s3">
    <w:name w:val="s3"/>
    <w:basedOn w:val="a0"/>
    <w:rsid w:val="001018FE"/>
  </w:style>
  <w:style w:type="character" w:customStyle="1" w:styleId="onenewstext">
    <w:name w:val="onenewstext"/>
    <w:rsid w:val="001018FE"/>
  </w:style>
  <w:style w:type="paragraph" w:customStyle="1" w:styleId="Style2">
    <w:name w:val="Style2"/>
    <w:basedOn w:val="a"/>
    <w:rsid w:val="00322312"/>
    <w:pPr>
      <w:widowControl w:val="0"/>
      <w:autoSpaceDE w:val="0"/>
      <w:autoSpaceDN w:val="0"/>
      <w:adjustRightInd w:val="0"/>
      <w:spacing w:line="322" w:lineRule="exact"/>
      <w:ind w:firstLine="850"/>
      <w:jc w:val="both"/>
    </w:pPr>
  </w:style>
  <w:style w:type="character" w:customStyle="1" w:styleId="10">
    <w:name w:val="Заголовок 1 Знак"/>
    <w:basedOn w:val="a0"/>
    <w:link w:val="1"/>
    <w:uiPriority w:val="9"/>
    <w:rsid w:val="00366D0C"/>
    <w:rPr>
      <w:rFonts w:asciiTheme="majorHAnsi" w:eastAsiaTheme="majorEastAsia" w:hAnsiTheme="majorHAnsi" w:cstheme="majorBidi"/>
      <w:b/>
      <w:bCs/>
      <w:color w:val="365F91" w:themeColor="accent1" w:themeShade="BF"/>
      <w:sz w:val="28"/>
      <w:szCs w:val="28"/>
      <w:lang w:eastAsia="ru-RU"/>
    </w:rPr>
  </w:style>
  <w:style w:type="character" w:customStyle="1" w:styleId="ng-binding">
    <w:name w:val="ng-binding"/>
    <w:basedOn w:val="a0"/>
    <w:rsid w:val="00366D0C"/>
  </w:style>
  <w:style w:type="character" w:customStyle="1" w:styleId="blk">
    <w:name w:val="blk"/>
    <w:basedOn w:val="a0"/>
    <w:uiPriority w:val="99"/>
    <w:rsid w:val="00E812F4"/>
    <w:rPr>
      <w:rFonts w:cs="Times New Roman"/>
    </w:rPr>
  </w:style>
  <w:style w:type="paragraph" w:styleId="33">
    <w:name w:val="Body Text Indent 3"/>
    <w:basedOn w:val="a"/>
    <w:link w:val="34"/>
    <w:uiPriority w:val="99"/>
    <w:unhideWhenUsed/>
    <w:rsid w:val="00E812F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E812F4"/>
    <w:rPr>
      <w:rFonts w:ascii="Calibri" w:eastAsia="Calibri" w:hAnsi="Calibri" w:cs="Times New Roman"/>
      <w:sz w:val="16"/>
      <w:szCs w:val="16"/>
    </w:rPr>
  </w:style>
  <w:style w:type="paragraph" w:customStyle="1" w:styleId="afd">
    <w:name w:val="Заголграф"/>
    <w:basedOn w:val="3"/>
    <w:rsid w:val="00E812F4"/>
    <w:pPr>
      <w:keepLines w:val="0"/>
      <w:spacing w:before="120" w:after="240"/>
      <w:jc w:val="center"/>
      <w:outlineLvl w:val="9"/>
    </w:pPr>
    <w:rPr>
      <w:rFonts w:ascii="Arial" w:eastAsia="Times New Roman" w:hAnsi="Arial" w:cs="Times New Roman"/>
      <w:bCs w:val="0"/>
      <w:color w:val="auto"/>
      <w:sz w:val="22"/>
      <w:szCs w:val="20"/>
    </w:rPr>
  </w:style>
  <w:style w:type="character" w:customStyle="1" w:styleId="30">
    <w:name w:val="Заголовок 3 Знак"/>
    <w:basedOn w:val="a0"/>
    <w:link w:val="3"/>
    <w:uiPriority w:val="9"/>
    <w:semiHidden/>
    <w:rsid w:val="00E812F4"/>
    <w:rPr>
      <w:rFonts w:asciiTheme="majorHAnsi" w:eastAsiaTheme="majorEastAsia" w:hAnsiTheme="majorHAnsi" w:cstheme="majorBidi"/>
      <w:b/>
      <w:bCs/>
      <w:color w:val="4F81BD" w:themeColor="accent1"/>
      <w:sz w:val="24"/>
      <w:szCs w:val="24"/>
      <w:lang w:eastAsia="ru-RU"/>
    </w:rPr>
  </w:style>
  <w:style w:type="paragraph" w:customStyle="1" w:styleId="afe">
    <w:name w:val="Название организации"/>
    <w:basedOn w:val="a6"/>
    <w:rsid w:val="00AE15A2"/>
    <w:pPr>
      <w:suppressAutoHyphens w:val="0"/>
      <w:overflowPunct/>
      <w:autoSpaceDE/>
      <w:textAlignment w:val="auto"/>
    </w:pPr>
    <w:rPr>
      <w:b w:val="0"/>
      <w:u w:val="single"/>
      <w:lang w:eastAsia="ru-RU"/>
    </w:rPr>
  </w:style>
  <w:style w:type="character" w:customStyle="1" w:styleId="pinkbg">
    <w:name w:val="pinkbg"/>
    <w:basedOn w:val="a0"/>
    <w:rsid w:val="00FC70D3"/>
  </w:style>
  <w:style w:type="paragraph" w:customStyle="1" w:styleId="28">
    <w:name w:val="Знак2 Знак Знак Знак Знак Знак Знак Знак Знак Знак Знак Знак Знак Знак Знак Знак"/>
    <w:basedOn w:val="a"/>
    <w:rsid w:val="00AB10F3"/>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4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71D64"/>
    <w:rPr>
      <w:rFonts w:ascii="Courier New" w:eastAsia="Times New Roman" w:hAnsi="Courier New" w:cs="Times New Roman"/>
      <w:sz w:val="20"/>
      <w:szCs w:val="20"/>
    </w:rPr>
  </w:style>
  <w:style w:type="paragraph" w:customStyle="1" w:styleId="Web1">
    <w:name w:val="Обычный (Web)1"/>
    <w:basedOn w:val="a"/>
    <w:rsid w:val="00471D64"/>
    <w:pPr>
      <w:spacing w:after="60"/>
      <w:ind w:firstLine="400"/>
      <w:jc w:val="both"/>
    </w:pPr>
    <w:rPr>
      <w:rFonts w:ascii="Verdana" w:hAnsi="Verdana"/>
    </w:rPr>
  </w:style>
  <w:style w:type="paragraph" w:customStyle="1" w:styleId="210">
    <w:name w:val="Основной текст (2)1"/>
    <w:basedOn w:val="a"/>
    <w:rsid w:val="00471D64"/>
    <w:pPr>
      <w:widowControl w:val="0"/>
      <w:shd w:val="clear" w:color="auto" w:fill="FFFFFF"/>
      <w:spacing w:before="300" w:after="960" w:line="240" w:lineRule="atLeast"/>
    </w:pPr>
    <w:rPr>
      <w:sz w:val="20"/>
      <w:szCs w:val="20"/>
    </w:rPr>
  </w:style>
  <w:style w:type="character" w:customStyle="1" w:styleId="Absatz-Standardschriftart">
    <w:name w:val="Absatz-Standardschriftart"/>
    <w:rsid w:val="00471D64"/>
  </w:style>
  <w:style w:type="paragraph" w:customStyle="1" w:styleId="aff">
    <w:name w:val="Основной"/>
    <w:basedOn w:val="a"/>
    <w:qFormat/>
    <w:rsid w:val="00471D64"/>
    <w:pPr>
      <w:widowControl w:val="0"/>
      <w:spacing w:line="360" w:lineRule="auto"/>
      <w:jc w:val="both"/>
    </w:pPr>
    <w:rPr>
      <w:szCs w:val="22"/>
      <w:lang w:val="en-US" w:eastAsia="en-US"/>
    </w:rPr>
  </w:style>
  <w:style w:type="paragraph" w:customStyle="1" w:styleId="212">
    <w:name w:val="Основной текст 21"/>
    <w:basedOn w:val="a"/>
    <w:rsid w:val="00314C53"/>
    <w:pPr>
      <w:suppressAutoHyphens/>
      <w:spacing w:after="120" w:line="480" w:lineRule="auto"/>
    </w:pPr>
    <w:rPr>
      <w:sz w:val="20"/>
      <w:szCs w:val="20"/>
      <w:lang w:eastAsia="ar-SA"/>
    </w:rPr>
  </w:style>
  <w:style w:type="paragraph" w:customStyle="1" w:styleId="35">
    <w:name w:val="Обычный3"/>
    <w:rsid w:val="00EC2352"/>
    <w:pPr>
      <w:spacing w:after="0" w:line="240" w:lineRule="auto"/>
    </w:pPr>
    <w:rPr>
      <w:rFonts w:ascii="Times New Roman" w:eastAsia="Times New Roman" w:hAnsi="Times New Roman" w:cs="Times New Roman"/>
      <w:snapToGrid w:val="0"/>
      <w:sz w:val="20"/>
      <w:szCs w:val="20"/>
      <w:lang w:eastAsia="ru-RU"/>
    </w:rPr>
  </w:style>
  <w:style w:type="table" w:styleId="aff0">
    <w:name w:val="Table Grid"/>
    <w:basedOn w:val="a1"/>
    <w:uiPriority w:val="59"/>
    <w:rsid w:val="00BD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7A5B08"/>
    <w:pPr>
      <w:spacing w:before="100" w:beforeAutospacing="1" w:after="100" w:afterAutospacing="1"/>
    </w:pPr>
  </w:style>
  <w:style w:type="character" w:customStyle="1" w:styleId="extended-textshort">
    <w:name w:val="extended-text__short"/>
    <w:basedOn w:val="a0"/>
    <w:rsid w:val="001B543B"/>
  </w:style>
  <w:style w:type="paragraph" w:customStyle="1" w:styleId="Default">
    <w:name w:val="Default"/>
    <w:uiPriority w:val="99"/>
    <w:rsid w:val="00F112ED"/>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13">
    <w:name w:val="Основной текст с отступом 21"/>
    <w:basedOn w:val="a"/>
    <w:rsid w:val="00DD69B1"/>
    <w:pPr>
      <w:widowControl w:val="0"/>
      <w:ind w:firstLine="993"/>
      <w:jc w:val="both"/>
    </w:pPr>
    <w:rPr>
      <w:sz w:val="28"/>
      <w:szCs w:val="20"/>
    </w:rPr>
  </w:style>
  <w:style w:type="character" w:styleId="aff1">
    <w:name w:val="Emphasis"/>
    <w:qFormat/>
    <w:rsid w:val="00DD69B1"/>
    <w:rPr>
      <w:i/>
      <w:iCs/>
    </w:rPr>
  </w:style>
  <w:style w:type="paragraph" w:customStyle="1" w:styleId="220">
    <w:name w:val="Основной текст с отступом 22"/>
    <w:basedOn w:val="a"/>
    <w:rsid w:val="0060608F"/>
    <w:pPr>
      <w:widowControl w:val="0"/>
      <w:ind w:firstLine="993"/>
      <w:jc w:val="both"/>
    </w:pPr>
    <w:rPr>
      <w:sz w:val="28"/>
      <w:szCs w:val="20"/>
    </w:rPr>
  </w:style>
  <w:style w:type="paragraph" w:customStyle="1" w:styleId="29">
    <w:name w:val="Основной текст2"/>
    <w:basedOn w:val="a"/>
    <w:rsid w:val="00180B2D"/>
    <w:pPr>
      <w:widowControl w:val="0"/>
      <w:shd w:val="clear" w:color="auto" w:fill="FFFFFF"/>
      <w:spacing w:after="240" w:line="245" w:lineRule="exact"/>
    </w:pPr>
    <w:rPr>
      <w:spacing w:val="10"/>
      <w:sz w:val="19"/>
      <w:szCs w:val="19"/>
      <w:lang w:eastAsia="en-US"/>
    </w:rPr>
  </w:style>
  <w:style w:type="character" w:customStyle="1" w:styleId="ConsPlusNormal0">
    <w:name w:val="ConsPlusNormal Знак"/>
    <w:link w:val="ConsPlusNormal"/>
    <w:rsid w:val="000D5A82"/>
    <w:rPr>
      <w:rFonts w:ascii="Arial" w:eastAsia="Times New Roman" w:hAnsi="Arial" w:cs="Arial"/>
      <w:sz w:val="20"/>
      <w:szCs w:val="20"/>
      <w:lang w:eastAsia="ru-RU"/>
    </w:rPr>
  </w:style>
  <w:style w:type="paragraph" w:customStyle="1" w:styleId="12">
    <w:name w:val="Без интервала1"/>
    <w:rsid w:val="000D5A82"/>
    <w:pPr>
      <w:spacing w:after="0" w:line="240" w:lineRule="auto"/>
    </w:pPr>
    <w:rPr>
      <w:rFonts w:ascii="Calibri" w:eastAsia="Times New Roman" w:hAnsi="Calibri" w:cs="Times New Roman"/>
    </w:rPr>
  </w:style>
  <w:style w:type="character" w:styleId="aff2">
    <w:name w:val="Strong"/>
    <w:basedOn w:val="a0"/>
    <w:uiPriority w:val="22"/>
    <w:qFormat/>
    <w:rsid w:val="000D5A82"/>
    <w:rPr>
      <w:b/>
      <w:bCs/>
    </w:rPr>
  </w:style>
  <w:style w:type="paragraph" w:customStyle="1" w:styleId="2a">
    <w:name w:val="Без интервала2"/>
    <w:rsid w:val="00BC2A06"/>
    <w:pPr>
      <w:spacing w:after="0" w:line="240" w:lineRule="auto"/>
    </w:pPr>
    <w:rPr>
      <w:rFonts w:ascii="Calibri" w:eastAsia="Times New Roman" w:hAnsi="Calibri" w:cs="Times New Roman"/>
    </w:rPr>
  </w:style>
  <w:style w:type="paragraph" w:customStyle="1" w:styleId="36">
    <w:name w:val="Без интервала3"/>
    <w:rsid w:val="00164753"/>
    <w:pPr>
      <w:spacing w:after="0" w:line="240" w:lineRule="auto"/>
    </w:pPr>
    <w:rPr>
      <w:rFonts w:ascii="Calibri" w:eastAsia="Times New Roman" w:hAnsi="Calibri" w:cs="Times New Roman"/>
    </w:rPr>
  </w:style>
  <w:style w:type="character" w:customStyle="1" w:styleId="af0">
    <w:name w:val="Без интервала Знак"/>
    <w:link w:val="af"/>
    <w:uiPriority w:val="1"/>
    <w:locked/>
    <w:rsid w:val="00352B68"/>
    <w:rPr>
      <w:rFonts w:ascii="Calibri" w:eastAsia="Calibri" w:hAnsi="Calibri" w:cs="Calibri"/>
      <w:kern w:val="1"/>
      <w:lang w:eastAsia="ar-SA"/>
    </w:rPr>
  </w:style>
  <w:style w:type="character" w:customStyle="1" w:styleId="fontstyle01">
    <w:name w:val="fontstyle01"/>
    <w:rsid w:val="00F058EF"/>
    <w:rPr>
      <w:rFonts w:ascii="TimesNewRomanPSMT" w:hAnsi="TimesNewRomanPSMT" w:hint="default"/>
      <w:b w:val="0"/>
      <w:bCs w:val="0"/>
      <w:i w:val="0"/>
      <w:iCs w:val="0"/>
      <w:color w:val="000000"/>
      <w:sz w:val="28"/>
      <w:szCs w:val="28"/>
    </w:rPr>
  </w:style>
  <w:style w:type="character" w:customStyle="1" w:styleId="pre">
    <w:name w:val="pre"/>
    <w:basedOn w:val="a0"/>
    <w:rsid w:val="00912EB5"/>
  </w:style>
  <w:style w:type="character" w:customStyle="1" w:styleId="20">
    <w:name w:val="Заголовок 2 Знак"/>
    <w:basedOn w:val="a0"/>
    <w:link w:val="2"/>
    <w:uiPriority w:val="9"/>
    <w:semiHidden/>
    <w:rsid w:val="0081539B"/>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594">
      <w:bodyDiv w:val="1"/>
      <w:marLeft w:val="0"/>
      <w:marRight w:val="0"/>
      <w:marTop w:val="0"/>
      <w:marBottom w:val="0"/>
      <w:divBdr>
        <w:top w:val="none" w:sz="0" w:space="0" w:color="auto"/>
        <w:left w:val="none" w:sz="0" w:space="0" w:color="auto"/>
        <w:bottom w:val="none" w:sz="0" w:space="0" w:color="auto"/>
        <w:right w:val="none" w:sz="0" w:space="0" w:color="auto"/>
      </w:divBdr>
    </w:div>
    <w:div w:id="36049593">
      <w:bodyDiv w:val="1"/>
      <w:marLeft w:val="0"/>
      <w:marRight w:val="0"/>
      <w:marTop w:val="0"/>
      <w:marBottom w:val="0"/>
      <w:divBdr>
        <w:top w:val="none" w:sz="0" w:space="0" w:color="auto"/>
        <w:left w:val="none" w:sz="0" w:space="0" w:color="auto"/>
        <w:bottom w:val="none" w:sz="0" w:space="0" w:color="auto"/>
        <w:right w:val="none" w:sz="0" w:space="0" w:color="auto"/>
      </w:divBdr>
    </w:div>
    <w:div w:id="179704868">
      <w:bodyDiv w:val="1"/>
      <w:marLeft w:val="0"/>
      <w:marRight w:val="0"/>
      <w:marTop w:val="0"/>
      <w:marBottom w:val="0"/>
      <w:divBdr>
        <w:top w:val="none" w:sz="0" w:space="0" w:color="auto"/>
        <w:left w:val="none" w:sz="0" w:space="0" w:color="auto"/>
        <w:bottom w:val="none" w:sz="0" w:space="0" w:color="auto"/>
        <w:right w:val="none" w:sz="0" w:space="0" w:color="auto"/>
      </w:divBdr>
    </w:div>
    <w:div w:id="333266634">
      <w:bodyDiv w:val="1"/>
      <w:marLeft w:val="0"/>
      <w:marRight w:val="0"/>
      <w:marTop w:val="0"/>
      <w:marBottom w:val="0"/>
      <w:divBdr>
        <w:top w:val="none" w:sz="0" w:space="0" w:color="auto"/>
        <w:left w:val="none" w:sz="0" w:space="0" w:color="auto"/>
        <w:bottom w:val="none" w:sz="0" w:space="0" w:color="auto"/>
        <w:right w:val="none" w:sz="0" w:space="0" w:color="auto"/>
      </w:divBdr>
    </w:div>
    <w:div w:id="466045011">
      <w:bodyDiv w:val="1"/>
      <w:marLeft w:val="0"/>
      <w:marRight w:val="0"/>
      <w:marTop w:val="0"/>
      <w:marBottom w:val="0"/>
      <w:divBdr>
        <w:top w:val="none" w:sz="0" w:space="0" w:color="auto"/>
        <w:left w:val="none" w:sz="0" w:space="0" w:color="auto"/>
        <w:bottom w:val="none" w:sz="0" w:space="0" w:color="auto"/>
        <w:right w:val="none" w:sz="0" w:space="0" w:color="auto"/>
      </w:divBdr>
    </w:div>
    <w:div w:id="609438858">
      <w:bodyDiv w:val="1"/>
      <w:marLeft w:val="0"/>
      <w:marRight w:val="0"/>
      <w:marTop w:val="0"/>
      <w:marBottom w:val="0"/>
      <w:divBdr>
        <w:top w:val="none" w:sz="0" w:space="0" w:color="auto"/>
        <w:left w:val="none" w:sz="0" w:space="0" w:color="auto"/>
        <w:bottom w:val="none" w:sz="0" w:space="0" w:color="auto"/>
        <w:right w:val="none" w:sz="0" w:space="0" w:color="auto"/>
      </w:divBdr>
    </w:div>
    <w:div w:id="683245285">
      <w:bodyDiv w:val="1"/>
      <w:marLeft w:val="0"/>
      <w:marRight w:val="0"/>
      <w:marTop w:val="0"/>
      <w:marBottom w:val="0"/>
      <w:divBdr>
        <w:top w:val="none" w:sz="0" w:space="0" w:color="auto"/>
        <w:left w:val="none" w:sz="0" w:space="0" w:color="auto"/>
        <w:bottom w:val="none" w:sz="0" w:space="0" w:color="auto"/>
        <w:right w:val="none" w:sz="0" w:space="0" w:color="auto"/>
      </w:divBdr>
    </w:div>
    <w:div w:id="692191815">
      <w:bodyDiv w:val="1"/>
      <w:marLeft w:val="0"/>
      <w:marRight w:val="0"/>
      <w:marTop w:val="0"/>
      <w:marBottom w:val="0"/>
      <w:divBdr>
        <w:top w:val="none" w:sz="0" w:space="0" w:color="auto"/>
        <w:left w:val="none" w:sz="0" w:space="0" w:color="auto"/>
        <w:bottom w:val="none" w:sz="0" w:space="0" w:color="auto"/>
        <w:right w:val="none" w:sz="0" w:space="0" w:color="auto"/>
      </w:divBdr>
    </w:div>
    <w:div w:id="783186095">
      <w:bodyDiv w:val="1"/>
      <w:marLeft w:val="0"/>
      <w:marRight w:val="0"/>
      <w:marTop w:val="0"/>
      <w:marBottom w:val="0"/>
      <w:divBdr>
        <w:top w:val="none" w:sz="0" w:space="0" w:color="auto"/>
        <w:left w:val="none" w:sz="0" w:space="0" w:color="auto"/>
        <w:bottom w:val="none" w:sz="0" w:space="0" w:color="auto"/>
        <w:right w:val="none" w:sz="0" w:space="0" w:color="auto"/>
      </w:divBdr>
    </w:div>
    <w:div w:id="989599040">
      <w:bodyDiv w:val="1"/>
      <w:marLeft w:val="0"/>
      <w:marRight w:val="0"/>
      <w:marTop w:val="0"/>
      <w:marBottom w:val="0"/>
      <w:divBdr>
        <w:top w:val="none" w:sz="0" w:space="0" w:color="auto"/>
        <w:left w:val="none" w:sz="0" w:space="0" w:color="auto"/>
        <w:bottom w:val="none" w:sz="0" w:space="0" w:color="auto"/>
        <w:right w:val="none" w:sz="0" w:space="0" w:color="auto"/>
      </w:divBdr>
    </w:div>
    <w:div w:id="1453358368">
      <w:bodyDiv w:val="1"/>
      <w:marLeft w:val="0"/>
      <w:marRight w:val="0"/>
      <w:marTop w:val="0"/>
      <w:marBottom w:val="0"/>
      <w:divBdr>
        <w:top w:val="none" w:sz="0" w:space="0" w:color="auto"/>
        <w:left w:val="none" w:sz="0" w:space="0" w:color="auto"/>
        <w:bottom w:val="none" w:sz="0" w:space="0" w:color="auto"/>
        <w:right w:val="none" w:sz="0" w:space="0" w:color="auto"/>
      </w:divBdr>
    </w:div>
    <w:div w:id="1476949800">
      <w:bodyDiv w:val="1"/>
      <w:marLeft w:val="0"/>
      <w:marRight w:val="0"/>
      <w:marTop w:val="0"/>
      <w:marBottom w:val="0"/>
      <w:divBdr>
        <w:top w:val="none" w:sz="0" w:space="0" w:color="auto"/>
        <w:left w:val="none" w:sz="0" w:space="0" w:color="auto"/>
        <w:bottom w:val="none" w:sz="0" w:space="0" w:color="auto"/>
        <w:right w:val="none" w:sz="0" w:space="0" w:color="auto"/>
      </w:divBdr>
    </w:div>
    <w:div w:id="1504511289">
      <w:bodyDiv w:val="1"/>
      <w:marLeft w:val="0"/>
      <w:marRight w:val="0"/>
      <w:marTop w:val="0"/>
      <w:marBottom w:val="0"/>
      <w:divBdr>
        <w:top w:val="none" w:sz="0" w:space="0" w:color="auto"/>
        <w:left w:val="none" w:sz="0" w:space="0" w:color="auto"/>
        <w:bottom w:val="none" w:sz="0" w:space="0" w:color="auto"/>
        <w:right w:val="none" w:sz="0" w:space="0" w:color="auto"/>
      </w:divBdr>
    </w:div>
    <w:div w:id="1802337155">
      <w:bodyDiv w:val="1"/>
      <w:marLeft w:val="0"/>
      <w:marRight w:val="0"/>
      <w:marTop w:val="0"/>
      <w:marBottom w:val="0"/>
      <w:divBdr>
        <w:top w:val="none" w:sz="0" w:space="0" w:color="auto"/>
        <w:left w:val="none" w:sz="0" w:space="0" w:color="auto"/>
        <w:bottom w:val="none" w:sz="0" w:space="0" w:color="auto"/>
        <w:right w:val="none" w:sz="0" w:space="0" w:color="auto"/>
      </w:divBdr>
    </w:div>
    <w:div w:id="1859613079">
      <w:bodyDiv w:val="1"/>
      <w:marLeft w:val="0"/>
      <w:marRight w:val="0"/>
      <w:marTop w:val="0"/>
      <w:marBottom w:val="0"/>
      <w:divBdr>
        <w:top w:val="none" w:sz="0" w:space="0" w:color="auto"/>
        <w:left w:val="none" w:sz="0" w:space="0" w:color="auto"/>
        <w:bottom w:val="none" w:sz="0" w:space="0" w:color="auto"/>
        <w:right w:val="none" w:sz="0" w:space="0" w:color="auto"/>
      </w:divBdr>
    </w:div>
    <w:div w:id="1869685303">
      <w:bodyDiv w:val="1"/>
      <w:marLeft w:val="0"/>
      <w:marRight w:val="0"/>
      <w:marTop w:val="0"/>
      <w:marBottom w:val="0"/>
      <w:divBdr>
        <w:top w:val="none" w:sz="0" w:space="0" w:color="auto"/>
        <w:left w:val="none" w:sz="0" w:space="0" w:color="auto"/>
        <w:bottom w:val="none" w:sz="0" w:space="0" w:color="auto"/>
        <w:right w:val="none" w:sz="0" w:space="0" w:color="auto"/>
      </w:divBdr>
    </w:div>
    <w:div w:id="2007901422">
      <w:bodyDiv w:val="1"/>
      <w:marLeft w:val="0"/>
      <w:marRight w:val="0"/>
      <w:marTop w:val="0"/>
      <w:marBottom w:val="0"/>
      <w:divBdr>
        <w:top w:val="none" w:sz="0" w:space="0" w:color="auto"/>
        <w:left w:val="none" w:sz="0" w:space="0" w:color="auto"/>
        <w:bottom w:val="none" w:sz="0" w:space="0" w:color="auto"/>
        <w:right w:val="none" w:sz="0" w:space="0" w:color="auto"/>
      </w:divBdr>
    </w:div>
    <w:div w:id="21153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343AE-43D2-40D3-9C13-D74372F5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7235</TotalTime>
  <Pages>20</Pages>
  <Words>7372</Words>
  <Characters>42024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Гребенюкова Е.А.</dc:creator>
  <cp:lastModifiedBy>Силантьева Екатерина Сергеевна</cp:lastModifiedBy>
  <cp:revision>764</cp:revision>
  <cp:lastPrinted>2021-04-28T14:17:00Z</cp:lastPrinted>
  <dcterms:created xsi:type="dcterms:W3CDTF">2019-10-29T14:09:00Z</dcterms:created>
  <dcterms:modified xsi:type="dcterms:W3CDTF">2021-04-30T08:43:00Z</dcterms:modified>
</cp:coreProperties>
</file>