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48" w:rsidRPr="00091C10"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b/>
          <w:bCs/>
          <w:sz w:val="28"/>
          <w:szCs w:val="28"/>
        </w:rPr>
      </w:pPr>
      <w:r w:rsidRPr="00091C10">
        <w:rPr>
          <w:rFonts w:ascii="Times New Roman CYR" w:hAnsi="Times New Roman CYR" w:cs="Times New Roman CYR"/>
          <w:b/>
          <w:bCs/>
          <w:sz w:val="28"/>
          <w:szCs w:val="28"/>
        </w:rPr>
        <w:t>1. Оценка итогов социально-экономического развития города</w:t>
      </w:r>
    </w:p>
    <w:p w:rsidR="00535A48" w:rsidRPr="00091C10"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8"/>
          <w:szCs w:val="28"/>
        </w:rPr>
      </w:pPr>
    </w:p>
    <w:tbl>
      <w:tblPr>
        <w:tblW w:w="10003" w:type="dxa"/>
        <w:tblLayout w:type="fixed"/>
        <w:tblLook w:val="0000" w:firstRow="0" w:lastRow="0" w:firstColumn="0" w:lastColumn="0" w:noHBand="0" w:noVBand="0"/>
      </w:tblPr>
      <w:tblGrid>
        <w:gridCol w:w="5540"/>
        <w:gridCol w:w="956"/>
        <w:gridCol w:w="1754"/>
        <w:gridCol w:w="1753"/>
      </w:tblGrid>
      <w:tr w:rsidR="00535A48" w:rsidRPr="00E812F4" w:rsidTr="006E250C">
        <w:trPr>
          <w:trHeight w:val="607"/>
        </w:trPr>
        <w:tc>
          <w:tcPr>
            <w:tcW w:w="5540" w:type="dxa"/>
            <w:tcBorders>
              <w:top w:val="single" w:sz="6" w:space="0" w:color="auto"/>
              <w:left w:val="single" w:sz="6" w:space="0" w:color="auto"/>
              <w:bottom w:val="single" w:sz="6" w:space="0" w:color="auto"/>
              <w:right w:val="single" w:sz="6" w:space="0" w:color="auto"/>
            </w:tcBorders>
          </w:tcPr>
          <w:p w:rsidR="00535A48" w:rsidRPr="00091C10" w:rsidRDefault="00535A48" w:rsidP="006E250C">
            <w:pPr>
              <w:keepNext/>
              <w:widowControl w:val="0"/>
              <w:tabs>
                <w:tab w:val="left" w:pos="10490"/>
              </w:tabs>
              <w:suppressAutoHyphens/>
              <w:autoSpaceDE w:val="0"/>
              <w:autoSpaceDN w:val="0"/>
              <w:adjustRightInd w:val="0"/>
              <w:ind w:left="-284" w:right="49" w:firstLine="284"/>
              <w:jc w:val="center"/>
              <w:rPr>
                <w:rFonts w:ascii="Times New Roman CYR" w:hAnsi="Times New Roman CYR" w:cs="Times New Roman CYR"/>
              </w:rPr>
            </w:pPr>
            <w:r w:rsidRPr="00091C10">
              <w:rPr>
                <w:rFonts w:ascii="Times New Roman CYR" w:hAnsi="Times New Roman CYR" w:cs="Times New Roman CYR"/>
              </w:rPr>
              <w:t xml:space="preserve">Показатели </w:t>
            </w:r>
          </w:p>
        </w:tc>
        <w:tc>
          <w:tcPr>
            <w:tcW w:w="956" w:type="dxa"/>
            <w:tcBorders>
              <w:top w:val="single" w:sz="6" w:space="0" w:color="auto"/>
              <w:left w:val="single" w:sz="6" w:space="0" w:color="auto"/>
              <w:bottom w:val="single" w:sz="6" w:space="0" w:color="auto"/>
              <w:right w:val="single" w:sz="6" w:space="0" w:color="auto"/>
            </w:tcBorders>
          </w:tcPr>
          <w:p w:rsidR="00535A48" w:rsidRPr="00091C10" w:rsidRDefault="00535A48"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091C10">
              <w:rPr>
                <w:rFonts w:ascii="Times New Roman CYR" w:hAnsi="Times New Roman CYR" w:cs="Times New Roman CYR"/>
              </w:rPr>
              <w:t>Ед. изм.</w:t>
            </w:r>
          </w:p>
        </w:tc>
        <w:tc>
          <w:tcPr>
            <w:tcW w:w="1754" w:type="dxa"/>
            <w:tcBorders>
              <w:top w:val="single" w:sz="6" w:space="0" w:color="auto"/>
              <w:left w:val="single" w:sz="6" w:space="0" w:color="auto"/>
              <w:bottom w:val="single" w:sz="6" w:space="0" w:color="auto"/>
              <w:right w:val="single" w:sz="6" w:space="0" w:color="auto"/>
            </w:tcBorders>
            <w:vAlign w:val="center"/>
          </w:tcPr>
          <w:p w:rsidR="00535A48" w:rsidRPr="00091C10" w:rsidRDefault="00535A48" w:rsidP="00D67020">
            <w:pPr>
              <w:widowControl w:val="0"/>
              <w:tabs>
                <w:tab w:val="left" w:pos="10490"/>
              </w:tabs>
              <w:suppressAutoHyphens/>
              <w:autoSpaceDE w:val="0"/>
              <w:autoSpaceDN w:val="0"/>
              <w:adjustRightInd w:val="0"/>
              <w:ind w:right="49" w:firstLine="25"/>
              <w:jc w:val="center"/>
              <w:rPr>
                <w:rFonts w:ascii="Times New Roman CYR" w:hAnsi="Times New Roman CYR" w:cs="Times New Roman CYR"/>
              </w:rPr>
            </w:pPr>
            <w:r w:rsidRPr="00091C10">
              <w:rPr>
                <w:rFonts w:ascii="Times New Roman CYR" w:hAnsi="Times New Roman CYR" w:cs="Times New Roman CYR"/>
              </w:rPr>
              <w:t>201</w:t>
            </w:r>
            <w:r w:rsidR="006E250C" w:rsidRPr="00091C10">
              <w:rPr>
                <w:rFonts w:ascii="Times New Roman CYR" w:hAnsi="Times New Roman CYR" w:cs="Times New Roman CYR"/>
              </w:rPr>
              <w:t>7</w:t>
            </w:r>
            <w:r w:rsidRPr="00091C10">
              <w:rPr>
                <w:rFonts w:ascii="Times New Roman CYR" w:hAnsi="Times New Roman CYR" w:cs="Times New Roman CYR"/>
              </w:rPr>
              <w:t xml:space="preserve"> год</w:t>
            </w:r>
            <w:r w:rsidR="006E250C" w:rsidRPr="00091C10">
              <w:rPr>
                <w:rFonts w:ascii="Times New Roman CYR" w:hAnsi="Times New Roman CYR" w:cs="Times New Roman CYR"/>
              </w:rPr>
              <w:t>а</w:t>
            </w:r>
          </w:p>
        </w:tc>
        <w:tc>
          <w:tcPr>
            <w:tcW w:w="1753" w:type="dxa"/>
            <w:tcBorders>
              <w:top w:val="single" w:sz="6" w:space="0" w:color="auto"/>
              <w:left w:val="single" w:sz="6" w:space="0" w:color="auto"/>
              <w:bottom w:val="single" w:sz="6" w:space="0" w:color="auto"/>
              <w:right w:val="single" w:sz="6" w:space="0" w:color="auto"/>
            </w:tcBorders>
            <w:vAlign w:val="center"/>
          </w:tcPr>
          <w:p w:rsidR="00535A48" w:rsidRPr="00091C10" w:rsidRDefault="00535A48" w:rsidP="00C32DA5">
            <w:pPr>
              <w:widowControl w:val="0"/>
              <w:tabs>
                <w:tab w:val="left" w:pos="10490"/>
              </w:tabs>
              <w:suppressAutoHyphens/>
              <w:autoSpaceDE w:val="0"/>
              <w:autoSpaceDN w:val="0"/>
              <w:adjustRightInd w:val="0"/>
              <w:ind w:right="49"/>
              <w:jc w:val="center"/>
              <w:rPr>
                <w:rFonts w:ascii="Times New Roman CYR" w:hAnsi="Times New Roman CYR" w:cs="Times New Roman CYR"/>
              </w:rPr>
            </w:pPr>
            <w:r w:rsidRPr="00091C10">
              <w:rPr>
                <w:rFonts w:ascii="Times New Roman CYR" w:hAnsi="Times New Roman CYR" w:cs="Times New Roman CYR"/>
              </w:rPr>
              <w:t>201</w:t>
            </w:r>
            <w:r w:rsidR="006E250C" w:rsidRPr="00091C10">
              <w:rPr>
                <w:rFonts w:ascii="Times New Roman CYR" w:hAnsi="Times New Roman CYR" w:cs="Times New Roman CYR"/>
              </w:rPr>
              <w:t>6</w:t>
            </w:r>
            <w:r w:rsidRPr="00091C10">
              <w:rPr>
                <w:rFonts w:ascii="Times New Roman CYR" w:hAnsi="Times New Roman CYR" w:cs="Times New Roman CYR"/>
              </w:rPr>
              <w:t xml:space="preserve"> год</w:t>
            </w:r>
            <w:r w:rsidR="006E250C" w:rsidRPr="00091C10">
              <w:rPr>
                <w:rFonts w:ascii="Times New Roman CYR" w:hAnsi="Times New Roman CYR" w:cs="Times New Roman CYR"/>
              </w:rPr>
              <w:t>а</w:t>
            </w:r>
          </w:p>
        </w:tc>
      </w:tr>
      <w:tr w:rsidR="00D67020" w:rsidRPr="00E812F4" w:rsidTr="00C85DD3">
        <w:trPr>
          <w:trHeight w:val="1257"/>
        </w:trPr>
        <w:tc>
          <w:tcPr>
            <w:tcW w:w="5540" w:type="dxa"/>
            <w:tcBorders>
              <w:top w:val="single" w:sz="6" w:space="0" w:color="auto"/>
              <w:left w:val="single" w:sz="6" w:space="0" w:color="auto"/>
              <w:bottom w:val="single" w:sz="6" w:space="0" w:color="auto"/>
              <w:right w:val="single" w:sz="6" w:space="0" w:color="auto"/>
            </w:tcBorders>
          </w:tcPr>
          <w:p w:rsidR="00815144" w:rsidRPr="003D1C18" w:rsidRDefault="00D67020" w:rsidP="00D67020">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3D1C18">
              <w:rPr>
                <w:rFonts w:ascii="Times New Roman CYR" w:hAnsi="Times New Roman CYR" w:cs="Times New Roman CYR"/>
              </w:rPr>
              <w:t xml:space="preserve">Отгружено товаров собственного производства, выполнено работ и услуг собственными силами по крупным и средним предприятиям, в </w:t>
            </w:r>
            <w:proofErr w:type="spellStart"/>
            <w:r w:rsidRPr="003D1C18">
              <w:rPr>
                <w:rFonts w:ascii="Times New Roman CYR" w:hAnsi="Times New Roman CYR" w:cs="Times New Roman CYR"/>
              </w:rPr>
              <w:t>т.ч</w:t>
            </w:r>
            <w:proofErr w:type="spellEnd"/>
            <w:r w:rsidRPr="003D1C18">
              <w:rPr>
                <w:rFonts w:ascii="Times New Roman CYR" w:hAnsi="Times New Roman CYR" w:cs="Times New Roman CYR"/>
              </w:rPr>
              <w:t>.</w:t>
            </w:r>
          </w:p>
          <w:p w:rsidR="00D67020" w:rsidRPr="003D1C18" w:rsidRDefault="00815144" w:rsidP="00815144">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3D1C18">
              <w:rPr>
                <w:rFonts w:ascii="Times New Roman CYR" w:hAnsi="Times New Roman CYR" w:cs="Times New Roman CYR"/>
              </w:rPr>
              <w:t>(данные за январь-ноябрь)</w:t>
            </w:r>
            <w:proofErr w:type="gramStart"/>
            <w:r w:rsidRPr="003D1C18">
              <w:rPr>
                <w:rFonts w:ascii="Times New Roman CYR" w:hAnsi="Times New Roman CYR" w:cs="Times New Roman CYR"/>
              </w:rPr>
              <w:t xml:space="preserve"> </w:t>
            </w:r>
            <w:r w:rsidR="00D67020" w:rsidRPr="003D1C18">
              <w:rPr>
                <w:rFonts w:ascii="Times New Roman CYR" w:hAnsi="Times New Roman CYR" w:cs="Times New Roman CYR"/>
              </w:rPr>
              <w:t>:</w:t>
            </w:r>
            <w:proofErr w:type="gramEnd"/>
          </w:p>
        </w:tc>
        <w:tc>
          <w:tcPr>
            <w:tcW w:w="956" w:type="dxa"/>
            <w:tcBorders>
              <w:top w:val="single" w:sz="6" w:space="0" w:color="auto"/>
              <w:left w:val="single" w:sz="6" w:space="0" w:color="auto"/>
              <w:bottom w:val="single" w:sz="6" w:space="0" w:color="auto"/>
              <w:right w:val="single" w:sz="6" w:space="0" w:color="auto"/>
            </w:tcBorders>
            <w:vAlign w:val="center"/>
          </w:tcPr>
          <w:p w:rsidR="00D67020" w:rsidRPr="003D1C18" w:rsidRDefault="00D67020"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3D1C18">
              <w:rPr>
                <w:rFonts w:ascii="Times New Roman CYR" w:hAnsi="Times New Roman CYR" w:cs="Times New Roman CYR"/>
              </w:rPr>
              <w:t>млн.</w:t>
            </w:r>
          </w:p>
          <w:p w:rsidR="00D67020" w:rsidRPr="003D1C18" w:rsidRDefault="00047AD7"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3D1C18">
              <w:rPr>
                <w:rFonts w:ascii="Times New Roman CYR" w:hAnsi="Times New Roman CYR" w:cs="Times New Roman CYR"/>
              </w:rPr>
              <w:t>руб.</w:t>
            </w:r>
          </w:p>
        </w:tc>
        <w:tc>
          <w:tcPr>
            <w:tcW w:w="17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D1C18" w:rsidRPr="003A71A7" w:rsidRDefault="00D67020" w:rsidP="003D1C18">
            <w:pPr>
              <w:widowControl w:val="0"/>
              <w:tabs>
                <w:tab w:val="left" w:pos="10490"/>
              </w:tabs>
              <w:suppressAutoHyphens/>
              <w:autoSpaceDE w:val="0"/>
              <w:autoSpaceDN w:val="0"/>
              <w:adjustRightInd w:val="0"/>
              <w:ind w:right="-93"/>
              <w:jc w:val="center"/>
              <w:rPr>
                <w:sz w:val="28"/>
                <w:szCs w:val="28"/>
              </w:rPr>
            </w:pPr>
            <w:r w:rsidRPr="003A71A7">
              <w:rPr>
                <w:sz w:val="28"/>
                <w:szCs w:val="28"/>
              </w:rPr>
              <w:t>2</w:t>
            </w:r>
            <w:r w:rsidR="003D1C18" w:rsidRPr="003A71A7">
              <w:rPr>
                <w:sz w:val="28"/>
                <w:szCs w:val="28"/>
              </w:rPr>
              <w:t>86</w:t>
            </w:r>
            <w:r w:rsidRPr="003A71A7">
              <w:rPr>
                <w:sz w:val="28"/>
                <w:szCs w:val="28"/>
              </w:rPr>
              <w:t> </w:t>
            </w:r>
            <w:r w:rsidR="003D1C18" w:rsidRPr="003A71A7">
              <w:rPr>
                <w:sz w:val="28"/>
                <w:szCs w:val="28"/>
              </w:rPr>
              <w:t>00</w:t>
            </w:r>
            <w:r w:rsidRPr="003A71A7">
              <w:rPr>
                <w:sz w:val="28"/>
                <w:szCs w:val="28"/>
              </w:rPr>
              <w:t>5,</w:t>
            </w:r>
            <w:r w:rsidR="003D1C18" w:rsidRPr="003A71A7">
              <w:rPr>
                <w:sz w:val="28"/>
                <w:szCs w:val="28"/>
              </w:rPr>
              <w:t>8</w:t>
            </w:r>
          </w:p>
        </w:tc>
        <w:tc>
          <w:tcPr>
            <w:tcW w:w="17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D1C18" w:rsidRPr="003A71A7" w:rsidRDefault="00D67020" w:rsidP="003D1C18">
            <w:pPr>
              <w:widowControl w:val="0"/>
              <w:tabs>
                <w:tab w:val="left" w:pos="10490"/>
              </w:tabs>
              <w:suppressAutoHyphens/>
              <w:autoSpaceDE w:val="0"/>
              <w:autoSpaceDN w:val="0"/>
              <w:adjustRightInd w:val="0"/>
              <w:ind w:right="-93"/>
              <w:jc w:val="center"/>
              <w:rPr>
                <w:sz w:val="28"/>
                <w:szCs w:val="28"/>
              </w:rPr>
            </w:pPr>
            <w:r w:rsidRPr="003A71A7">
              <w:rPr>
                <w:sz w:val="28"/>
                <w:szCs w:val="28"/>
              </w:rPr>
              <w:t>2</w:t>
            </w:r>
            <w:r w:rsidR="003D1C18" w:rsidRPr="003A71A7">
              <w:rPr>
                <w:sz w:val="28"/>
                <w:szCs w:val="28"/>
              </w:rPr>
              <w:t>60 995</w:t>
            </w:r>
            <w:r w:rsidRPr="003A71A7">
              <w:rPr>
                <w:sz w:val="28"/>
                <w:szCs w:val="28"/>
              </w:rPr>
              <w:t>,</w:t>
            </w:r>
            <w:r w:rsidR="003D1C18" w:rsidRPr="003A71A7">
              <w:rPr>
                <w:sz w:val="28"/>
                <w:szCs w:val="28"/>
              </w:rPr>
              <w:t>5</w:t>
            </w:r>
          </w:p>
        </w:tc>
      </w:tr>
      <w:tr w:rsidR="00DF6F4B" w:rsidRPr="00E812F4" w:rsidTr="00DF6F4B">
        <w:trPr>
          <w:trHeight w:val="628"/>
        </w:trPr>
        <w:tc>
          <w:tcPr>
            <w:tcW w:w="5540" w:type="dxa"/>
            <w:tcBorders>
              <w:top w:val="single" w:sz="6" w:space="0" w:color="auto"/>
              <w:left w:val="single" w:sz="6" w:space="0" w:color="auto"/>
              <w:bottom w:val="single" w:sz="6" w:space="0" w:color="auto"/>
              <w:right w:val="single" w:sz="6" w:space="0" w:color="auto"/>
            </w:tcBorders>
          </w:tcPr>
          <w:p w:rsidR="00DF6F4B" w:rsidRPr="003D1C18" w:rsidRDefault="00DF6F4B" w:rsidP="00DF6F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3D1C18">
              <w:rPr>
                <w:rFonts w:ascii="Times New Roman CYR" w:hAnsi="Times New Roman CYR" w:cs="Times New Roman CYR"/>
              </w:rPr>
              <w:t>-обрабатывающие производства</w:t>
            </w:r>
          </w:p>
        </w:tc>
        <w:tc>
          <w:tcPr>
            <w:tcW w:w="956" w:type="dxa"/>
            <w:tcBorders>
              <w:top w:val="single" w:sz="6" w:space="0" w:color="auto"/>
              <w:left w:val="single" w:sz="6" w:space="0" w:color="auto"/>
              <w:bottom w:val="single" w:sz="6" w:space="0" w:color="auto"/>
              <w:right w:val="single" w:sz="6" w:space="0" w:color="auto"/>
            </w:tcBorders>
            <w:vAlign w:val="center"/>
          </w:tcPr>
          <w:p w:rsidR="00DF6F4B" w:rsidRPr="003D1C18" w:rsidRDefault="00DF6F4B"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3D1C18">
              <w:rPr>
                <w:rFonts w:ascii="Times New Roman CYR" w:hAnsi="Times New Roman CYR" w:cs="Times New Roman CYR"/>
              </w:rPr>
              <w:t>млн.</w:t>
            </w:r>
          </w:p>
          <w:p w:rsidR="00DF6F4B" w:rsidRPr="003D1C18" w:rsidRDefault="00DF6F4B"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3D1C18">
              <w:rPr>
                <w:rFonts w:ascii="Times New Roman CYR" w:hAnsi="Times New Roman CYR" w:cs="Times New Roman CYR"/>
              </w:rPr>
              <w:t>руб.</w:t>
            </w:r>
          </w:p>
        </w:tc>
        <w:tc>
          <w:tcPr>
            <w:tcW w:w="17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F6F4B" w:rsidRPr="003A71A7" w:rsidRDefault="00DF6F4B" w:rsidP="00DF6F4B">
            <w:pPr>
              <w:pStyle w:val="a6"/>
              <w:tabs>
                <w:tab w:val="left" w:pos="2340"/>
              </w:tabs>
              <w:jc w:val="center"/>
              <w:rPr>
                <w:b w:val="0"/>
                <w:bCs/>
                <w:szCs w:val="28"/>
                <w:lang w:eastAsia="ru-RU"/>
              </w:rPr>
            </w:pPr>
            <w:r w:rsidRPr="003A71A7">
              <w:rPr>
                <w:b w:val="0"/>
                <w:bCs/>
                <w:szCs w:val="28"/>
                <w:lang w:eastAsia="ru-RU"/>
              </w:rPr>
              <w:t>250 762,4</w:t>
            </w:r>
          </w:p>
        </w:tc>
        <w:tc>
          <w:tcPr>
            <w:tcW w:w="17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F6F4B" w:rsidRPr="003A71A7" w:rsidRDefault="00DF6F4B" w:rsidP="00DF6F4B">
            <w:pPr>
              <w:jc w:val="center"/>
              <w:rPr>
                <w:bCs/>
                <w:sz w:val="28"/>
                <w:szCs w:val="28"/>
              </w:rPr>
            </w:pPr>
            <w:r w:rsidRPr="003A71A7">
              <w:rPr>
                <w:bCs/>
                <w:sz w:val="28"/>
                <w:szCs w:val="28"/>
              </w:rPr>
              <w:t>229 216,1</w:t>
            </w:r>
          </w:p>
        </w:tc>
      </w:tr>
      <w:tr w:rsidR="00DF6F4B" w:rsidRPr="00E812F4" w:rsidTr="00DF6F4B">
        <w:trPr>
          <w:trHeight w:val="607"/>
        </w:trPr>
        <w:tc>
          <w:tcPr>
            <w:tcW w:w="5540" w:type="dxa"/>
            <w:tcBorders>
              <w:top w:val="single" w:sz="6" w:space="0" w:color="auto"/>
              <w:left w:val="single" w:sz="6" w:space="0" w:color="auto"/>
              <w:bottom w:val="single" w:sz="6" w:space="0" w:color="auto"/>
              <w:right w:val="single" w:sz="6" w:space="0" w:color="auto"/>
            </w:tcBorders>
          </w:tcPr>
          <w:p w:rsidR="00DF6F4B" w:rsidRPr="003D1C18" w:rsidRDefault="00DF6F4B" w:rsidP="00DF6F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3D1C18">
              <w:rPr>
                <w:rFonts w:ascii="Times New Roman CYR" w:hAnsi="Times New Roman CYR" w:cs="Times New Roman CYR"/>
              </w:rPr>
              <w:t xml:space="preserve">-обеспечение электрической энергией, газом и паром; кондиционирование воздуха </w:t>
            </w:r>
          </w:p>
        </w:tc>
        <w:tc>
          <w:tcPr>
            <w:tcW w:w="956" w:type="dxa"/>
            <w:tcBorders>
              <w:top w:val="single" w:sz="6" w:space="0" w:color="auto"/>
              <w:left w:val="single" w:sz="6" w:space="0" w:color="auto"/>
              <w:bottom w:val="single" w:sz="6" w:space="0" w:color="auto"/>
              <w:right w:val="single" w:sz="6" w:space="0" w:color="auto"/>
            </w:tcBorders>
            <w:vAlign w:val="center"/>
          </w:tcPr>
          <w:p w:rsidR="00DF6F4B" w:rsidRPr="003D1C18" w:rsidRDefault="00DF6F4B"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3D1C18">
              <w:rPr>
                <w:rFonts w:ascii="Times New Roman CYR" w:hAnsi="Times New Roman CYR" w:cs="Times New Roman CYR"/>
              </w:rPr>
              <w:t>млн.</w:t>
            </w:r>
          </w:p>
          <w:p w:rsidR="00DF6F4B" w:rsidRPr="003D1C18" w:rsidRDefault="00DF6F4B"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3D1C18">
              <w:rPr>
                <w:rFonts w:ascii="Times New Roman CYR" w:hAnsi="Times New Roman CYR" w:cs="Times New Roman CYR"/>
              </w:rPr>
              <w:t>руб.</w:t>
            </w:r>
          </w:p>
        </w:tc>
        <w:tc>
          <w:tcPr>
            <w:tcW w:w="17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F6F4B" w:rsidRPr="003A71A7" w:rsidRDefault="00DF6F4B" w:rsidP="00DF6F4B">
            <w:pPr>
              <w:tabs>
                <w:tab w:val="left" w:pos="2340"/>
              </w:tabs>
              <w:jc w:val="center"/>
              <w:rPr>
                <w:bCs/>
                <w:sz w:val="28"/>
                <w:szCs w:val="28"/>
              </w:rPr>
            </w:pPr>
            <w:r w:rsidRPr="003A71A7">
              <w:rPr>
                <w:bCs/>
                <w:sz w:val="28"/>
                <w:szCs w:val="28"/>
              </w:rPr>
              <w:t>27 793,4</w:t>
            </w:r>
          </w:p>
        </w:tc>
        <w:tc>
          <w:tcPr>
            <w:tcW w:w="17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F6F4B" w:rsidRPr="003A71A7" w:rsidRDefault="00DF6F4B" w:rsidP="00DF6F4B">
            <w:pPr>
              <w:jc w:val="center"/>
              <w:rPr>
                <w:bCs/>
                <w:sz w:val="28"/>
                <w:szCs w:val="28"/>
              </w:rPr>
            </w:pPr>
            <w:r w:rsidRPr="003A71A7">
              <w:rPr>
                <w:bCs/>
                <w:sz w:val="28"/>
                <w:szCs w:val="28"/>
              </w:rPr>
              <w:t>25 061,7</w:t>
            </w:r>
          </w:p>
        </w:tc>
      </w:tr>
      <w:tr w:rsidR="00DF6F4B" w:rsidRPr="00E812F4" w:rsidTr="00DF6F4B">
        <w:trPr>
          <w:trHeight w:val="607"/>
        </w:trPr>
        <w:tc>
          <w:tcPr>
            <w:tcW w:w="5540" w:type="dxa"/>
            <w:tcBorders>
              <w:top w:val="single" w:sz="6" w:space="0" w:color="auto"/>
              <w:left w:val="single" w:sz="6" w:space="0" w:color="auto"/>
              <w:bottom w:val="single" w:sz="6" w:space="0" w:color="auto"/>
              <w:right w:val="single" w:sz="6" w:space="0" w:color="auto"/>
            </w:tcBorders>
          </w:tcPr>
          <w:p w:rsidR="00DF6F4B" w:rsidRPr="003D1C18" w:rsidRDefault="00DF6F4B" w:rsidP="00DF6F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3D1C18">
              <w:rPr>
                <w:rFonts w:ascii="Times New Roman CYR" w:hAnsi="Times New Roman CYR" w:cs="Times New Roman CYR"/>
              </w:rPr>
              <w:t>-водоснабжение; водоотведение, организация сбора и утилизации отходов, деятельность по ликвидации загрязнений</w:t>
            </w:r>
          </w:p>
        </w:tc>
        <w:tc>
          <w:tcPr>
            <w:tcW w:w="956" w:type="dxa"/>
            <w:tcBorders>
              <w:top w:val="single" w:sz="6" w:space="0" w:color="auto"/>
              <w:left w:val="single" w:sz="6" w:space="0" w:color="auto"/>
              <w:bottom w:val="single" w:sz="6" w:space="0" w:color="auto"/>
              <w:right w:val="single" w:sz="6" w:space="0" w:color="auto"/>
            </w:tcBorders>
            <w:vAlign w:val="center"/>
          </w:tcPr>
          <w:p w:rsidR="00DF6F4B" w:rsidRPr="003D1C18" w:rsidRDefault="00DF6F4B"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3D1C18">
              <w:rPr>
                <w:rFonts w:ascii="Times New Roman CYR" w:hAnsi="Times New Roman CYR" w:cs="Times New Roman CYR"/>
              </w:rPr>
              <w:t>млн.</w:t>
            </w:r>
          </w:p>
          <w:p w:rsidR="00DF6F4B" w:rsidRPr="003D1C18" w:rsidRDefault="00DF6F4B"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3D1C18">
              <w:rPr>
                <w:rFonts w:ascii="Times New Roman CYR" w:hAnsi="Times New Roman CYR" w:cs="Times New Roman CYR"/>
              </w:rPr>
              <w:t>руб.</w:t>
            </w:r>
          </w:p>
        </w:tc>
        <w:tc>
          <w:tcPr>
            <w:tcW w:w="17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F6F4B" w:rsidRPr="003A71A7" w:rsidRDefault="00DF6F4B" w:rsidP="00DF6F4B">
            <w:pPr>
              <w:tabs>
                <w:tab w:val="left" w:pos="2340"/>
              </w:tabs>
              <w:jc w:val="center"/>
              <w:rPr>
                <w:bCs/>
                <w:sz w:val="28"/>
                <w:szCs w:val="28"/>
              </w:rPr>
            </w:pPr>
            <w:r w:rsidRPr="003A71A7">
              <w:rPr>
                <w:bCs/>
                <w:sz w:val="28"/>
                <w:szCs w:val="28"/>
              </w:rPr>
              <w:t>7 450</w:t>
            </w:r>
          </w:p>
        </w:tc>
        <w:tc>
          <w:tcPr>
            <w:tcW w:w="17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F6F4B" w:rsidRPr="003A71A7" w:rsidRDefault="00DF6F4B" w:rsidP="00DF6F4B">
            <w:pPr>
              <w:jc w:val="center"/>
              <w:rPr>
                <w:bCs/>
                <w:sz w:val="28"/>
                <w:szCs w:val="28"/>
              </w:rPr>
            </w:pPr>
            <w:r w:rsidRPr="003A71A7">
              <w:rPr>
                <w:bCs/>
                <w:sz w:val="28"/>
                <w:szCs w:val="28"/>
              </w:rPr>
              <w:t>6 717,8</w:t>
            </w:r>
          </w:p>
        </w:tc>
      </w:tr>
      <w:tr w:rsidR="00D67020" w:rsidRPr="00E812F4" w:rsidTr="00C85DD3">
        <w:trPr>
          <w:trHeight w:val="1257"/>
        </w:trPr>
        <w:tc>
          <w:tcPr>
            <w:tcW w:w="5540" w:type="dxa"/>
            <w:tcBorders>
              <w:top w:val="single" w:sz="6" w:space="0" w:color="auto"/>
              <w:left w:val="single" w:sz="6" w:space="0" w:color="auto"/>
              <w:bottom w:val="single" w:sz="6" w:space="0" w:color="auto"/>
              <w:right w:val="single" w:sz="6" w:space="0" w:color="auto"/>
            </w:tcBorders>
          </w:tcPr>
          <w:p w:rsidR="00D67020" w:rsidRPr="00815144" w:rsidRDefault="00D67020" w:rsidP="00815144">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815144">
              <w:rPr>
                <w:rFonts w:ascii="Times New Roman CYR" w:hAnsi="Times New Roman CYR" w:cs="Times New Roman CYR"/>
              </w:rPr>
              <w:t xml:space="preserve">Объем инвестиций в основной капитал за счет всех источников финансирования в действующих ценах по полному кругу предприятий, </w:t>
            </w:r>
            <w:r w:rsidR="00815144" w:rsidRPr="00815144">
              <w:rPr>
                <w:rFonts w:ascii="Times New Roman CYR" w:hAnsi="Times New Roman CYR" w:cs="Times New Roman CYR"/>
              </w:rPr>
              <w:br/>
            </w:r>
            <w:r w:rsidRPr="00815144">
              <w:rPr>
                <w:rFonts w:ascii="Times New Roman CYR" w:hAnsi="Times New Roman CYR" w:cs="Times New Roman CYR"/>
              </w:rPr>
              <w:t>(данные за январь-</w:t>
            </w:r>
            <w:r w:rsidR="00815144" w:rsidRPr="00815144">
              <w:rPr>
                <w:rFonts w:ascii="Times New Roman CYR" w:hAnsi="Times New Roman CYR" w:cs="Times New Roman CYR"/>
              </w:rPr>
              <w:t>сентябрь</w:t>
            </w:r>
            <w:r w:rsidRPr="00815144">
              <w:rPr>
                <w:rFonts w:ascii="Times New Roman CYR" w:hAnsi="Times New Roman CYR" w:cs="Times New Roman CYR"/>
              </w:rPr>
              <w:t xml:space="preserve">)  </w:t>
            </w:r>
          </w:p>
        </w:tc>
        <w:tc>
          <w:tcPr>
            <w:tcW w:w="956" w:type="dxa"/>
            <w:tcBorders>
              <w:top w:val="single" w:sz="6" w:space="0" w:color="auto"/>
              <w:left w:val="single" w:sz="6" w:space="0" w:color="auto"/>
              <w:bottom w:val="single" w:sz="6" w:space="0" w:color="auto"/>
              <w:right w:val="single" w:sz="6" w:space="0" w:color="auto"/>
            </w:tcBorders>
            <w:vAlign w:val="center"/>
          </w:tcPr>
          <w:p w:rsidR="00D67020" w:rsidRPr="00815144" w:rsidRDefault="00D67020"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815144">
              <w:rPr>
                <w:rFonts w:ascii="Times New Roman CYR" w:hAnsi="Times New Roman CYR" w:cs="Times New Roman CYR"/>
              </w:rPr>
              <w:t>млн.</w:t>
            </w:r>
          </w:p>
          <w:p w:rsidR="00D67020" w:rsidRPr="00815144" w:rsidRDefault="00047AD7"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815144">
              <w:rPr>
                <w:rFonts w:ascii="Times New Roman CYR" w:hAnsi="Times New Roman CYR" w:cs="Times New Roman CYR"/>
              </w:rPr>
              <w:t>руб.</w:t>
            </w:r>
          </w:p>
        </w:tc>
        <w:tc>
          <w:tcPr>
            <w:tcW w:w="1754" w:type="dxa"/>
            <w:tcBorders>
              <w:top w:val="single" w:sz="6" w:space="0" w:color="auto"/>
              <w:left w:val="single" w:sz="6" w:space="0" w:color="auto"/>
              <w:bottom w:val="single" w:sz="6" w:space="0" w:color="auto"/>
              <w:right w:val="single" w:sz="6" w:space="0" w:color="auto"/>
            </w:tcBorders>
            <w:vAlign w:val="center"/>
          </w:tcPr>
          <w:p w:rsidR="00D67020" w:rsidRPr="003A71A7" w:rsidRDefault="00815144" w:rsidP="00815144">
            <w:pPr>
              <w:jc w:val="center"/>
              <w:rPr>
                <w:rFonts w:eastAsiaTheme="minorHAnsi"/>
                <w:sz w:val="28"/>
                <w:szCs w:val="28"/>
                <w:lang w:eastAsia="en-US"/>
              </w:rPr>
            </w:pPr>
            <w:r w:rsidRPr="003A71A7">
              <w:rPr>
                <w:bCs/>
                <w:sz w:val="28"/>
                <w:szCs w:val="28"/>
              </w:rPr>
              <w:t>5</w:t>
            </w:r>
            <w:r w:rsidR="00D67020" w:rsidRPr="003A71A7">
              <w:rPr>
                <w:bCs/>
                <w:sz w:val="28"/>
                <w:szCs w:val="28"/>
              </w:rPr>
              <w:t>1</w:t>
            </w:r>
            <w:r w:rsidR="00D67020" w:rsidRPr="003A71A7">
              <w:rPr>
                <w:bCs/>
                <w:sz w:val="28"/>
                <w:szCs w:val="28"/>
                <w:lang w:val="en-US"/>
              </w:rPr>
              <w:t> </w:t>
            </w:r>
            <w:r w:rsidR="00D67020" w:rsidRPr="003A71A7">
              <w:rPr>
                <w:bCs/>
                <w:sz w:val="28"/>
                <w:szCs w:val="28"/>
              </w:rPr>
              <w:t>5</w:t>
            </w:r>
            <w:r w:rsidRPr="003A71A7">
              <w:rPr>
                <w:bCs/>
                <w:sz w:val="28"/>
                <w:szCs w:val="28"/>
              </w:rPr>
              <w:t>15</w:t>
            </w:r>
            <w:r w:rsidR="00D67020" w:rsidRPr="003A71A7">
              <w:rPr>
                <w:bCs/>
                <w:sz w:val="28"/>
                <w:szCs w:val="28"/>
              </w:rPr>
              <w:t>,</w:t>
            </w:r>
            <w:r w:rsidRPr="003A71A7">
              <w:rPr>
                <w:bCs/>
                <w:sz w:val="28"/>
                <w:szCs w:val="28"/>
              </w:rPr>
              <w:t>9</w:t>
            </w:r>
          </w:p>
        </w:tc>
        <w:tc>
          <w:tcPr>
            <w:tcW w:w="1753" w:type="dxa"/>
            <w:tcBorders>
              <w:top w:val="single" w:sz="6" w:space="0" w:color="auto"/>
              <w:left w:val="single" w:sz="6" w:space="0" w:color="auto"/>
              <w:bottom w:val="single" w:sz="6" w:space="0" w:color="auto"/>
              <w:right w:val="single" w:sz="6" w:space="0" w:color="auto"/>
            </w:tcBorders>
            <w:vAlign w:val="center"/>
          </w:tcPr>
          <w:p w:rsidR="00D67020" w:rsidRPr="003A71A7" w:rsidRDefault="00815144" w:rsidP="00C85DD3">
            <w:pPr>
              <w:widowControl w:val="0"/>
              <w:tabs>
                <w:tab w:val="left" w:pos="10490"/>
              </w:tabs>
              <w:suppressAutoHyphens/>
              <w:autoSpaceDE w:val="0"/>
              <w:autoSpaceDN w:val="0"/>
              <w:adjustRightInd w:val="0"/>
              <w:ind w:right="-93"/>
              <w:jc w:val="center"/>
              <w:rPr>
                <w:sz w:val="28"/>
                <w:szCs w:val="28"/>
              </w:rPr>
            </w:pPr>
            <w:r w:rsidRPr="003A71A7">
              <w:rPr>
                <w:sz w:val="28"/>
                <w:szCs w:val="28"/>
              </w:rPr>
              <w:t>48 390,4</w:t>
            </w:r>
          </w:p>
        </w:tc>
      </w:tr>
      <w:tr w:rsidR="00535A48" w:rsidRPr="00E812F4" w:rsidTr="00C85DD3">
        <w:trPr>
          <w:trHeight w:val="628"/>
        </w:trPr>
        <w:tc>
          <w:tcPr>
            <w:tcW w:w="5540" w:type="dxa"/>
            <w:tcBorders>
              <w:top w:val="single" w:sz="6" w:space="0" w:color="auto"/>
              <w:left w:val="single" w:sz="6" w:space="0" w:color="auto"/>
              <w:bottom w:val="single" w:sz="6" w:space="0" w:color="auto"/>
              <w:right w:val="single" w:sz="6" w:space="0" w:color="auto"/>
            </w:tcBorders>
          </w:tcPr>
          <w:p w:rsidR="00535A48" w:rsidRPr="00815144" w:rsidRDefault="00535A48"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815144">
              <w:rPr>
                <w:rFonts w:ascii="Times New Roman CYR" w:hAnsi="Times New Roman CYR" w:cs="Times New Roman CYR"/>
              </w:rPr>
              <w:t xml:space="preserve">Темп роста к соответствующему периоду прошлого года в сопоставимых ценах </w:t>
            </w:r>
          </w:p>
        </w:tc>
        <w:tc>
          <w:tcPr>
            <w:tcW w:w="956" w:type="dxa"/>
            <w:tcBorders>
              <w:top w:val="single" w:sz="6" w:space="0" w:color="auto"/>
              <w:left w:val="single" w:sz="6" w:space="0" w:color="auto"/>
              <w:bottom w:val="single" w:sz="6" w:space="0" w:color="auto"/>
              <w:right w:val="single" w:sz="6" w:space="0" w:color="auto"/>
            </w:tcBorders>
            <w:vAlign w:val="center"/>
          </w:tcPr>
          <w:p w:rsidR="00535A48" w:rsidRPr="00815144" w:rsidRDefault="00535A48"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815144">
              <w:rPr>
                <w:rFonts w:ascii="Times New Roman CYR" w:hAnsi="Times New Roman CYR" w:cs="Times New Roman CYR"/>
              </w:rPr>
              <w:t>%</w:t>
            </w:r>
          </w:p>
        </w:tc>
        <w:tc>
          <w:tcPr>
            <w:tcW w:w="1754" w:type="dxa"/>
            <w:tcBorders>
              <w:top w:val="single" w:sz="6" w:space="0" w:color="auto"/>
              <w:left w:val="single" w:sz="6" w:space="0" w:color="auto"/>
              <w:bottom w:val="single" w:sz="6" w:space="0" w:color="auto"/>
              <w:right w:val="single" w:sz="6" w:space="0" w:color="auto"/>
            </w:tcBorders>
            <w:shd w:val="clear" w:color="auto" w:fill="auto"/>
            <w:vAlign w:val="center"/>
          </w:tcPr>
          <w:p w:rsidR="00535A48" w:rsidRPr="007A7E2F" w:rsidRDefault="00535A48" w:rsidP="00815144">
            <w:pPr>
              <w:widowControl w:val="0"/>
              <w:tabs>
                <w:tab w:val="left" w:pos="10490"/>
              </w:tabs>
              <w:suppressAutoHyphens/>
              <w:autoSpaceDE w:val="0"/>
              <w:autoSpaceDN w:val="0"/>
              <w:adjustRightInd w:val="0"/>
              <w:ind w:right="49" w:firstLine="25"/>
              <w:jc w:val="center"/>
              <w:rPr>
                <w:sz w:val="28"/>
                <w:szCs w:val="28"/>
              </w:rPr>
            </w:pPr>
            <w:r w:rsidRPr="007A7E2F">
              <w:rPr>
                <w:sz w:val="28"/>
                <w:szCs w:val="28"/>
              </w:rPr>
              <w:t>1</w:t>
            </w:r>
            <w:r w:rsidR="00815144" w:rsidRPr="007A7E2F">
              <w:rPr>
                <w:sz w:val="28"/>
                <w:szCs w:val="28"/>
              </w:rPr>
              <w:t>06,5</w:t>
            </w:r>
          </w:p>
        </w:tc>
        <w:tc>
          <w:tcPr>
            <w:tcW w:w="17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35A48" w:rsidRPr="007A7E2F" w:rsidRDefault="00815144" w:rsidP="00C85DD3">
            <w:pPr>
              <w:widowControl w:val="0"/>
              <w:tabs>
                <w:tab w:val="left" w:pos="10490"/>
              </w:tabs>
              <w:suppressAutoHyphens/>
              <w:autoSpaceDE w:val="0"/>
              <w:autoSpaceDN w:val="0"/>
              <w:adjustRightInd w:val="0"/>
              <w:ind w:right="49"/>
              <w:jc w:val="center"/>
              <w:rPr>
                <w:sz w:val="28"/>
                <w:szCs w:val="28"/>
              </w:rPr>
            </w:pPr>
            <w:r w:rsidRPr="007A7E2F">
              <w:rPr>
                <w:sz w:val="28"/>
                <w:szCs w:val="28"/>
              </w:rPr>
              <w:t>1</w:t>
            </w:r>
            <w:r w:rsidR="00933D0A" w:rsidRPr="007A7E2F">
              <w:rPr>
                <w:sz w:val="28"/>
                <w:szCs w:val="28"/>
              </w:rPr>
              <w:t>0</w:t>
            </w:r>
            <w:r w:rsidRPr="007A7E2F">
              <w:rPr>
                <w:sz w:val="28"/>
                <w:szCs w:val="28"/>
              </w:rPr>
              <w:t>1,1</w:t>
            </w:r>
          </w:p>
        </w:tc>
      </w:tr>
      <w:tr w:rsidR="00D67020" w:rsidRPr="00E812F4" w:rsidTr="00C85DD3">
        <w:trPr>
          <w:trHeight w:val="1235"/>
        </w:trPr>
        <w:tc>
          <w:tcPr>
            <w:tcW w:w="5540" w:type="dxa"/>
            <w:tcBorders>
              <w:top w:val="single" w:sz="6" w:space="0" w:color="auto"/>
              <w:left w:val="single" w:sz="6" w:space="0" w:color="auto"/>
              <w:bottom w:val="single" w:sz="6" w:space="0" w:color="auto"/>
              <w:right w:val="single" w:sz="6" w:space="0" w:color="auto"/>
            </w:tcBorders>
          </w:tcPr>
          <w:p w:rsidR="00D67020" w:rsidRPr="00815144" w:rsidRDefault="00D67020" w:rsidP="00815144">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815144">
              <w:rPr>
                <w:rFonts w:ascii="Times New Roman CYR" w:hAnsi="Times New Roman CYR" w:cs="Times New Roman CYR"/>
              </w:rPr>
              <w:t>Объем инвестиций в основной капитал за счет всех источников финансирования в действующих ценах по крупным и средним предприятиям, (данные за январь-</w:t>
            </w:r>
            <w:r w:rsidR="00815144" w:rsidRPr="00815144">
              <w:rPr>
                <w:rFonts w:ascii="Times New Roman CYR" w:hAnsi="Times New Roman CYR" w:cs="Times New Roman CYR"/>
              </w:rPr>
              <w:t>сентябрь</w:t>
            </w:r>
            <w:r w:rsidRPr="00815144">
              <w:rPr>
                <w:rFonts w:ascii="Times New Roman CYR" w:hAnsi="Times New Roman CYR" w:cs="Times New Roman CYR"/>
              </w:rPr>
              <w:t xml:space="preserve">) </w:t>
            </w:r>
          </w:p>
        </w:tc>
        <w:tc>
          <w:tcPr>
            <w:tcW w:w="956" w:type="dxa"/>
            <w:tcBorders>
              <w:top w:val="single" w:sz="6" w:space="0" w:color="auto"/>
              <w:left w:val="single" w:sz="6" w:space="0" w:color="auto"/>
              <w:bottom w:val="single" w:sz="6" w:space="0" w:color="auto"/>
              <w:right w:val="single" w:sz="6" w:space="0" w:color="auto"/>
            </w:tcBorders>
            <w:vAlign w:val="center"/>
          </w:tcPr>
          <w:p w:rsidR="00D67020" w:rsidRPr="00815144" w:rsidRDefault="00D67020"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815144">
              <w:rPr>
                <w:rFonts w:ascii="Times New Roman CYR" w:hAnsi="Times New Roman CYR" w:cs="Times New Roman CYR"/>
              </w:rPr>
              <w:t>млн.</w:t>
            </w:r>
          </w:p>
          <w:p w:rsidR="00D67020" w:rsidRPr="00815144" w:rsidRDefault="00047AD7"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815144">
              <w:rPr>
                <w:rFonts w:ascii="Times New Roman CYR" w:hAnsi="Times New Roman CYR" w:cs="Times New Roman CYR"/>
              </w:rPr>
              <w:t>руб.</w:t>
            </w:r>
          </w:p>
        </w:tc>
        <w:tc>
          <w:tcPr>
            <w:tcW w:w="1754" w:type="dxa"/>
            <w:tcBorders>
              <w:top w:val="single" w:sz="6" w:space="0" w:color="auto"/>
              <w:left w:val="single" w:sz="6" w:space="0" w:color="auto"/>
              <w:bottom w:val="single" w:sz="6" w:space="0" w:color="auto"/>
              <w:right w:val="single" w:sz="6" w:space="0" w:color="auto"/>
            </w:tcBorders>
            <w:vAlign w:val="center"/>
          </w:tcPr>
          <w:p w:rsidR="00D67020" w:rsidRPr="007A7E2F" w:rsidRDefault="00815144" w:rsidP="00BF22C9">
            <w:pPr>
              <w:jc w:val="center"/>
              <w:rPr>
                <w:rFonts w:eastAsiaTheme="minorHAnsi"/>
                <w:sz w:val="28"/>
                <w:szCs w:val="28"/>
                <w:lang w:eastAsia="en-US"/>
              </w:rPr>
            </w:pPr>
            <w:r w:rsidRPr="007A7E2F">
              <w:rPr>
                <w:sz w:val="28"/>
                <w:szCs w:val="28"/>
              </w:rPr>
              <w:t xml:space="preserve">30 975   </w:t>
            </w:r>
          </w:p>
        </w:tc>
        <w:tc>
          <w:tcPr>
            <w:tcW w:w="1753" w:type="dxa"/>
            <w:tcBorders>
              <w:top w:val="single" w:sz="6" w:space="0" w:color="auto"/>
              <w:left w:val="single" w:sz="6" w:space="0" w:color="auto"/>
              <w:bottom w:val="single" w:sz="6" w:space="0" w:color="auto"/>
              <w:right w:val="single" w:sz="6" w:space="0" w:color="auto"/>
            </w:tcBorders>
            <w:vAlign w:val="center"/>
          </w:tcPr>
          <w:p w:rsidR="00D67020" w:rsidRPr="007A7E2F" w:rsidRDefault="00815144" w:rsidP="00C85DD3">
            <w:pPr>
              <w:widowControl w:val="0"/>
              <w:tabs>
                <w:tab w:val="left" w:pos="10490"/>
              </w:tabs>
              <w:suppressAutoHyphens/>
              <w:autoSpaceDE w:val="0"/>
              <w:autoSpaceDN w:val="0"/>
              <w:adjustRightInd w:val="0"/>
              <w:ind w:right="-93"/>
              <w:jc w:val="center"/>
              <w:rPr>
                <w:sz w:val="28"/>
                <w:szCs w:val="28"/>
              </w:rPr>
            </w:pPr>
            <w:r w:rsidRPr="007A7E2F">
              <w:rPr>
                <w:sz w:val="28"/>
                <w:szCs w:val="28"/>
              </w:rPr>
              <w:t>29 925,2</w:t>
            </w:r>
          </w:p>
        </w:tc>
      </w:tr>
      <w:tr w:rsidR="00535A48" w:rsidRPr="00E812F4" w:rsidTr="00C85DD3">
        <w:trPr>
          <w:trHeight w:val="628"/>
        </w:trPr>
        <w:tc>
          <w:tcPr>
            <w:tcW w:w="5540" w:type="dxa"/>
            <w:tcBorders>
              <w:top w:val="single" w:sz="6" w:space="0" w:color="auto"/>
              <w:left w:val="single" w:sz="6" w:space="0" w:color="auto"/>
              <w:bottom w:val="single" w:sz="6" w:space="0" w:color="auto"/>
              <w:right w:val="single" w:sz="6" w:space="0" w:color="auto"/>
            </w:tcBorders>
          </w:tcPr>
          <w:p w:rsidR="00535A48" w:rsidRPr="00815144" w:rsidRDefault="00535A48"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815144">
              <w:rPr>
                <w:rFonts w:ascii="Times New Roman CYR" w:hAnsi="Times New Roman CYR" w:cs="Times New Roman CYR"/>
              </w:rPr>
              <w:t>Темп роста к соответствующему периоду прошлого года в сопоставимых ценах</w:t>
            </w:r>
          </w:p>
        </w:tc>
        <w:tc>
          <w:tcPr>
            <w:tcW w:w="956" w:type="dxa"/>
            <w:tcBorders>
              <w:top w:val="single" w:sz="6" w:space="0" w:color="auto"/>
              <w:left w:val="single" w:sz="6" w:space="0" w:color="auto"/>
              <w:bottom w:val="single" w:sz="6" w:space="0" w:color="auto"/>
              <w:right w:val="single" w:sz="6" w:space="0" w:color="auto"/>
            </w:tcBorders>
            <w:vAlign w:val="center"/>
          </w:tcPr>
          <w:p w:rsidR="00535A48" w:rsidRPr="00815144" w:rsidRDefault="00535A48"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815144">
              <w:rPr>
                <w:rFonts w:ascii="Times New Roman CYR" w:hAnsi="Times New Roman CYR" w:cs="Times New Roman CYR"/>
              </w:rPr>
              <w:t>%</w:t>
            </w:r>
          </w:p>
        </w:tc>
        <w:tc>
          <w:tcPr>
            <w:tcW w:w="17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35A48" w:rsidRPr="007A7E2F" w:rsidRDefault="007D7665" w:rsidP="00815144">
            <w:pPr>
              <w:widowControl w:val="0"/>
              <w:tabs>
                <w:tab w:val="left" w:pos="10490"/>
              </w:tabs>
              <w:suppressAutoHyphens/>
              <w:autoSpaceDE w:val="0"/>
              <w:autoSpaceDN w:val="0"/>
              <w:adjustRightInd w:val="0"/>
              <w:ind w:right="49" w:firstLine="25"/>
              <w:jc w:val="center"/>
              <w:rPr>
                <w:sz w:val="28"/>
                <w:szCs w:val="28"/>
              </w:rPr>
            </w:pPr>
            <w:r w:rsidRPr="007A7E2F">
              <w:rPr>
                <w:sz w:val="28"/>
                <w:szCs w:val="28"/>
              </w:rPr>
              <w:t>1</w:t>
            </w:r>
            <w:r w:rsidR="00815144" w:rsidRPr="007A7E2F">
              <w:rPr>
                <w:sz w:val="28"/>
                <w:szCs w:val="28"/>
              </w:rPr>
              <w:t>07</w:t>
            </w:r>
            <w:r w:rsidR="00BF22C9" w:rsidRPr="007A7E2F">
              <w:rPr>
                <w:sz w:val="28"/>
                <w:szCs w:val="28"/>
              </w:rPr>
              <w:t>,</w:t>
            </w:r>
            <w:r w:rsidR="00815144" w:rsidRPr="007A7E2F">
              <w:rPr>
                <w:sz w:val="28"/>
                <w:szCs w:val="28"/>
              </w:rPr>
              <w:t>1</w:t>
            </w:r>
          </w:p>
        </w:tc>
        <w:tc>
          <w:tcPr>
            <w:tcW w:w="17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35A48" w:rsidRPr="007A7E2F" w:rsidRDefault="00815144" w:rsidP="00815144">
            <w:pPr>
              <w:widowControl w:val="0"/>
              <w:tabs>
                <w:tab w:val="left" w:pos="10490"/>
              </w:tabs>
              <w:suppressAutoHyphens/>
              <w:autoSpaceDE w:val="0"/>
              <w:autoSpaceDN w:val="0"/>
              <w:adjustRightInd w:val="0"/>
              <w:ind w:right="49"/>
              <w:jc w:val="center"/>
              <w:rPr>
                <w:sz w:val="28"/>
                <w:szCs w:val="28"/>
              </w:rPr>
            </w:pPr>
            <w:r w:rsidRPr="007A7E2F">
              <w:rPr>
                <w:sz w:val="28"/>
                <w:szCs w:val="28"/>
              </w:rPr>
              <w:t>10</w:t>
            </w:r>
            <w:r w:rsidR="00933D0A" w:rsidRPr="007A7E2F">
              <w:rPr>
                <w:sz w:val="28"/>
                <w:szCs w:val="28"/>
              </w:rPr>
              <w:t>8</w:t>
            </w:r>
            <w:r w:rsidR="0054668F" w:rsidRPr="007A7E2F">
              <w:rPr>
                <w:sz w:val="28"/>
                <w:szCs w:val="28"/>
              </w:rPr>
              <w:t>,</w:t>
            </w:r>
            <w:r w:rsidRPr="007A7E2F">
              <w:rPr>
                <w:sz w:val="28"/>
                <w:szCs w:val="28"/>
              </w:rPr>
              <w:t>6</w:t>
            </w:r>
          </w:p>
        </w:tc>
      </w:tr>
      <w:tr w:rsidR="00BF22C9" w:rsidRPr="00E812F4" w:rsidTr="00C85DD3">
        <w:trPr>
          <w:trHeight w:val="628"/>
        </w:trPr>
        <w:tc>
          <w:tcPr>
            <w:tcW w:w="5540" w:type="dxa"/>
            <w:tcBorders>
              <w:top w:val="single" w:sz="6" w:space="0" w:color="auto"/>
              <w:left w:val="single" w:sz="6" w:space="0" w:color="auto"/>
              <w:bottom w:val="single" w:sz="6" w:space="0" w:color="auto"/>
              <w:right w:val="single" w:sz="6" w:space="0" w:color="auto"/>
            </w:tcBorders>
            <w:vAlign w:val="center"/>
          </w:tcPr>
          <w:p w:rsidR="00BF22C9" w:rsidRPr="004915CB" w:rsidRDefault="00BF22C9" w:rsidP="00C32DA5">
            <w:pPr>
              <w:widowControl w:val="0"/>
              <w:tabs>
                <w:tab w:val="left" w:pos="10490"/>
              </w:tabs>
              <w:suppressAutoHyphens/>
              <w:autoSpaceDE w:val="0"/>
              <w:autoSpaceDN w:val="0"/>
              <w:adjustRightInd w:val="0"/>
              <w:ind w:right="49"/>
              <w:rPr>
                <w:rFonts w:ascii="Times New Roman CYR" w:hAnsi="Times New Roman CYR" w:cs="Times New Roman CYR"/>
              </w:rPr>
            </w:pPr>
            <w:r w:rsidRPr="004915CB">
              <w:rPr>
                <w:rFonts w:ascii="Times New Roman CYR" w:hAnsi="Times New Roman CYR" w:cs="Times New Roman CYR"/>
              </w:rPr>
              <w:t>Ввод в действие жилых домов</w:t>
            </w:r>
          </w:p>
        </w:tc>
        <w:tc>
          <w:tcPr>
            <w:tcW w:w="956" w:type="dxa"/>
            <w:tcBorders>
              <w:top w:val="single" w:sz="6" w:space="0" w:color="auto"/>
              <w:left w:val="single" w:sz="6" w:space="0" w:color="auto"/>
              <w:bottom w:val="single" w:sz="6" w:space="0" w:color="auto"/>
              <w:right w:val="single" w:sz="6" w:space="0" w:color="auto"/>
            </w:tcBorders>
            <w:vAlign w:val="center"/>
          </w:tcPr>
          <w:p w:rsidR="00BF22C9" w:rsidRPr="004915CB" w:rsidRDefault="00BF22C9"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4915CB">
              <w:rPr>
                <w:rFonts w:ascii="Times New Roman CYR" w:hAnsi="Times New Roman CYR" w:cs="Times New Roman CYR"/>
              </w:rPr>
              <w:t>тыс.</w:t>
            </w:r>
          </w:p>
          <w:p w:rsidR="00BF22C9" w:rsidRPr="004915CB" w:rsidRDefault="00BF22C9"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4915CB">
              <w:rPr>
                <w:rFonts w:ascii="Times New Roman CYR" w:hAnsi="Times New Roman CYR" w:cs="Times New Roman CYR"/>
              </w:rPr>
              <w:t>кв.м.</w:t>
            </w:r>
          </w:p>
        </w:tc>
        <w:tc>
          <w:tcPr>
            <w:tcW w:w="1754" w:type="dxa"/>
            <w:tcBorders>
              <w:top w:val="single" w:sz="6" w:space="0" w:color="auto"/>
              <w:left w:val="single" w:sz="6" w:space="0" w:color="auto"/>
              <w:bottom w:val="single" w:sz="6" w:space="0" w:color="auto"/>
              <w:right w:val="single" w:sz="6" w:space="0" w:color="auto"/>
            </w:tcBorders>
            <w:vAlign w:val="center"/>
          </w:tcPr>
          <w:p w:rsidR="00BF22C9" w:rsidRPr="007A7E2F" w:rsidRDefault="004915CB" w:rsidP="004915CB">
            <w:pPr>
              <w:widowControl w:val="0"/>
              <w:tabs>
                <w:tab w:val="left" w:pos="10490"/>
              </w:tabs>
              <w:suppressAutoHyphens/>
              <w:autoSpaceDE w:val="0"/>
              <w:autoSpaceDN w:val="0"/>
              <w:adjustRightInd w:val="0"/>
              <w:ind w:right="-93"/>
              <w:jc w:val="center"/>
              <w:rPr>
                <w:bCs/>
                <w:sz w:val="28"/>
                <w:szCs w:val="28"/>
              </w:rPr>
            </w:pPr>
            <w:r w:rsidRPr="007A7E2F">
              <w:rPr>
                <w:bCs/>
                <w:sz w:val="28"/>
                <w:szCs w:val="28"/>
              </w:rPr>
              <w:t>111</w:t>
            </w:r>
            <w:r w:rsidR="00BF22C9" w:rsidRPr="007A7E2F">
              <w:rPr>
                <w:bCs/>
                <w:sz w:val="28"/>
                <w:szCs w:val="28"/>
              </w:rPr>
              <w:t>8,</w:t>
            </w:r>
            <w:r w:rsidR="004528F6">
              <w:rPr>
                <w:bCs/>
                <w:sz w:val="28"/>
                <w:szCs w:val="28"/>
              </w:rPr>
              <w:t>5</w:t>
            </w:r>
          </w:p>
        </w:tc>
        <w:tc>
          <w:tcPr>
            <w:tcW w:w="1753" w:type="dxa"/>
            <w:tcBorders>
              <w:top w:val="single" w:sz="6" w:space="0" w:color="auto"/>
              <w:left w:val="single" w:sz="6" w:space="0" w:color="auto"/>
              <w:bottom w:val="single" w:sz="6" w:space="0" w:color="auto"/>
              <w:right w:val="single" w:sz="6" w:space="0" w:color="auto"/>
            </w:tcBorders>
            <w:vAlign w:val="center"/>
          </w:tcPr>
          <w:p w:rsidR="00BF22C9" w:rsidRPr="007A7E2F" w:rsidRDefault="004915CB" w:rsidP="00C85DD3">
            <w:pPr>
              <w:widowControl w:val="0"/>
              <w:tabs>
                <w:tab w:val="left" w:pos="10490"/>
              </w:tabs>
              <w:suppressAutoHyphens/>
              <w:autoSpaceDE w:val="0"/>
              <w:autoSpaceDN w:val="0"/>
              <w:adjustRightInd w:val="0"/>
              <w:ind w:right="-93"/>
              <w:jc w:val="center"/>
              <w:rPr>
                <w:sz w:val="28"/>
                <w:szCs w:val="28"/>
              </w:rPr>
            </w:pPr>
            <w:r w:rsidRPr="007A7E2F">
              <w:rPr>
                <w:sz w:val="28"/>
                <w:szCs w:val="28"/>
              </w:rPr>
              <w:t>1113,1</w:t>
            </w:r>
          </w:p>
        </w:tc>
      </w:tr>
      <w:tr w:rsidR="00535A48" w:rsidRPr="00E812F4" w:rsidTr="00C85DD3">
        <w:trPr>
          <w:trHeight w:val="607"/>
        </w:trPr>
        <w:tc>
          <w:tcPr>
            <w:tcW w:w="5540" w:type="dxa"/>
            <w:tcBorders>
              <w:top w:val="single" w:sz="6" w:space="0" w:color="auto"/>
              <w:left w:val="single" w:sz="6" w:space="0" w:color="auto"/>
              <w:bottom w:val="single" w:sz="6" w:space="0" w:color="auto"/>
              <w:right w:val="single" w:sz="6" w:space="0" w:color="auto"/>
            </w:tcBorders>
          </w:tcPr>
          <w:p w:rsidR="00535A48" w:rsidRPr="004915CB" w:rsidRDefault="00535A48"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4915CB">
              <w:rPr>
                <w:rFonts w:ascii="Times New Roman CYR" w:hAnsi="Times New Roman CYR" w:cs="Times New Roman CYR"/>
              </w:rPr>
              <w:t>Темп к соответствующему периоду предыдущего года</w:t>
            </w:r>
          </w:p>
        </w:tc>
        <w:tc>
          <w:tcPr>
            <w:tcW w:w="956" w:type="dxa"/>
            <w:tcBorders>
              <w:top w:val="single" w:sz="6" w:space="0" w:color="auto"/>
              <w:left w:val="single" w:sz="6" w:space="0" w:color="auto"/>
              <w:bottom w:val="single" w:sz="6" w:space="0" w:color="auto"/>
              <w:right w:val="single" w:sz="6" w:space="0" w:color="auto"/>
            </w:tcBorders>
            <w:vAlign w:val="center"/>
          </w:tcPr>
          <w:p w:rsidR="00535A48" w:rsidRPr="004915CB" w:rsidRDefault="00535A48"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4915CB">
              <w:rPr>
                <w:rFonts w:ascii="Times New Roman CYR" w:hAnsi="Times New Roman CYR" w:cs="Times New Roman CYR"/>
              </w:rPr>
              <w:t>%</w:t>
            </w:r>
          </w:p>
        </w:tc>
        <w:tc>
          <w:tcPr>
            <w:tcW w:w="1754" w:type="dxa"/>
            <w:tcBorders>
              <w:top w:val="single" w:sz="6" w:space="0" w:color="auto"/>
              <w:left w:val="single" w:sz="6" w:space="0" w:color="auto"/>
              <w:bottom w:val="single" w:sz="6" w:space="0" w:color="auto"/>
              <w:right w:val="single" w:sz="6" w:space="0" w:color="auto"/>
            </w:tcBorders>
            <w:shd w:val="clear" w:color="auto" w:fill="auto"/>
            <w:vAlign w:val="center"/>
          </w:tcPr>
          <w:p w:rsidR="00535A48" w:rsidRPr="007A7E2F" w:rsidRDefault="004915CB" w:rsidP="00C32DA5">
            <w:pPr>
              <w:widowControl w:val="0"/>
              <w:tabs>
                <w:tab w:val="left" w:pos="10490"/>
              </w:tabs>
              <w:suppressAutoHyphens/>
              <w:autoSpaceDE w:val="0"/>
              <w:autoSpaceDN w:val="0"/>
              <w:adjustRightInd w:val="0"/>
              <w:ind w:right="49" w:firstLine="25"/>
              <w:jc w:val="center"/>
              <w:rPr>
                <w:sz w:val="28"/>
                <w:szCs w:val="28"/>
              </w:rPr>
            </w:pPr>
            <w:r w:rsidRPr="007A7E2F">
              <w:rPr>
                <w:sz w:val="28"/>
                <w:szCs w:val="28"/>
              </w:rPr>
              <w:t>100,5</w:t>
            </w:r>
            <w:r w:rsidR="00535A48" w:rsidRPr="007A7E2F">
              <w:rPr>
                <w:sz w:val="28"/>
                <w:szCs w:val="28"/>
              </w:rPr>
              <w:t xml:space="preserve"> </w:t>
            </w:r>
          </w:p>
        </w:tc>
        <w:tc>
          <w:tcPr>
            <w:tcW w:w="1753" w:type="dxa"/>
            <w:tcBorders>
              <w:top w:val="single" w:sz="6" w:space="0" w:color="auto"/>
              <w:left w:val="single" w:sz="6" w:space="0" w:color="auto"/>
              <w:bottom w:val="single" w:sz="6" w:space="0" w:color="auto"/>
              <w:right w:val="single" w:sz="6" w:space="0" w:color="auto"/>
            </w:tcBorders>
            <w:shd w:val="clear" w:color="auto" w:fill="auto"/>
            <w:vAlign w:val="center"/>
          </w:tcPr>
          <w:p w:rsidR="00535A48" w:rsidRPr="007A7E2F" w:rsidRDefault="00535A48" w:rsidP="00C85DD3">
            <w:pPr>
              <w:widowControl w:val="0"/>
              <w:tabs>
                <w:tab w:val="left" w:pos="10490"/>
              </w:tabs>
              <w:suppressAutoHyphens/>
              <w:autoSpaceDE w:val="0"/>
              <w:autoSpaceDN w:val="0"/>
              <w:adjustRightInd w:val="0"/>
              <w:ind w:right="49"/>
              <w:jc w:val="center"/>
              <w:rPr>
                <w:rFonts w:ascii="Times New Roman CYR" w:hAnsi="Times New Roman CYR" w:cs="Times New Roman CYR"/>
                <w:sz w:val="28"/>
                <w:szCs w:val="28"/>
              </w:rPr>
            </w:pPr>
            <w:r w:rsidRPr="007A7E2F">
              <w:rPr>
                <w:sz w:val="28"/>
                <w:szCs w:val="28"/>
              </w:rPr>
              <w:t>100,</w:t>
            </w:r>
            <w:r w:rsidR="004915CB" w:rsidRPr="007A7E2F">
              <w:rPr>
                <w:sz w:val="28"/>
                <w:szCs w:val="28"/>
              </w:rPr>
              <w:t>2</w:t>
            </w:r>
          </w:p>
        </w:tc>
      </w:tr>
      <w:tr w:rsidR="00BF22C9" w:rsidRPr="00E812F4" w:rsidTr="00C85DD3">
        <w:trPr>
          <w:trHeight w:val="942"/>
        </w:trPr>
        <w:tc>
          <w:tcPr>
            <w:tcW w:w="5540" w:type="dxa"/>
            <w:tcBorders>
              <w:top w:val="single" w:sz="6" w:space="0" w:color="auto"/>
              <w:left w:val="single" w:sz="6" w:space="0" w:color="auto"/>
              <w:bottom w:val="single" w:sz="6" w:space="0" w:color="auto"/>
              <w:right w:val="single" w:sz="6" w:space="0" w:color="auto"/>
            </w:tcBorders>
          </w:tcPr>
          <w:p w:rsidR="00BF22C9" w:rsidRPr="004915CB" w:rsidRDefault="00BF22C9" w:rsidP="004915C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4915CB">
              <w:rPr>
                <w:rFonts w:ascii="Times New Roman CYR" w:hAnsi="Times New Roman CYR" w:cs="Times New Roman CYR"/>
              </w:rPr>
              <w:t>Розничный товарооборот к соответствующему периоду предыдущего года в сопоставимых ценах</w:t>
            </w:r>
            <w:r w:rsidR="004915CB" w:rsidRPr="004915CB">
              <w:rPr>
                <w:rFonts w:ascii="Times New Roman CYR" w:hAnsi="Times New Roman CYR" w:cs="Times New Roman CYR"/>
              </w:rPr>
              <w:t xml:space="preserve">, (данные за январь-сентябрь) </w:t>
            </w:r>
            <w:r w:rsidRPr="004915CB">
              <w:rPr>
                <w:rFonts w:ascii="Times New Roman CYR" w:hAnsi="Times New Roman CYR" w:cs="Times New Roman CYR"/>
              </w:rPr>
              <w:t xml:space="preserve"> </w:t>
            </w:r>
          </w:p>
        </w:tc>
        <w:tc>
          <w:tcPr>
            <w:tcW w:w="956" w:type="dxa"/>
            <w:tcBorders>
              <w:top w:val="single" w:sz="6" w:space="0" w:color="auto"/>
              <w:left w:val="single" w:sz="6" w:space="0" w:color="auto"/>
              <w:bottom w:val="single" w:sz="6" w:space="0" w:color="auto"/>
              <w:right w:val="single" w:sz="6" w:space="0" w:color="auto"/>
            </w:tcBorders>
            <w:vAlign w:val="center"/>
          </w:tcPr>
          <w:p w:rsidR="00837EBE" w:rsidRPr="004915CB" w:rsidRDefault="00837EBE" w:rsidP="00837EBE">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4915CB">
              <w:rPr>
                <w:rFonts w:ascii="Times New Roman CYR" w:hAnsi="Times New Roman CYR" w:cs="Times New Roman CYR"/>
              </w:rPr>
              <w:t>млрд.</w:t>
            </w:r>
          </w:p>
          <w:p w:rsidR="00BF22C9" w:rsidRPr="004915CB" w:rsidRDefault="00837EBE" w:rsidP="00837EBE">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4915CB">
              <w:rPr>
                <w:rFonts w:ascii="Times New Roman CYR" w:hAnsi="Times New Roman CYR" w:cs="Times New Roman CYR"/>
              </w:rPr>
              <w:t>руб.</w:t>
            </w:r>
          </w:p>
        </w:tc>
        <w:tc>
          <w:tcPr>
            <w:tcW w:w="1754" w:type="dxa"/>
            <w:tcBorders>
              <w:top w:val="single" w:sz="6" w:space="0" w:color="auto"/>
              <w:left w:val="single" w:sz="6" w:space="0" w:color="auto"/>
              <w:bottom w:val="single" w:sz="6" w:space="0" w:color="auto"/>
              <w:right w:val="single" w:sz="6" w:space="0" w:color="auto"/>
            </w:tcBorders>
            <w:shd w:val="clear" w:color="auto" w:fill="auto"/>
            <w:vAlign w:val="center"/>
          </w:tcPr>
          <w:p w:rsidR="00BF22C9" w:rsidRPr="007A7E2F" w:rsidRDefault="00BF22C9" w:rsidP="00BF22C9">
            <w:pPr>
              <w:widowControl w:val="0"/>
              <w:tabs>
                <w:tab w:val="left" w:pos="10490"/>
              </w:tabs>
              <w:suppressAutoHyphens/>
              <w:autoSpaceDE w:val="0"/>
              <w:autoSpaceDN w:val="0"/>
              <w:adjustRightInd w:val="0"/>
              <w:ind w:right="-93"/>
              <w:jc w:val="center"/>
              <w:rPr>
                <w:bCs/>
                <w:sz w:val="28"/>
                <w:szCs w:val="28"/>
              </w:rPr>
            </w:pPr>
            <w:r w:rsidRPr="007A7E2F">
              <w:rPr>
                <w:bCs/>
                <w:sz w:val="28"/>
                <w:szCs w:val="28"/>
              </w:rPr>
              <w:t>318,5</w:t>
            </w:r>
          </w:p>
        </w:tc>
        <w:tc>
          <w:tcPr>
            <w:tcW w:w="1753" w:type="dxa"/>
            <w:tcBorders>
              <w:top w:val="single" w:sz="6" w:space="0" w:color="auto"/>
              <w:left w:val="single" w:sz="6" w:space="0" w:color="auto"/>
              <w:bottom w:val="single" w:sz="6" w:space="0" w:color="auto"/>
              <w:right w:val="single" w:sz="6" w:space="0" w:color="auto"/>
            </w:tcBorders>
            <w:shd w:val="clear" w:color="auto" w:fill="auto"/>
            <w:vAlign w:val="center"/>
          </w:tcPr>
          <w:p w:rsidR="00BF22C9" w:rsidRPr="007A7E2F" w:rsidRDefault="00BF22C9" w:rsidP="00C85DD3">
            <w:pPr>
              <w:widowControl w:val="0"/>
              <w:tabs>
                <w:tab w:val="left" w:pos="10490"/>
              </w:tabs>
              <w:suppressAutoHyphens/>
              <w:autoSpaceDE w:val="0"/>
              <w:autoSpaceDN w:val="0"/>
              <w:adjustRightInd w:val="0"/>
              <w:ind w:right="-93"/>
              <w:jc w:val="center"/>
              <w:rPr>
                <w:sz w:val="28"/>
                <w:szCs w:val="28"/>
              </w:rPr>
            </w:pPr>
            <w:r w:rsidRPr="007A7E2F">
              <w:rPr>
                <w:sz w:val="28"/>
                <w:szCs w:val="28"/>
              </w:rPr>
              <w:t>308,3</w:t>
            </w:r>
          </w:p>
        </w:tc>
      </w:tr>
      <w:tr w:rsidR="00BF22C9" w:rsidRPr="00E812F4" w:rsidTr="00C85DD3">
        <w:trPr>
          <w:trHeight w:val="610"/>
        </w:trPr>
        <w:tc>
          <w:tcPr>
            <w:tcW w:w="5540" w:type="dxa"/>
            <w:tcBorders>
              <w:top w:val="single" w:sz="6" w:space="0" w:color="auto"/>
              <w:left w:val="single" w:sz="6" w:space="0" w:color="auto"/>
              <w:bottom w:val="single" w:sz="6" w:space="0" w:color="auto"/>
              <w:right w:val="single" w:sz="6" w:space="0" w:color="auto"/>
            </w:tcBorders>
          </w:tcPr>
          <w:p w:rsidR="00BF22C9" w:rsidRPr="007A7E2F" w:rsidRDefault="00BF22C9"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7A7E2F">
              <w:rPr>
                <w:rFonts w:ascii="Times New Roman CYR" w:hAnsi="Times New Roman CYR" w:cs="Times New Roman CYR"/>
              </w:rPr>
              <w:t>Численность зарегистрированных безработных на конец периода</w:t>
            </w:r>
          </w:p>
        </w:tc>
        <w:tc>
          <w:tcPr>
            <w:tcW w:w="956" w:type="dxa"/>
            <w:tcBorders>
              <w:top w:val="single" w:sz="6" w:space="0" w:color="auto"/>
              <w:left w:val="single" w:sz="6" w:space="0" w:color="auto"/>
              <w:bottom w:val="single" w:sz="6" w:space="0" w:color="auto"/>
              <w:right w:val="single" w:sz="6" w:space="0" w:color="auto"/>
            </w:tcBorders>
            <w:vAlign w:val="center"/>
          </w:tcPr>
          <w:p w:rsidR="00BF22C9" w:rsidRPr="007A7E2F" w:rsidRDefault="00BF22C9"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A7E2F">
              <w:rPr>
                <w:rFonts w:ascii="Times New Roman CYR" w:hAnsi="Times New Roman CYR" w:cs="Times New Roman CYR"/>
              </w:rPr>
              <w:t>чел.</w:t>
            </w:r>
          </w:p>
        </w:tc>
        <w:tc>
          <w:tcPr>
            <w:tcW w:w="1754" w:type="dxa"/>
            <w:tcBorders>
              <w:top w:val="single" w:sz="6" w:space="0" w:color="auto"/>
              <w:left w:val="single" w:sz="6" w:space="0" w:color="auto"/>
              <w:bottom w:val="single" w:sz="6" w:space="0" w:color="auto"/>
              <w:right w:val="single" w:sz="6" w:space="0" w:color="auto"/>
            </w:tcBorders>
            <w:shd w:val="clear" w:color="auto" w:fill="auto"/>
            <w:vAlign w:val="center"/>
          </w:tcPr>
          <w:p w:rsidR="00BF22C9" w:rsidRPr="007A7E2F" w:rsidRDefault="00BF22C9" w:rsidP="004915CB">
            <w:pPr>
              <w:widowControl w:val="0"/>
              <w:tabs>
                <w:tab w:val="left" w:pos="10490"/>
              </w:tabs>
              <w:suppressAutoHyphens/>
              <w:autoSpaceDE w:val="0"/>
              <w:autoSpaceDN w:val="0"/>
              <w:adjustRightInd w:val="0"/>
              <w:ind w:right="-93"/>
              <w:jc w:val="center"/>
              <w:rPr>
                <w:sz w:val="28"/>
                <w:szCs w:val="28"/>
              </w:rPr>
            </w:pPr>
            <w:r w:rsidRPr="007A7E2F">
              <w:rPr>
                <w:sz w:val="28"/>
                <w:szCs w:val="28"/>
              </w:rPr>
              <w:t>2 61</w:t>
            </w:r>
            <w:r w:rsidR="004915CB" w:rsidRPr="007A7E2F">
              <w:rPr>
                <w:sz w:val="28"/>
                <w:szCs w:val="28"/>
              </w:rPr>
              <w:t>2</w:t>
            </w:r>
          </w:p>
        </w:tc>
        <w:tc>
          <w:tcPr>
            <w:tcW w:w="1753" w:type="dxa"/>
            <w:tcBorders>
              <w:top w:val="single" w:sz="6" w:space="0" w:color="auto"/>
              <w:left w:val="single" w:sz="6" w:space="0" w:color="auto"/>
              <w:bottom w:val="single" w:sz="6" w:space="0" w:color="auto"/>
              <w:right w:val="single" w:sz="6" w:space="0" w:color="auto"/>
            </w:tcBorders>
            <w:shd w:val="clear" w:color="auto" w:fill="auto"/>
            <w:vAlign w:val="center"/>
          </w:tcPr>
          <w:p w:rsidR="00BF22C9" w:rsidRPr="007A7E2F" w:rsidRDefault="00BF22C9" w:rsidP="004915CB">
            <w:pPr>
              <w:widowControl w:val="0"/>
              <w:tabs>
                <w:tab w:val="left" w:pos="10490"/>
              </w:tabs>
              <w:suppressAutoHyphens/>
              <w:autoSpaceDE w:val="0"/>
              <w:autoSpaceDN w:val="0"/>
              <w:adjustRightInd w:val="0"/>
              <w:ind w:right="-93"/>
              <w:jc w:val="center"/>
              <w:rPr>
                <w:sz w:val="28"/>
                <w:szCs w:val="28"/>
              </w:rPr>
            </w:pPr>
            <w:r w:rsidRPr="007A7E2F">
              <w:rPr>
                <w:sz w:val="28"/>
                <w:szCs w:val="28"/>
              </w:rPr>
              <w:t>3 1</w:t>
            </w:r>
            <w:r w:rsidR="004915CB" w:rsidRPr="007A7E2F">
              <w:rPr>
                <w:sz w:val="28"/>
                <w:szCs w:val="28"/>
              </w:rPr>
              <w:t>09</w:t>
            </w:r>
          </w:p>
        </w:tc>
      </w:tr>
      <w:tr w:rsidR="00535A48" w:rsidRPr="00E812F4" w:rsidTr="00C85DD3">
        <w:trPr>
          <w:trHeight w:val="673"/>
        </w:trPr>
        <w:tc>
          <w:tcPr>
            <w:tcW w:w="5540" w:type="dxa"/>
            <w:tcBorders>
              <w:top w:val="single" w:sz="6" w:space="0" w:color="auto"/>
              <w:left w:val="single" w:sz="6" w:space="0" w:color="auto"/>
              <w:bottom w:val="single" w:sz="6" w:space="0" w:color="auto"/>
              <w:right w:val="single" w:sz="6" w:space="0" w:color="auto"/>
            </w:tcBorders>
          </w:tcPr>
          <w:p w:rsidR="00535A48" w:rsidRPr="007A7E2F" w:rsidRDefault="00535A48"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7A7E2F">
              <w:rPr>
                <w:rFonts w:ascii="Times New Roman CYR" w:hAnsi="Times New Roman CYR" w:cs="Times New Roman CYR"/>
              </w:rPr>
              <w:t>Темп к соответствующему периоду предыдущего года</w:t>
            </w:r>
          </w:p>
        </w:tc>
        <w:tc>
          <w:tcPr>
            <w:tcW w:w="956" w:type="dxa"/>
            <w:tcBorders>
              <w:top w:val="single" w:sz="6" w:space="0" w:color="auto"/>
              <w:left w:val="single" w:sz="6" w:space="0" w:color="auto"/>
              <w:bottom w:val="single" w:sz="6" w:space="0" w:color="auto"/>
              <w:right w:val="single" w:sz="6" w:space="0" w:color="auto"/>
            </w:tcBorders>
            <w:vAlign w:val="center"/>
          </w:tcPr>
          <w:p w:rsidR="00535A48" w:rsidRPr="007A7E2F" w:rsidRDefault="00535A48"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A7E2F">
              <w:rPr>
                <w:rFonts w:ascii="Times New Roman CYR" w:hAnsi="Times New Roman CYR" w:cs="Times New Roman CYR"/>
              </w:rPr>
              <w:t>%</w:t>
            </w:r>
          </w:p>
        </w:tc>
        <w:tc>
          <w:tcPr>
            <w:tcW w:w="1754" w:type="dxa"/>
            <w:tcBorders>
              <w:top w:val="single" w:sz="6" w:space="0" w:color="auto"/>
              <w:left w:val="single" w:sz="6" w:space="0" w:color="auto"/>
              <w:bottom w:val="single" w:sz="6" w:space="0" w:color="auto"/>
              <w:right w:val="single" w:sz="6" w:space="0" w:color="auto"/>
            </w:tcBorders>
            <w:shd w:val="clear" w:color="auto" w:fill="auto"/>
            <w:vAlign w:val="center"/>
          </w:tcPr>
          <w:p w:rsidR="00535A48" w:rsidRPr="007A7E2F" w:rsidRDefault="004915CB" w:rsidP="00BF22C9">
            <w:pPr>
              <w:widowControl w:val="0"/>
              <w:tabs>
                <w:tab w:val="left" w:pos="10490"/>
              </w:tabs>
              <w:suppressAutoHyphens/>
              <w:autoSpaceDE w:val="0"/>
              <w:autoSpaceDN w:val="0"/>
              <w:adjustRightInd w:val="0"/>
              <w:ind w:right="49" w:firstLine="25"/>
              <w:jc w:val="center"/>
              <w:rPr>
                <w:sz w:val="28"/>
                <w:szCs w:val="28"/>
              </w:rPr>
            </w:pPr>
            <w:r w:rsidRPr="007A7E2F">
              <w:rPr>
                <w:sz w:val="28"/>
                <w:szCs w:val="28"/>
              </w:rPr>
              <w:t>84</w:t>
            </w:r>
          </w:p>
        </w:tc>
        <w:tc>
          <w:tcPr>
            <w:tcW w:w="1753" w:type="dxa"/>
            <w:tcBorders>
              <w:top w:val="single" w:sz="6" w:space="0" w:color="auto"/>
              <w:left w:val="single" w:sz="6" w:space="0" w:color="auto"/>
              <w:bottom w:val="single" w:sz="6" w:space="0" w:color="auto"/>
              <w:right w:val="single" w:sz="6" w:space="0" w:color="auto"/>
            </w:tcBorders>
            <w:shd w:val="clear" w:color="auto" w:fill="auto"/>
            <w:vAlign w:val="center"/>
          </w:tcPr>
          <w:p w:rsidR="00535A48" w:rsidRPr="007A7E2F" w:rsidRDefault="004915CB" w:rsidP="004915CB">
            <w:pPr>
              <w:widowControl w:val="0"/>
              <w:tabs>
                <w:tab w:val="left" w:pos="10490"/>
              </w:tabs>
              <w:suppressAutoHyphens/>
              <w:autoSpaceDE w:val="0"/>
              <w:autoSpaceDN w:val="0"/>
              <w:adjustRightInd w:val="0"/>
              <w:ind w:right="49"/>
              <w:jc w:val="center"/>
              <w:rPr>
                <w:rFonts w:ascii="Times New Roman CYR" w:hAnsi="Times New Roman CYR" w:cs="Times New Roman CYR"/>
                <w:sz w:val="28"/>
                <w:szCs w:val="28"/>
              </w:rPr>
            </w:pPr>
            <w:r w:rsidRPr="007A7E2F">
              <w:rPr>
                <w:rFonts w:ascii="Times New Roman CYR" w:hAnsi="Times New Roman CYR" w:cs="Times New Roman CYR"/>
                <w:sz w:val="28"/>
                <w:szCs w:val="28"/>
              </w:rPr>
              <w:t>9</w:t>
            </w:r>
            <w:r w:rsidR="004431DE" w:rsidRPr="007A7E2F">
              <w:rPr>
                <w:rFonts w:ascii="Times New Roman CYR" w:hAnsi="Times New Roman CYR" w:cs="Times New Roman CYR"/>
                <w:sz w:val="28"/>
                <w:szCs w:val="28"/>
              </w:rPr>
              <w:t>2,</w:t>
            </w:r>
            <w:r w:rsidRPr="007A7E2F">
              <w:rPr>
                <w:rFonts w:ascii="Times New Roman CYR" w:hAnsi="Times New Roman CYR" w:cs="Times New Roman CYR"/>
                <w:sz w:val="28"/>
                <w:szCs w:val="28"/>
              </w:rPr>
              <w:t>9</w:t>
            </w:r>
          </w:p>
        </w:tc>
      </w:tr>
      <w:tr w:rsidR="00535A48" w:rsidRPr="00E812F4" w:rsidTr="00C85DD3">
        <w:trPr>
          <w:trHeight w:val="335"/>
        </w:trPr>
        <w:tc>
          <w:tcPr>
            <w:tcW w:w="5540" w:type="dxa"/>
            <w:tcBorders>
              <w:top w:val="single" w:sz="6" w:space="0" w:color="auto"/>
              <w:left w:val="single" w:sz="6" w:space="0" w:color="auto"/>
              <w:bottom w:val="single" w:sz="6" w:space="0" w:color="auto"/>
              <w:right w:val="single" w:sz="6" w:space="0" w:color="auto"/>
            </w:tcBorders>
          </w:tcPr>
          <w:p w:rsidR="00535A48" w:rsidRPr="007A7E2F" w:rsidRDefault="00535A48"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7A7E2F">
              <w:rPr>
                <w:rFonts w:ascii="Times New Roman CYR" w:hAnsi="Times New Roman CYR" w:cs="Times New Roman CYR"/>
              </w:rPr>
              <w:t>Удельный вес безработных в численности экономически активного населения</w:t>
            </w:r>
          </w:p>
        </w:tc>
        <w:tc>
          <w:tcPr>
            <w:tcW w:w="956" w:type="dxa"/>
            <w:tcBorders>
              <w:top w:val="single" w:sz="6" w:space="0" w:color="auto"/>
              <w:left w:val="single" w:sz="6" w:space="0" w:color="auto"/>
              <w:bottom w:val="single" w:sz="6" w:space="0" w:color="auto"/>
              <w:right w:val="single" w:sz="6" w:space="0" w:color="auto"/>
            </w:tcBorders>
            <w:vAlign w:val="center"/>
          </w:tcPr>
          <w:p w:rsidR="00535A48" w:rsidRPr="007A7E2F" w:rsidRDefault="00535A48"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A7E2F">
              <w:rPr>
                <w:rFonts w:ascii="Times New Roman CYR" w:hAnsi="Times New Roman CYR" w:cs="Times New Roman CYR"/>
              </w:rPr>
              <w:t>%</w:t>
            </w:r>
          </w:p>
        </w:tc>
        <w:tc>
          <w:tcPr>
            <w:tcW w:w="1754" w:type="dxa"/>
            <w:tcBorders>
              <w:top w:val="single" w:sz="6" w:space="0" w:color="auto"/>
              <w:left w:val="single" w:sz="6" w:space="0" w:color="auto"/>
              <w:bottom w:val="single" w:sz="6" w:space="0" w:color="auto"/>
              <w:right w:val="single" w:sz="6" w:space="0" w:color="auto"/>
            </w:tcBorders>
            <w:vAlign w:val="center"/>
          </w:tcPr>
          <w:p w:rsidR="00535A48" w:rsidRPr="007A7E2F" w:rsidRDefault="00535A48" w:rsidP="00BF22C9">
            <w:pPr>
              <w:widowControl w:val="0"/>
              <w:tabs>
                <w:tab w:val="left" w:pos="10490"/>
              </w:tabs>
              <w:suppressAutoHyphens/>
              <w:autoSpaceDE w:val="0"/>
              <w:autoSpaceDN w:val="0"/>
              <w:adjustRightInd w:val="0"/>
              <w:ind w:right="49" w:firstLine="25"/>
              <w:jc w:val="center"/>
              <w:rPr>
                <w:sz w:val="28"/>
                <w:szCs w:val="28"/>
              </w:rPr>
            </w:pPr>
            <w:r w:rsidRPr="007A7E2F">
              <w:rPr>
                <w:sz w:val="28"/>
                <w:szCs w:val="28"/>
              </w:rPr>
              <w:t>0,</w:t>
            </w:r>
            <w:r w:rsidR="00BF22C9" w:rsidRPr="007A7E2F">
              <w:rPr>
                <w:sz w:val="28"/>
                <w:szCs w:val="28"/>
              </w:rPr>
              <w:t>4</w:t>
            </w:r>
          </w:p>
        </w:tc>
        <w:tc>
          <w:tcPr>
            <w:tcW w:w="1753" w:type="dxa"/>
            <w:tcBorders>
              <w:top w:val="single" w:sz="6" w:space="0" w:color="auto"/>
              <w:left w:val="single" w:sz="6" w:space="0" w:color="auto"/>
              <w:bottom w:val="single" w:sz="6" w:space="0" w:color="auto"/>
              <w:right w:val="single" w:sz="6" w:space="0" w:color="auto"/>
            </w:tcBorders>
            <w:vAlign w:val="center"/>
          </w:tcPr>
          <w:p w:rsidR="00535A48" w:rsidRPr="007A7E2F" w:rsidRDefault="00535A48" w:rsidP="00C85DD3">
            <w:pPr>
              <w:widowControl w:val="0"/>
              <w:tabs>
                <w:tab w:val="left" w:pos="10490"/>
              </w:tabs>
              <w:suppressAutoHyphens/>
              <w:autoSpaceDE w:val="0"/>
              <w:autoSpaceDN w:val="0"/>
              <w:adjustRightInd w:val="0"/>
              <w:ind w:right="49"/>
              <w:jc w:val="center"/>
              <w:rPr>
                <w:rFonts w:ascii="Times New Roman CYR" w:hAnsi="Times New Roman CYR" w:cs="Times New Roman CYR"/>
                <w:sz w:val="28"/>
                <w:szCs w:val="28"/>
              </w:rPr>
            </w:pPr>
            <w:r w:rsidRPr="007A7E2F">
              <w:rPr>
                <w:rFonts w:ascii="Times New Roman CYR" w:hAnsi="Times New Roman CYR" w:cs="Times New Roman CYR"/>
                <w:sz w:val="28"/>
                <w:szCs w:val="28"/>
              </w:rPr>
              <w:t>0,5</w:t>
            </w:r>
          </w:p>
        </w:tc>
      </w:tr>
      <w:tr w:rsidR="00BF22C9" w:rsidRPr="00E812F4" w:rsidTr="00C85DD3">
        <w:trPr>
          <w:trHeight w:val="739"/>
        </w:trPr>
        <w:tc>
          <w:tcPr>
            <w:tcW w:w="5540" w:type="dxa"/>
            <w:tcBorders>
              <w:top w:val="single" w:sz="6" w:space="0" w:color="auto"/>
              <w:left w:val="single" w:sz="6" w:space="0" w:color="auto"/>
              <w:bottom w:val="single" w:sz="6" w:space="0" w:color="auto"/>
              <w:right w:val="single" w:sz="6" w:space="0" w:color="auto"/>
            </w:tcBorders>
          </w:tcPr>
          <w:p w:rsidR="00BF22C9" w:rsidRPr="007A7E2F" w:rsidRDefault="00BF22C9" w:rsidP="007A7E2F">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7A7E2F">
              <w:rPr>
                <w:rFonts w:ascii="Times New Roman CYR" w:hAnsi="Times New Roman CYR" w:cs="Times New Roman CYR"/>
              </w:rPr>
              <w:t>Среднемесячная начисленная заработная плата по полному кругу предприятий города</w:t>
            </w:r>
            <w:r w:rsidR="007A7E2F" w:rsidRPr="007A7E2F">
              <w:rPr>
                <w:rFonts w:ascii="Times New Roman CYR" w:hAnsi="Times New Roman CYR" w:cs="Times New Roman CYR"/>
              </w:rPr>
              <w:t>,</w:t>
            </w:r>
            <w:r w:rsidRPr="007A7E2F">
              <w:rPr>
                <w:rFonts w:ascii="Times New Roman CYR" w:hAnsi="Times New Roman CYR" w:cs="Times New Roman CYR"/>
              </w:rPr>
              <w:t xml:space="preserve"> </w:t>
            </w:r>
            <w:r w:rsidR="007A7E2F" w:rsidRPr="007A7E2F">
              <w:rPr>
                <w:rFonts w:ascii="Times New Roman CYR" w:hAnsi="Times New Roman CYR" w:cs="Times New Roman CYR"/>
              </w:rPr>
              <w:br/>
            </w:r>
            <w:r w:rsidRPr="007A7E2F">
              <w:rPr>
                <w:rFonts w:ascii="Times New Roman CYR" w:hAnsi="Times New Roman CYR" w:cs="Times New Roman CYR"/>
              </w:rPr>
              <w:t>(данные за январь-</w:t>
            </w:r>
            <w:r w:rsidR="007A7E2F" w:rsidRPr="007A7E2F">
              <w:rPr>
                <w:rFonts w:ascii="Times New Roman CYR" w:hAnsi="Times New Roman CYR" w:cs="Times New Roman CYR"/>
              </w:rPr>
              <w:t>октябрь</w:t>
            </w:r>
            <w:r w:rsidRPr="007A7E2F">
              <w:rPr>
                <w:rFonts w:ascii="Times New Roman CYR" w:hAnsi="Times New Roman CYR" w:cs="Times New Roman CYR"/>
              </w:rPr>
              <w:t xml:space="preserve">) </w:t>
            </w:r>
          </w:p>
        </w:tc>
        <w:tc>
          <w:tcPr>
            <w:tcW w:w="956" w:type="dxa"/>
            <w:tcBorders>
              <w:top w:val="single" w:sz="6" w:space="0" w:color="auto"/>
              <w:left w:val="single" w:sz="6" w:space="0" w:color="auto"/>
              <w:bottom w:val="single" w:sz="6" w:space="0" w:color="auto"/>
              <w:right w:val="single" w:sz="6" w:space="0" w:color="auto"/>
            </w:tcBorders>
            <w:vAlign w:val="center"/>
          </w:tcPr>
          <w:p w:rsidR="00BF22C9" w:rsidRPr="007A7E2F" w:rsidRDefault="00BF22C9"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A7E2F">
              <w:rPr>
                <w:rFonts w:ascii="Times New Roman CYR" w:hAnsi="Times New Roman CYR" w:cs="Times New Roman CYR"/>
              </w:rPr>
              <w:t xml:space="preserve">тыс. </w:t>
            </w:r>
            <w:r w:rsidR="00047AD7" w:rsidRPr="007A7E2F">
              <w:rPr>
                <w:rFonts w:ascii="Times New Roman CYR" w:hAnsi="Times New Roman CYR" w:cs="Times New Roman CYR"/>
              </w:rPr>
              <w:t>руб.</w:t>
            </w:r>
          </w:p>
        </w:tc>
        <w:tc>
          <w:tcPr>
            <w:tcW w:w="1754" w:type="dxa"/>
            <w:tcBorders>
              <w:top w:val="single" w:sz="6" w:space="0" w:color="auto"/>
              <w:left w:val="single" w:sz="6" w:space="0" w:color="auto"/>
              <w:bottom w:val="single" w:sz="6" w:space="0" w:color="auto"/>
              <w:right w:val="single" w:sz="6" w:space="0" w:color="auto"/>
            </w:tcBorders>
            <w:vAlign w:val="center"/>
          </w:tcPr>
          <w:p w:rsidR="00BF22C9" w:rsidRPr="007A7E2F" w:rsidRDefault="00BF22C9" w:rsidP="007A7E2F">
            <w:pPr>
              <w:widowControl w:val="0"/>
              <w:tabs>
                <w:tab w:val="left" w:pos="10490"/>
              </w:tabs>
              <w:suppressAutoHyphens/>
              <w:autoSpaceDE w:val="0"/>
              <w:autoSpaceDN w:val="0"/>
              <w:adjustRightInd w:val="0"/>
              <w:ind w:right="-93"/>
              <w:jc w:val="center"/>
              <w:rPr>
                <w:sz w:val="28"/>
                <w:szCs w:val="28"/>
              </w:rPr>
            </w:pPr>
            <w:r w:rsidRPr="007A7E2F">
              <w:rPr>
                <w:sz w:val="28"/>
                <w:szCs w:val="28"/>
              </w:rPr>
              <w:t>32,</w:t>
            </w:r>
            <w:r w:rsidR="007A7E2F" w:rsidRPr="007A7E2F">
              <w:rPr>
                <w:sz w:val="28"/>
                <w:szCs w:val="28"/>
              </w:rPr>
              <w:t>7</w:t>
            </w:r>
          </w:p>
        </w:tc>
        <w:tc>
          <w:tcPr>
            <w:tcW w:w="1753" w:type="dxa"/>
            <w:tcBorders>
              <w:top w:val="single" w:sz="6" w:space="0" w:color="auto"/>
              <w:left w:val="single" w:sz="6" w:space="0" w:color="auto"/>
              <w:bottom w:val="single" w:sz="6" w:space="0" w:color="auto"/>
              <w:right w:val="single" w:sz="6" w:space="0" w:color="auto"/>
            </w:tcBorders>
            <w:vAlign w:val="center"/>
          </w:tcPr>
          <w:p w:rsidR="00BF22C9" w:rsidRPr="007A7E2F" w:rsidRDefault="00BF22C9" w:rsidP="007A7E2F">
            <w:pPr>
              <w:widowControl w:val="0"/>
              <w:tabs>
                <w:tab w:val="left" w:pos="10490"/>
              </w:tabs>
              <w:suppressAutoHyphens/>
              <w:autoSpaceDE w:val="0"/>
              <w:autoSpaceDN w:val="0"/>
              <w:adjustRightInd w:val="0"/>
              <w:ind w:right="-93"/>
              <w:jc w:val="center"/>
              <w:rPr>
                <w:sz w:val="28"/>
                <w:szCs w:val="28"/>
              </w:rPr>
            </w:pPr>
            <w:r w:rsidRPr="007A7E2F">
              <w:rPr>
                <w:rFonts w:eastAsia="Calibri"/>
                <w:sz w:val="28"/>
                <w:szCs w:val="28"/>
                <w:lang w:eastAsia="en-US"/>
              </w:rPr>
              <w:t>3</w:t>
            </w:r>
            <w:r w:rsidR="007A7E2F" w:rsidRPr="007A7E2F">
              <w:rPr>
                <w:rFonts w:eastAsia="Calibri"/>
                <w:sz w:val="28"/>
                <w:szCs w:val="28"/>
                <w:lang w:eastAsia="en-US"/>
              </w:rPr>
              <w:t>1</w:t>
            </w:r>
            <w:r w:rsidRPr="007A7E2F">
              <w:rPr>
                <w:rFonts w:eastAsia="Calibri"/>
                <w:sz w:val="28"/>
                <w:szCs w:val="28"/>
                <w:lang w:eastAsia="en-US"/>
              </w:rPr>
              <w:t>,</w:t>
            </w:r>
            <w:r w:rsidR="007A7E2F" w:rsidRPr="007A7E2F">
              <w:rPr>
                <w:rFonts w:eastAsia="Calibri"/>
                <w:sz w:val="28"/>
                <w:szCs w:val="28"/>
                <w:lang w:eastAsia="en-US"/>
              </w:rPr>
              <w:t>1</w:t>
            </w:r>
          </w:p>
        </w:tc>
      </w:tr>
      <w:tr w:rsidR="00535A48" w:rsidRPr="00E812F4" w:rsidTr="00C85DD3">
        <w:trPr>
          <w:trHeight w:val="75"/>
        </w:trPr>
        <w:tc>
          <w:tcPr>
            <w:tcW w:w="5540" w:type="dxa"/>
            <w:tcBorders>
              <w:top w:val="single" w:sz="6" w:space="0" w:color="auto"/>
              <w:left w:val="single" w:sz="6" w:space="0" w:color="auto"/>
              <w:bottom w:val="single" w:sz="6" w:space="0" w:color="auto"/>
              <w:right w:val="single" w:sz="6" w:space="0" w:color="auto"/>
            </w:tcBorders>
          </w:tcPr>
          <w:p w:rsidR="00535A48" w:rsidRPr="007A7E2F" w:rsidRDefault="00535A48" w:rsidP="00D67020">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7A7E2F">
              <w:rPr>
                <w:rFonts w:ascii="Times New Roman CYR" w:hAnsi="Times New Roman CYR" w:cs="Times New Roman CYR"/>
              </w:rPr>
              <w:t>Темп роста к соответствующему периоду пре</w:t>
            </w:r>
            <w:r w:rsidR="007D7665" w:rsidRPr="007A7E2F">
              <w:rPr>
                <w:rFonts w:ascii="Times New Roman CYR" w:hAnsi="Times New Roman CYR" w:cs="Times New Roman CYR"/>
              </w:rPr>
              <w:t xml:space="preserve">дыдущего года </w:t>
            </w:r>
          </w:p>
        </w:tc>
        <w:tc>
          <w:tcPr>
            <w:tcW w:w="956" w:type="dxa"/>
            <w:tcBorders>
              <w:top w:val="single" w:sz="6" w:space="0" w:color="auto"/>
              <w:left w:val="single" w:sz="6" w:space="0" w:color="auto"/>
              <w:bottom w:val="single" w:sz="6" w:space="0" w:color="auto"/>
              <w:right w:val="single" w:sz="6" w:space="0" w:color="auto"/>
            </w:tcBorders>
            <w:vAlign w:val="center"/>
          </w:tcPr>
          <w:p w:rsidR="00535A48" w:rsidRPr="007A7E2F" w:rsidRDefault="00535A48"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7A7E2F">
              <w:rPr>
                <w:rFonts w:ascii="Times New Roman CYR" w:hAnsi="Times New Roman CYR" w:cs="Times New Roman CYR"/>
              </w:rPr>
              <w:t>%</w:t>
            </w:r>
          </w:p>
        </w:tc>
        <w:tc>
          <w:tcPr>
            <w:tcW w:w="1754" w:type="dxa"/>
            <w:tcBorders>
              <w:top w:val="single" w:sz="6" w:space="0" w:color="auto"/>
              <w:left w:val="single" w:sz="6" w:space="0" w:color="auto"/>
              <w:bottom w:val="single" w:sz="6" w:space="0" w:color="auto"/>
              <w:right w:val="single" w:sz="6" w:space="0" w:color="auto"/>
            </w:tcBorders>
            <w:shd w:val="clear" w:color="auto" w:fill="auto"/>
            <w:vAlign w:val="center"/>
          </w:tcPr>
          <w:p w:rsidR="00535A48" w:rsidRPr="007A7E2F" w:rsidRDefault="00535A48" w:rsidP="007A7E2F">
            <w:pPr>
              <w:widowControl w:val="0"/>
              <w:tabs>
                <w:tab w:val="left" w:pos="10490"/>
              </w:tabs>
              <w:suppressAutoHyphens/>
              <w:autoSpaceDE w:val="0"/>
              <w:autoSpaceDN w:val="0"/>
              <w:adjustRightInd w:val="0"/>
              <w:ind w:right="49" w:firstLine="25"/>
              <w:jc w:val="center"/>
              <w:rPr>
                <w:sz w:val="28"/>
                <w:szCs w:val="28"/>
              </w:rPr>
            </w:pPr>
            <w:r w:rsidRPr="007A7E2F">
              <w:rPr>
                <w:sz w:val="28"/>
                <w:szCs w:val="28"/>
              </w:rPr>
              <w:t>10</w:t>
            </w:r>
            <w:r w:rsidR="007A7E2F" w:rsidRPr="007A7E2F">
              <w:rPr>
                <w:sz w:val="28"/>
                <w:szCs w:val="28"/>
              </w:rPr>
              <w:t>5</w:t>
            </w:r>
            <w:r w:rsidRPr="007A7E2F">
              <w:rPr>
                <w:sz w:val="28"/>
                <w:szCs w:val="28"/>
              </w:rPr>
              <w:t>,</w:t>
            </w:r>
            <w:r w:rsidR="007A7E2F" w:rsidRPr="007A7E2F">
              <w:rPr>
                <w:sz w:val="28"/>
                <w:szCs w:val="28"/>
              </w:rPr>
              <w:t>3</w:t>
            </w:r>
          </w:p>
        </w:tc>
        <w:tc>
          <w:tcPr>
            <w:tcW w:w="1753" w:type="dxa"/>
            <w:tcBorders>
              <w:top w:val="single" w:sz="6" w:space="0" w:color="auto"/>
              <w:left w:val="single" w:sz="6" w:space="0" w:color="auto"/>
              <w:bottom w:val="single" w:sz="6" w:space="0" w:color="auto"/>
              <w:right w:val="single" w:sz="6" w:space="0" w:color="auto"/>
            </w:tcBorders>
            <w:shd w:val="clear" w:color="auto" w:fill="auto"/>
            <w:vAlign w:val="center"/>
          </w:tcPr>
          <w:p w:rsidR="00535A48" w:rsidRPr="007A7E2F" w:rsidRDefault="00535A48" w:rsidP="007A7E2F">
            <w:pPr>
              <w:widowControl w:val="0"/>
              <w:tabs>
                <w:tab w:val="left" w:pos="10490"/>
              </w:tabs>
              <w:suppressAutoHyphens/>
              <w:autoSpaceDE w:val="0"/>
              <w:autoSpaceDN w:val="0"/>
              <w:adjustRightInd w:val="0"/>
              <w:ind w:right="49"/>
              <w:jc w:val="center"/>
              <w:rPr>
                <w:rFonts w:ascii="Times New Roman CYR" w:hAnsi="Times New Roman CYR" w:cs="Times New Roman CYR"/>
                <w:sz w:val="28"/>
                <w:szCs w:val="28"/>
              </w:rPr>
            </w:pPr>
            <w:r w:rsidRPr="007A7E2F">
              <w:rPr>
                <w:sz w:val="28"/>
                <w:szCs w:val="28"/>
              </w:rPr>
              <w:t>10</w:t>
            </w:r>
            <w:r w:rsidR="007A7E2F" w:rsidRPr="007A7E2F">
              <w:rPr>
                <w:sz w:val="28"/>
                <w:szCs w:val="28"/>
              </w:rPr>
              <w:t>9</w:t>
            </w:r>
          </w:p>
        </w:tc>
      </w:tr>
    </w:tbl>
    <w:p w:rsidR="00535A48" w:rsidRPr="00E812F4"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b/>
          <w:bCs/>
          <w:sz w:val="28"/>
          <w:szCs w:val="28"/>
          <w:highlight w:val="yellow"/>
        </w:rPr>
      </w:pPr>
    </w:p>
    <w:p w:rsidR="00535A48" w:rsidRPr="00BF3297"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b/>
          <w:bCs/>
          <w:sz w:val="28"/>
          <w:szCs w:val="28"/>
        </w:rPr>
      </w:pPr>
      <w:r w:rsidRPr="00BF3297">
        <w:rPr>
          <w:rFonts w:ascii="Times New Roman CYR" w:hAnsi="Times New Roman CYR" w:cs="Times New Roman CYR"/>
          <w:b/>
          <w:bCs/>
          <w:sz w:val="28"/>
          <w:szCs w:val="28"/>
        </w:rPr>
        <w:lastRenderedPageBreak/>
        <w:t xml:space="preserve">2. 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77221D" w:rsidRPr="00BF3297">
        <w:rPr>
          <w:rFonts w:ascii="Times New Roman CYR" w:hAnsi="Times New Roman CYR" w:cs="Times New Roman CYR"/>
          <w:b/>
          <w:bCs/>
          <w:sz w:val="28"/>
          <w:szCs w:val="28"/>
        </w:rPr>
        <w:br/>
      </w:r>
      <w:r w:rsidRPr="00BF3297">
        <w:rPr>
          <w:rFonts w:ascii="Times New Roman CYR" w:hAnsi="Times New Roman CYR" w:cs="Times New Roman CYR"/>
          <w:b/>
          <w:bCs/>
          <w:sz w:val="28"/>
          <w:szCs w:val="28"/>
        </w:rPr>
        <w:t>на ведущих предприятиях</w:t>
      </w:r>
    </w:p>
    <w:p w:rsidR="00535A48" w:rsidRPr="00B17C5F"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p>
    <w:p w:rsidR="00535A48" w:rsidRPr="00B17C5F"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B17C5F">
        <w:rPr>
          <w:rFonts w:ascii="Times New Roman CYR" w:hAnsi="Times New Roman CYR" w:cs="Times New Roman CYR"/>
          <w:sz w:val="25"/>
          <w:szCs w:val="25"/>
        </w:rPr>
        <w:t>Индекс производства по отдельным видам</w:t>
      </w:r>
      <w:r w:rsidR="00B17C5F" w:rsidRPr="00B17C5F">
        <w:rPr>
          <w:rFonts w:ascii="Times New Roman CYR" w:hAnsi="Times New Roman CYR" w:cs="Times New Roman CYR"/>
          <w:sz w:val="25"/>
          <w:szCs w:val="25"/>
        </w:rPr>
        <w:t xml:space="preserve"> </w:t>
      </w:r>
    </w:p>
    <w:p w:rsidR="00535A48" w:rsidRPr="00B17C5F"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B17C5F">
        <w:rPr>
          <w:rFonts w:ascii="Times New Roman CYR" w:hAnsi="Times New Roman CYR" w:cs="Times New Roman CYR"/>
          <w:sz w:val="25"/>
          <w:szCs w:val="25"/>
        </w:rPr>
        <w:t>экономической деятельности за январь-</w:t>
      </w:r>
      <w:r w:rsidR="003A71A7" w:rsidRPr="00B17C5F">
        <w:rPr>
          <w:rFonts w:ascii="Times New Roman CYR" w:hAnsi="Times New Roman CYR" w:cs="Times New Roman CYR"/>
          <w:sz w:val="25"/>
          <w:szCs w:val="25"/>
        </w:rPr>
        <w:t>ноябрь</w:t>
      </w:r>
      <w:r w:rsidRPr="00B17C5F">
        <w:rPr>
          <w:rFonts w:ascii="Times New Roman CYR" w:hAnsi="Times New Roman CYR" w:cs="Times New Roman CYR"/>
          <w:sz w:val="25"/>
          <w:szCs w:val="25"/>
        </w:rPr>
        <w:t xml:space="preserve"> 201</w:t>
      </w:r>
      <w:r w:rsidR="006E250C" w:rsidRPr="00B17C5F">
        <w:rPr>
          <w:rFonts w:ascii="Times New Roman CYR" w:hAnsi="Times New Roman CYR" w:cs="Times New Roman CYR"/>
          <w:sz w:val="25"/>
          <w:szCs w:val="25"/>
        </w:rPr>
        <w:t>7</w:t>
      </w:r>
      <w:r w:rsidRPr="00B17C5F">
        <w:rPr>
          <w:rFonts w:ascii="Times New Roman CYR" w:hAnsi="Times New Roman CYR" w:cs="Times New Roman CYR"/>
          <w:sz w:val="25"/>
          <w:szCs w:val="25"/>
        </w:rPr>
        <w:t xml:space="preserve"> года</w:t>
      </w:r>
    </w:p>
    <w:p w:rsidR="00535A48" w:rsidRPr="00B17C5F"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B17C5F">
        <w:rPr>
          <w:rFonts w:ascii="Times New Roman CYR" w:hAnsi="Times New Roman CYR" w:cs="Times New Roman CYR"/>
          <w:sz w:val="25"/>
          <w:szCs w:val="25"/>
        </w:rPr>
        <w:t>(по полному кругу предприятий)</w:t>
      </w:r>
    </w:p>
    <w:p w:rsidR="007C0C93" w:rsidRPr="00B17C5F" w:rsidRDefault="007C0C93"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727"/>
        <w:gridCol w:w="2268"/>
        <w:gridCol w:w="2268"/>
      </w:tblGrid>
      <w:tr w:rsidR="00410E6B" w:rsidRPr="00BF3297" w:rsidTr="00B17C5F">
        <w:trPr>
          <w:cantSplit/>
          <w:trHeight w:val="791"/>
        </w:trPr>
        <w:tc>
          <w:tcPr>
            <w:tcW w:w="5727" w:type="dxa"/>
            <w:vAlign w:val="center"/>
          </w:tcPr>
          <w:p w:rsidR="00410E6B" w:rsidRPr="00B17C5F" w:rsidRDefault="00410E6B" w:rsidP="00B17C5F"/>
        </w:tc>
        <w:tc>
          <w:tcPr>
            <w:tcW w:w="2268" w:type="dxa"/>
            <w:vAlign w:val="center"/>
          </w:tcPr>
          <w:p w:rsidR="00410E6B" w:rsidRPr="00B17C5F" w:rsidRDefault="00410E6B" w:rsidP="00B17C5F">
            <w:pPr>
              <w:ind w:left="-108" w:right="-108"/>
              <w:jc w:val="center"/>
            </w:pPr>
            <w:r w:rsidRPr="00B17C5F">
              <w:t>Январь-</w:t>
            </w:r>
            <w:r w:rsidR="003A71A7" w:rsidRPr="00B17C5F">
              <w:rPr>
                <w:rFonts w:ascii="Times New Roman CYR" w:hAnsi="Times New Roman CYR" w:cs="Times New Roman CYR"/>
              </w:rPr>
              <w:t>ноябрь</w:t>
            </w:r>
            <w:r w:rsidR="00BF22C9" w:rsidRPr="00B17C5F">
              <w:rPr>
                <w:rFonts w:ascii="Times New Roman CYR" w:hAnsi="Times New Roman CYR" w:cs="Times New Roman CYR"/>
              </w:rPr>
              <w:t xml:space="preserve"> </w:t>
            </w:r>
            <w:r w:rsidRPr="00B17C5F">
              <w:t xml:space="preserve">2017г. </w:t>
            </w:r>
          </w:p>
          <w:p w:rsidR="00410E6B" w:rsidRPr="00B17C5F" w:rsidRDefault="00410E6B" w:rsidP="00B17C5F">
            <w:pPr>
              <w:ind w:left="-108" w:right="-108"/>
              <w:jc w:val="center"/>
            </w:pPr>
            <w:proofErr w:type="gramStart"/>
            <w:r w:rsidRPr="00B17C5F">
              <w:t>в</w:t>
            </w:r>
            <w:proofErr w:type="gramEnd"/>
            <w:r w:rsidRPr="00B17C5F">
              <w:t xml:space="preserve"> % к январю-</w:t>
            </w:r>
            <w:r w:rsidR="003A71A7" w:rsidRPr="00B17C5F">
              <w:rPr>
                <w:rFonts w:ascii="Times New Roman CYR" w:hAnsi="Times New Roman CYR" w:cs="Times New Roman CYR"/>
              </w:rPr>
              <w:t>ноябрю</w:t>
            </w:r>
            <w:r w:rsidR="00BF22C9" w:rsidRPr="00B17C5F">
              <w:rPr>
                <w:rFonts w:ascii="Times New Roman CYR" w:hAnsi="Times New Roman CYR" w:cs="Times New Roman CYR"/>
              </w:rPr>
              <w:t xml:space="preserve"> </w:t>
            </w:r>
            <w:r w:rsidRPr="00B17C5F">
              <w:t>2016г.</w:t>
            </w:r>
          </w:p>
        </w:tc>
        <w:tc>
          <w:tcPr>
            <w:tcW w:w="2268" w:type="dxa"/>
            <w:vAlign w:val="center"/>
          </w:tcPr>
          <w:p w:rsidR="00410E6B" w:rsidRPr="00B17C5F" w:rsidRDefault="00410E6B" w:rsidP="00B17C5F">
            <w:pPr>
              <w:ind w:left="-108" w:right="-108"/>
              <w:jc w:val="center"/>
            </w:pPr>
            <w:proofErr w:type="gramStart"/>
            <w:r w:rsidRPr="00B17C5F">
              <w:t>Январь-</w:t>
            </w:r>
            <w:r w:rsidR="003A71A7" w:rsidRPr="00B17C5F">
              <w:rPr>
                <w:rFonts w:ascii="Times New Roman CYR" w:hAnsi="Times New Roman CYR" w:cs="Times New Roman CYR"/>
              </w:rPr>
              <w:t>ноябрю</w:t>
            </w:r>
            <w:proofErr w:type="gramEnd"/>
            <w:r w:rsidR="00BF22C9" w:rsidRPr="00B17C5F">
              <w:rPr>
                <w:rFonts w:ascii="Times New Roman CYR" w:hAnsi="Times New Roman CYR" w:cs="Times New Roman CYR"/>
              </w:rPr>
              <w:t xml:space="preserve"> </w:t>
            </w:r>
            <w:r w:rsidRPr="00B17C5F">
              <w:t xml:space="preserve">2016г. </w:t>
            </w:r>
          </w:p>
          <w:p w:rsidR="00410E6B" w:rsidRPr="00B17C5F" w:rsidRDefault="00410E6B" w:rsidP="00B17C5F">
            <w:pPr>
              <w:ind w:left="-108" w:right="-108"/>
              <w:jc w:val="center"/>
            </w:pPr>
            <w:proofErr w:type="gramStart"/>
            <w:r w:rsidRPr="00B17C5F">
              <w:t>в</w:t>
            </w:r>
            <w:proofErr w:type="gramEnd"/>
            <w:r w:rsidRPr="00B17C5F">
              <w:t xml:space="preserve"> % к январю-</w:t>
            </w:r>
            <w:r w:rsidR="003A71A7" w:rsidRPr="00B17C5F">
              <w:rPr>
                <w:rFonts w:ascii="Times New Roman CYR" w:hAnsi="Times New Roman CYR" w:cs="Times New Roman CYR"/>
              </w:rPr>
              <w:t>ноябрю</w:t>
            </w:r>
            <w:r w:rsidR="00BF22C9" w:rsidRPr="00B17C5F">
              <w:rPr>
                <w:rFonts w:ascii="Times New Roman CYR" w:hAnsi="Times New Roman CYR" w:cs="Times New Roman CYR"/>
              </w:rPr>
              <w:t xml:space="preserve"> </w:t>
            </w:r>
            <w:r w:rsidRPr="00B17C5F">
              <w:t>2015г.</w:t>
            </w:r>
          </w:p>
        </w:tc>
      </w:tr>
      <w:tr w:rsidR="00BF3297" w:rsidRPr="00BF3297" w:rsidTr="00B17C5F">
        <w:trPr>
          <w:cantSplit/>
          <w:trHeight w:val="199"/>
        </w:trPr>
        <w:tc>
          <w:tcPr>
            <w:tcW w:w="5727" w:type="dxa"/>
          </w:tcPr>
          <w:p w:rsidR="00BF3297" w:rsidRPr="00B17C5F" w:rsidRDefault="00BF3297" w:rsidP="00B17C5F">
            <w:pPr>
              <w:pStyle w:val="a3"/>
              <w:tabs>
                <w:tab w:val="left" w:pos="4362"/>
              </w:tabs>
              <w:spacing w:line="240" w:lineRule="auto"/>
              <w:rPr>
                <w:rFonts w:ascii="Times New Roman" w:hAnsi="Times New Roman"/>
                <w:b/>
                <w:sz w:val="24"/>
                <w:szCs w:val="24"/>
                <w:vertAlign w:val="superscript"/>
              </w:rPr>
            </w:pPr>
            <w:r w:rsidRPr="00B17C5F">
              <w:rPr>
                <w:rFonts w:ascii="Times New Roman" w:hAnsi="Times New Roman"/>
                <w:b/>
                <w:sz w:val="24"/>
                <w:szCs w:val="24"/>
              </w:rPr>
              <w:t xml:space="preserve">Индекс промышленного производства </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b/>
                <w:sz w:val="24"/>
                <w:szCs w:val="24"/>
              </w:rPr>
            </w:pPr>
            <w:r w:rsidRPr="00B17C5F">
              <w:rPr>
                <w:rFonts w:ascii="Times New Roman" w:hAnsi="Times New Roman"/>
                <w:b/>
                <w:sz w:val="24"/>
                <w:szCs w:val="24"/>
              </w:rPr>
              <w:t>117,5</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b/>
                <w:sz w:val="24"/>
                <w:szCs w:val="24"/>
              </w:rPr>
            </w:pPr>
            <w:r w:rsidRPr="00B17C5F">
              <w:rPr>
                <w:rFonts w:ascii="Times New Roman" w:hAnsi="Times New Roman"/>
                <w:b/>
                <w:sz w:val="24"/>
                <w:szCs w:val="24"/>
              </w:rPr>
              <w:t>116,5</w:t>
            </w:r>
          </w:p>
        </w:tc>
      </w:tr>
      <w:tr w:rsidR="00BF3297" w:rsidRPr="00BF3297" w:rsidTr="00B17C5F">
        <w:trPr>
          <w:cantSplit/>
          <w:trHeight w:val="190"/>
        </w:trPr>
        <w:tc>
          <w:tcPr>
            <w:tcW w:w="5727" w:type="dxa"/>
          </w:tcPr>
          <w:p w:rsidR="00BF3297" w:rsidRPr="00B17C5F" w:rsidRDefault="00BF3297" w:rsidP="00B17C5F">
            <w:pPr>
              <w:ind w:left="567" w:hanging="567"/>
              <w:jc w:val="both"/>
              <w:rPr>
                <w:b/>
              </w:rPr>
            </w:pPr>
            <w:r w:rsidRPr="00B17C5F">
              <w:rPr>
                <w:b/>
              </w:rPr>
              <w:t>Добыча полезных ископаемых</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b/>
                <w:sz w:val="24"/>
                <w:szCs w:val="24"/>
              </w:rPr>
            </w:pPr>
            <w:r w:rsidRPr="00B17C5F">
              <w:rPr>
                <w:rFonts w:ascii="Times New Roman" w:hAnsi="Times New Roman"/>
                <w:b/>
                <w:sz w:val="24"/>
                <w:szCs w:val="24"/>
              </w:rPr>
              <w:t>190,8</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b/>
                <w:sz w:val="24"/>
                <w:szCs w:val="24"/>
              </w:rPr>
            </w:pPr>
            <w:r w:rsidRPr="00B17C5F">
              <w:rPr>
                <w:rFonts w:ascii="Times New Roman" w:hAnsi="Times New Roman"/>
                <w:b/>
                <w:sz w:val="24"/>
                <w:szCs w:val="24"/>
              </w:rPr>
              <w:t>35,3</w:t>
            </w:r>
          </w:p>
        </w:tc>
      </w:tr>
      <w:tr w:rsidR="00BF3297" w:rsidRPr="00BF3297" w:rsidTr="00B17C5F">
        <w:trPr>
          <w:cantSplit/>
          <w:trHeight w:val="339"/>
        </w:trPr>
        <w:tc>
          <w:tcPr>
            <w:tcW w:w="5727" w:type="dxa"/>
          </w:tcPr>
          <w:p w:rsidR="00BF3297" w:rsidRPr="00B17C5F" w:rsidRDefault="00BF3297" w:rsidP="00B17C5F">
            <w:pPr>
              <w:pStyle w:val="a3"/>
              <w:spacing w:line="240" w:lineRule="auto"/>
              <w:jc w:val="both"/>
              <w:rPr>
                <w:rFonts w:ascii="Times New Roman" w:hAnsi="Times New Roman"/>
                <w:b/>
                <w:sz w:val="24"/>
                <w:szCs w:val="24"/>
              </w:rPr>
            </w:pPr>
            <w:r w:rsidRPr="00B17C5F">
              <w:rPr>
                <w:rFonts w:ascii="Times New Roman" w:hAnsi="Times New Roman"/>
                <w:b/>
                <w:sz w:val="24"/>
                <w:szCs w:val="24"/>
              </w:rPr>
              <w:t>Обрабатывающие производства</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b/>
                <w:sz w:val="24"/>
                <w:szCs w:val="24"/>
              </w:rPr>
            </w:pPr>
            <w:r w:rsidRPr="00B17C5F">
              <w:rPr>
                <w:rFonts w:ascii="Times New Roman" w:hAnsi="Times New Roman"/>
                <w:b/>
                <w:sz w:val="24"/>
                <w:szCs w:val="24"/>
              </w:rPr>
              <w:t>116,7</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b/>
                <w:sz w:val="24"/>
                <w:szCs w:val="24"/>
              </w:rPr>
            </w:pPr>
            <w:r w:rsidRPr="00B17C5F">
              <w:rPr>
                <w:rFonts w:ascii="Times New Roman" w:hAnsi="Times New Roman"/>
                <w:b/>
                <w:sz w:val="24"/>
                <w:szCs w:val="24"/>
              </w:rPr>
              <w:t>121,5</w:t>
            </w:r>
          </w:p>
        </w:tc>
      </w:tr>
      <w:tr w:rsidR="00BF3297" w:rsidRPr="00BF3297" w:rsidTr="00B17C5F">
        <w:trPr>
          <w:cantSplit/>
          <w:trHeight w:val="270"/>
        </w:trPr>
        <w:tc>
          <w:tcPr>
            <w:tcW w:w="5727" w:type="dxa"/>
          </w:tcPr>
          <w:p w:rsidR="00BF3297" w:rsidRPr="00B17C5F" w:rsidRDefault="00BF3297" w:rsidP="00B17C5F">
            <w:pPr>
              <w:ind w:left="142"/>
            </w:pPr>
            <w:r w:rsidRPr="00B17C5F">
              <w:t>производство пищевых продуктов</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93,4</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91,3</w:t>
            </w:r>
          </w:p>
        </w:tc>
      </w:tr>
      <w:tr w:rsidR="00BF3297" w:rsidRPr="00BF3297" w:rsidTr="00B17C5F">
        <w:trPr>
          <w:cantSplit/>
          <w:trHeight w:val="260"/>
        </w:trPr>
        <w:tc>
          <w:tcPr>
            <w:tcW w:w="5727" w:type="dxa"/>
          </w:tcPr>
          <w:p w:rsidR="00BF3297" w:rsidRPr="00B17C5F" w:rsidRDefault="00BF3297" w:rsidP="00B17C5F">
            <w:pPr>
              <w:ind w:left="142"/>
              <w:jc w:val="both"/>
            </w:pPr>
            <w:r w:rsidRPr="00B17C5F">
              <w:t>производство напитков</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94,3</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104,3</w:t>
            </w:r>
          </w:p>
        </w:tc>
      </w:tr>
      <w:tr w:rsidR="00BF3297" w:rsidRPr="00BF3297" w:rsidTr="00B17C5F">
        <w:trPr>
          <w:cantSplit/>
          <w:trHeight w:val="263"/>
        </w:trPr>
        <w:tc>
          <w:tcPr>
            <w:tcW w:w="5727" w:type="dxa"/>
          </w:tcPr>
          <w:p w:rsidR="00BF3297" w:rsidRPr="00B17C5F" w:rsidRDefault="00BF3297" w:rsidP="00B17C5F">
            <w:pPr>
              <w:ind w:left="142"/>
              <w:jc w:val="both"/>
            </w:pPr>
            <w:r w:rsidRPr="00B17C5F">
              <w:t>производство табачных изделий</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85,8</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109,6</w:t>
            </w:r>
          </w:p>
        </w:tc>
      </w:tr>
      <w:tr w:rsidR="00BF3297" w:rsidRPr="00BF3297" w:rsidTr="00B17C5F">
        <w:trPr>
          <w:cantSplit/>
          <w:trHeight w:val="254"/>
        </w:trPr>
        <w:tc>
          <w:tcPr>
            <w:tcW w:w="5727" w:type="dxa"/>
          </w:tcPr>
          <w:p w:rsidR="00BF3297" w:rsidRPr="00B17C5F" w:rsidRDefault="00BF3297" w:rsidP="00B17C5F">
            <w:pPr>
              <w:ind w:left="142"/>
              <w:jc w:val="both"/>
            </w:pPr>
            <w:r w:rsidRPr="00B17C5F">
              <w:t>производство текстильных изделий</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148,5</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68,8</w:t>
            </w:r>
          </w:p>
        </w:tc>
      </w:tr>
      <w:tr w:rsidR="00BF3297" w:rsidRPr="00BF3297" w:rsidTr="00B17C5F">
        <w:trPr>
          <w:cantSplit/>
          <w:trHeight w:val="258"/>
        </w:trPr>
        <w:tc>
          <w:tcPr>
            <w:tcW w:w="5727" w:type="dxa"/>
          </w:tcPr>
          <w:p w:rsidR="00BF3297" w:rsidRPr="00B17C5F" w:rsidRDefault="00BF3297" w:rsidP="00B17C5F">
            <w:pPr>
              <w:ind w:left="142"/>
              <w:jc w:val="both"/>
            </w:pPr>
            <w:r w:rsidRPr="00B17C5F">
              <w:t>производство одежды</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94</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131,8</w:t>
            </w:r>
          </w:p>
        </w:tc>
      </w:tr>
      <w:tr w:rsidR="00BF3297" w:rsidRPr="00BF3297" w:rsidTr="00B17C5F">
        <w:trPr>
          <w:cantSplit/>
          <w:trHeight w:val="248"/>
        </w:trPr>
        <w:tc>
          <w:tcPr>
            <w:tcW w:w="5727" w:type="dxa"/>
          </w:tcPr>
          <w:p w:rsidR="00BF3297" w:rsidRPr="00B17C5F" w:rsidRDefault="00BF3297" w:rsidP="00B17C5F">
            <w:pPr>
              <w:ind w:left="142"/>
            </w:pPr>
            <w:r w:rsidRPr="00B17C5F">
              <w:t>производство кожи и изделий из кожи</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86,5</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121,3</w:t>
            </w:r>
          </w:p>
        </w:tc>
      </w:tr>
      <w:tr w:rsidR="00BF3297" w:rsidRPr="00BF3297" w:rsidTr="00B17C5F">
        <w:trPr>
          <w:cantSplit/>
          <w:trHeight w:val="677"/>
        </w:trPr>
        <w:tc>
          <w:tcPr>
            <w:tcW w:w="5727" w:type="dxa"/>
          </w:tcPr>
          <w:p w:rsidR="00BF3297" w:rsidRPr="00B17C5F" w:rsidRDefault="00BF3297" w:rsidP="00B17C5F">
            <w:pPr>
              <w:ind w:left="142"/>
            </w:pPr>
            <w:r w:rsidRPr="00B17C5F">
              <w:t>обработка древесины и производство изделий из дерева и пробки, кроме мебели, производство изделий из соломки и материалов для плетения</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186,6</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107,4</w:t>
            </w:r>
          </w:p>
        </w:tc>
      </w:tr>
      <w:tr w:rsidR="00BF3297" w:rsidRPr="00BF3297" w:rsidTr="00B17C5F">
        <w:trPr>
          <w:cantSplit/>
          <w:trHeight w:val="122"/>
        </w:trPr>
        <w:tc>
          <w:tcPr>
            <w:tcW w:w="5727" w:type="dxa"/>
          </w:tcPr>
          <w:p w:rsidR="00BF3297" w:rsidRPr="00B17C5F" w:rsidRDefault="00BF3297" w:rsidP="00B17C5F">
            <w:pPr>
              <w:ind w:left="142"/>
            </w:pPr>
            <w:r w:rsidRPr="00B17C5F">
              <w:t>производство бумаги и бумажных изделий</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91,7</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90,5</w:t>
            </w:r>
          </w:p>
        </w:tc>
      </w:tr>
      <w:tr w:rsidR="00BF3297" w:rsidRPr="00BF3297" w:rsidTr="00B17C5F">
        <w:trPr>
          <w:cantSplit/>
          <w:trHeight w:val="541"/>
        </w:trPr>
        <w:tc>
          <w:tcPr>
            <w:tcW w:w="5727" w:type="dxa"/>
          </w:tcPr>
          <w:p w:rsidR="00BF3297" w:rsidRPr="00B17C5F" w:rsidRDefault="00BF3297" w:rsidP="00B17C5F">
            <w:pPr>
              <w:ind w:left="142"/>
              <w:jc w:val="both"/>
            </w:pPr>
            <w:r w:rsidRPr="00B17C5F">
              <w:t>производство химических веществ и химических продуктов</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110,9</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118,1</w:t>
            </w:r>
          </w:p>
        </w:tc>
      </w:tr>
      <w:tr w:rsidR="00BF3297" w:rsidRPr="00BF3297" w:rsidTr="00B17C5F">
        <w:trPr>
          <w:cantSplit/>
          <w:trHeight w:val="276"/>
        </w:trPr>
        <w:tc>
          <w:tcPr>
            <w:tcW w:w="5727" w:type="dxa"/>
          </w:tcPr>
          <w:p w:rsidR="00BF3297" w:rsidRPr="00B17C5F" w:rsidRDefault="00BF3297" w:rsidP="00B17C5F">
            <w:pPr>
              <w:ind w:left="142"/>
            </w:pPr>
            <w:r w:rsidRPr="00B17C5F">
              <w:t>производство резиновых и пластмассовых изделий</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120,2</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112,1</w:t>
            </w:r>
          </w:p>
        </w:tc>
      </w:tr>
      <w:tr w:rsidR="00BF3297" w:rsidRPr="00BF3297" w:rsidTr="00B17C5F">
        <w:trPr>
          <w:cantSplit/>
          <w:trHeight w:val="408"/>
        </w:trPr>
        <w:tc>
          <w:tcPr>
            <w:tcW w:w="5727" w:type="dxa"/>
          </w:tcPr>
          <w:p w:rsidR="00BF3297" w:rsidRPr="00B17C5F" w:rsidRDefault="00BF3297" w:rsidP="00B17C5F">
            <w:pPr>
              <w:ind w:left="142"/>
              <w:rPr>
                <w:i/>
              </w:rPr>
            </w:pPr>
            <w:r w:rsidRPr="00B17C5F">
              <w:t>производство прочей неметаллической минеральной продукции</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104</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90,3</w:t>
            </w:r>
          </w:p>
        </w:tc>
      </w:tr>
      <w:tr w:rsidR="00BF3297" w:rsidRPr="00BF3297" w:rsidTr="00B17C5F">
        <w:trPr>
          <w:cantSplit/>
          <w:trHeight w:val="260"/>
        </w:trPr>
        <w:tc>
          <w:tcPr>
            <w:tcW w:w="5727" w:type="dxa"/>
          </w:tcPr>
          <w:p w:rsidR="00BF3297" w:rsidRPr="00B17C5F" w:rsidRDefault="00BF3297" w:rsidP="00B17C5F">
            <w:pPr>
              <w:ind w:left="142"/>
              <w:jc w:val="both"/>
            </w:pPr>
            <w:r w:rsidRPr="00B17C5F">
              <w:t>производство металлургическое</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109,5</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131,8</w:t>
            </w:r>
          </w:p>
        </w:tc>
      </w:tr>
      <w:tr w:rsidR="00BF3297" w:rsidRPr="00BF3297" w:rsidTr="00B17C5F">
        <w:trPr>
          <w:cantSplit/>
          <w:trHeight w:val="405"/>
        </w:trPr>
        <w:tc>
          <w:tcPr>
            <w:tcW w:w="5727" w:type="dxa"/>
          </w:tcPr>
          <w:p w:rsidR="00BF3297" w:rsidRPr="00B17C5F" w:rsidRDefault="00BF3297" w:rsidP="00B17C5F">
            <w:pPr>
              <w:ind w:left="142"/>
            </w:pPr>
            <w:r w:rsidRPr="00B17C5F">
              <w:t>производство готовых металлических изделий, кроме машин и оборудования</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94,1</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95,9</w:t>
            </w:r>
          </w:p>
        </w:tc>
      </w:tr>
      <w:tr w:rsidR="00BF3297" w:rsidRPr="00BF3297" w:rsidTr="00B17C5F">
        <w:trPr>
          <w:cantSplit/>
          <w:trHeight w:val="413"/>
        </w:trPr>
        <w:tc>
          <w:tcPr>
            <w:tcW w:w="5727" w:type="dxa"/>
          </w:tcPr>
          <w:p w:rsidR="00BF3297" w:rsidRPr="00B17C5F" w:rsidRDefault="00BF3297" w:rsidP="00B17C5F">
            <w:pPr>
              <w:ind w:left="142"/>
            </w:pPr>
            <w:r w:rsidRPr="00B17C5F">
              <w:t>производство компьютеров, электронных и оптических изделий</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73,6</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102,7</w:t>
            </w:r>
          </w:p>
        </w:tc>
      </w:tr>
      <w:tr w:rsidR="00BF3297" w:rsidRPr="00BF3297" w:rsidTr="00B17C5F">
        <w:trPr>
          <w:cantSplit/>
          <w:trHeight w:val="280"/>
        </w:trPr>
        <w:tc>
          <w:tcPr>
            <w:tcW w:w="5727" w:type="dxa"/>
          </w:tcPr>
          <w:p w:rsidR="00BF3297" w:rsidRPr="00B17C5F" w:rsidRDefault="00BF3297" w:rsidP="00B17C5F">
            <w:pPr>
              <w:ind w:left="142"/>
            </w:pPr>
            <w:r w:rsidRPr="00B17C5F">
              <w:t>производство электрического оборудования</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94,1</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74,5</w:t>
            </w:r>
          </w:p>
        </w:tc>
      </w:tr>
      <w:tr w:rsidR="00BF3297" w:rsidRPr="00BF3297" w:rsidTr="00B17C5F">
        <w:trPr>
          <w:cantSplit/>
          <w:trHeight w:val="498"/>
        </w:trPr>
        <w:tc>
          <w:tcPr>
            <w:tcW w:w="5727" w:type="dxa"/>
          </w:tcPr>
          <w:p w:rsidR="00BF3297" w:rsidRPr="00B17C5F" w:rsidRDefault="00BF3297" w:rsidP="00B17C5F">
            <w:pPr>
              <w:ind w:left="142"/>
              <w:jc w:val="both"/>
            </w:pPr>
            <w:r w:rsidRPr="00B17C5F">
              <w:t>производство машин и оборудования,</w:t>
            </w:r>
            <w:r w:rsidR="00B17C5F">
              <w:t xml:space="preserve"> </w:t>
            </w:r>
            <w:r w:rsidR="00B17C5F">
              <w:br/>
            </w:r>
            <w:r w:rsidRPr="00B17C5F">
              <w:t>не включенных в другие группировки</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136,6</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136,8</w:t>
            </w:r>
          </w:p>
        </w:tc>
      </w:tr>
      <w:tr w:rsidR="00BF3297" w:rsidRPr="00BF3297" w:rsidTr="00B17C5F">
        <w:trPr>
          <w:cantSplit/>
          <w:trHeight w:val="561"/>
        </w:trPr>
        <w:tc>
          <w:tcPr>
            <w:tcW w:w="5727" w:type="dxa"/>
          </w:tcPr>
          <w:p w:rsidR="00BF3297" w:rsidRPr="00B17C5F" w:rsidRDefault="00BF3297" w:rsidP="00B17C5F">
            <w:pPr>
              <w:ind w:left="142"/>
              <w:jc w:val="both"/>
              <w:rPr>
                <w:i/>
              </w:rPr>
            </w:pPr>
            <w:r w:rsidRPr="00B17C5F">
              <w:t xml:space="preserve">производство автотранспортных средств, прицепов </w:t>
            </w:r>
            <w:r w:rsidR="00B17C5F">
              <w:br/>
            </w:r>
            <w:r w:rsidRPr="00B17C5F">
              <w:t>и полуприцепов</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109,2</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97,7</w:t>
            </w:r>
          </w:p>
        </w:tc>
      </w:tr>
      <w:tr w:rsidR="00BF3297" w:rsidRPr="00BF3297" w:rsidTr="00B17C5F">
        <w:trPr>
          <w:cantSplit/>
          <w:trHeight w:val="414"/>
        </w:trPr>
        <w:tc>
          <w:tcPr>
            <w:tcW w:w="5727" w:type="dxa"/>
          </w:tcPr>
          <w:p w:rsidR="00BF3297" w:rsidRPr="00B17C5F" w:rsidRDefault="00BF3297" w:rsidP="00B17C5F">
            <w:pPr>
              <w:ind w:left="142"/>
              <w:jc w:val="both"/>
            </w:pPr>
            <w:r w:rsidRPr="00B17C5F">
              <w:t xml:space="preserve">производство прочих транспортных средств </w:t>
            </w:r>
            <w:r w:rsidRPr="00B17C5F">
              <w:br/>
              <w:t>и оборудования</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128,2</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151,6</w:t>
            </w:r>
          </w:p>
        </w:tc>
      </w:tr>
      <w:tr w:rsidR="00BF3297" w:rsidRPr="00BF3297" w:rsidTr="00B17C5F">
        <w:trPr>
          <w:cantSplit/>
          <w:trHeight w:val="124"/>
        </w:trPr>
        <w:tc>
          <w:tcPr>
            <w:tcW w:w="5727" w:type="dxa"/>
          </w:tcPr>
          <w:p w:rsidR="00BF3297" w:rsidRPr="00B17C5F" w:rsidRDefault="00BF3297" w:rsidP="00B17C5F">
            <w:pPr>
              <w:ind w:left="142"/>
              <w:jc w:val="both"/>
            </w:pPr>
            <w:r w:rsidRPr="00B17C5F">
              <w:t>производство мебели</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133,6</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63,5</w:t>
            </w:r>
          </w:p>
        </w:tc>
      </w:tr>
      <w:tr w:rsidR="00BF3297" w:rsidRPr="00BF3297" w:rsidTr="00B17C5F">
        <w:trPr>
          <w:cantSplit/>
          <w:trHeight w:val="128"/>
        </w:trPr>
        <w:tc>
          <w:tcPr>
            <w:tcW w:w="5727" w:type="dxa"/>
          </w:tcPr>
          <w:p w:rsidR="00BF3297" w:rsidRPr="00B17C5F" w:rsidRDefault="00BF3297" w:rsidP="00B17C5F">
            <w:pPr>
              <w:ind w:left="142"/>
              <w:jc w:val="both"/>
            </w:pPr>
            <w:r w:rsidRPr="00B17C5F">
              <w:t>производство прочих готовых изделий</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103,5</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sz w:val="24"/>
                <w:szCs w:val="24"/>
              </w:rPr>
            </w:pPr>
            <w:r w:rsidRPr="00B17C5F">
              <w:rPr>
                <w:rFonts w:ascii="Times New Roman" w:hAnsi="Times New Roman"/>
                <w:sz w:val="24"/>
                <w:szCs w:val="24"/>
              </w:rPr>
              <w:t>22</w:t>
            </w:r>
          </w:p>
        </w:tc>
      </w:tr>
      <w:tr w:rsidR="00BF3297" w:rsidRPr="00BF3297" w:rsidTr="00B17C5F">
        <w:trPr>
          <w:cantSplit/>
          <w:trHeight w:val="570"/>
        </w:trPr>
        <w:tc>
          <w:tcPr>
            <w:tcW w:w="5727" w:type="dxa"/>
          </w:tcPr>
          <w:p w:rsidR="00BF3297" w:rsidRPr="00B17C5F" w:rsidRDefault="00BF3297" w:rsidP="00B17C5F">
            <w:pPr>
              <w:pStyle w:val="5"/>
              <w:spacing w:before="0"/>
              <w:rPr>
                <w:sz w:val="24"/>
                <w:szCs w:val="24"/>
              </w:rPr>
            </w:pPr>
            <w:r w:rsidRPr="00B17C5F">
              <w:rPr>
                <w:sz w:val="24"/>
                <w:szCs w:val="24"/>
              </w:rPr>
              <w:t xml:space="preserve">Обеспечение электрической энергией, газом </w:t>
            </w:r>
            <w:r w:rsidRPr="00B17C5F">
              <w:rPr>
                <w:sz w:val="24"/>
                <w:szCs w:val="24"/>
              </w:rPr>
              <w:br/>
              <w:t>и паром; кондиционирование воздуха</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b/>
                <w:sz w:val="24"/>
                <w:szCs w:val="24"/>
              </w:rPr>
            </w:pPr>
            <w:r w:rsidRPr="00B17C5F">
              <w:rPr>
                <w:rFonts w:ascii="Times New Roman" w:hAnsi="Times New Roman"/>
                <w:b/>
                <w:sz w:val="24"/>
                <w:szCs w:val="24"/>
              </w:rPr>
              <w:t>119</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b/>
                <w:sz w:val="24"/>
                <w:szCs w:val="24"/>
              </w:rPr>
            </w:pPr>
            <w:r w:rsidRPr="00B17C5F">
              <w:rPr>
                <w:rFonts w:ascii="Times New Roman" w:hAnsi="Times New Roman"/>
                <w:b/>
                <w:sz w:val="24"/>
                <w:szCs w:val="24"/>
              </w:rPr>
              <w:t>89,9</w:t>
            </w:r>
          </w:p>
        </w:tc>
      </w:tr>
      <w:tr w:rsidR="00BF3297" w:rsidRPr="00BF3297" w:rsidTr="00B17C5F">
        <w:trPr>
          <w:cantSplit/>
          <w:trHeight w:val="692"/>
        </w:trPr>
        <w:tc>
          <w:tcPr>
            <w:tcW w:w="5727" w:type="dxa"/>
          </w:tcPr>
          <w:p w:rsidR="00BF3297" w:rsidRPr="00B17C5F" w:rsidRDefault="00BF3297" w:rsidP="00B17C5F">
            <w:pPr>
              <w:pStyle w:val="5"/>
              <w:spacing w:before="0"/>
              <w:jc w:val="both"/>
              <w:rPr>
                <w:b w:val="0"/>
                <w:i/>
                <w:sz w:val="24"/>
                <w:szCs w:val="24"/>
              </w:rPr>
            </w:pPr>
            <w:r w:rsidRPr="00B17C5F">
              <w:rPr>
                <w:sz w:val="24"/>
                <w:szCs w:val="24"/>
              </w:rPr>
              <w:t>Водоснабжение; водоотведение, организация сбора и утилизации отходов, деятельность</w:t>
            </w:r>
            <w:r w:rsidR="00B17C5F">
              <w:rPr>
                <w:sz w:val="24"/>
                <w:szCs w:val="24"/>
              </w:rPr>
              <w:t xml:space="preserve"> </w:t>
            </w:r>
            <w:r w:rsidRPr="00B17C5F">
              <w:rPr>
                <w:sz w:val="24"/>
                <w:szCs w:val="24"/>
              </w:rPr>
              <w:t>по ликвидации загрязнений</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b/>
                <w:sz w:val="24"/>
                <w:szCs w:val="24"/>
              </w:rPr>
            </w:pPr>
            <w:r w:rsidRPr="00B17C5F">
              <w:rPr>
                <w:rFonts w:ascii="Times New Roman" w:hAnsi="Times New Roman"/>
                <w:b/>
                <w:sz w:val="24"/>
                <w:szCs w:val="24"/>
              </w:rPr>
              <w:t>108,1</w:t>
            </w:r>
          </w:p>
        </w:tc>
        <w:tc>
          <w:tcPr>
            <w:tcW w:w="2268" w:type="dxa"/>
            <w:vAlign w:val="center"/>
          </w:tcPr>
          <w:p w:rsidR="00BF3297" w:rsidRPr="00B17C5F" w:rsidRDefault="00BF3297" w:rsidP="00B17C5F">
            <w:pPr>
              <w:pStyle w:val="a3"/>
              <w:spacing w:line="240" w:lineRule="auto"/>
              <w:ind w:right="175"/>
              <w:jc w:val="center"/>
              <w:rPr>
                <w:rFonts w:ascii="Times New Roman" w:hAnsi="Times New Roman"/>
                <w:b/>
                <w:sz w:val="24"/>
                <w:szCs w:val="24"/>
              </w:rPr>
            </w:pPr>
            <w:r w:rsidRPr="00B17C5F">
              <w:rPr>
                <w:rFonts w:ascii="Times New Roman" w:hAnsi="Times New Roman"/>
                <w:b/>
                <w:sz w:val="24"/>
                <w:szCs w:val="24"/>
              </w:rPr>
              <w:t>109,2</w:t>
            </w:r>
          </w:p>
        </w:tc>
      </w:tr>
    </w:tbl>
    <w:p w:rsidR="00A645ED" w:rsidRPr="00BF3297" w:rsidRDefault="00A645ED" w:rsidP="00410E6B">
      <w:pPr>
        <w:pStyle w:val="a6"/>
        <w:shd w:val="clear" w:color="auto" w:fill="FFFFFF"/>
        <w:rPr>
          <w:szCs w:val="28"/>
        </w:rPr>
      </w:pPr>
    </w:p>
    <w:p w:rsidR="00E632DD" w:rsidRPr="009431DE" w:rsidRDefault="00E632DD" w:rsidP="007C361F">
      <w:pPr>
        <w:pStyle w:val="a6"/>
        <w:shd w:val="clear" w:color="auto" w:fill="FFFFFF"/>
        <w:tabs>
          <w:tab w:val="left" w:pos="0"/>
        </w:tabs>
        <w:ind w:firstLine="709"/>
        <w:jc w:val="center"/>
        <w:rPr>
          <w:color w:val="000000"/>
          <w:spacing w:val="-1"/>
          <w:szCs w:val="28"/>
        </w:rPr>
      </w:pPr>
      <w:r w:rsidRPr="009431DE">
        <w:rPr>
          <w:szCs w:val="28"/>
        </w:rPr>
        <w:lastRenderedPageBreak/>
        <w:t xml:space="preserve">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9E28A5" w:rsidRPr="009431DE">
        <w:rPr>
          <w:szCs w:val="28"/>
        </w:rPr>
        <w:br/>
      </w:r>
      <w:r w:rsidRPr="009431DE">
        <w:rPr>
          <w:szCs w:val="28"/>
        </w:rPr>
        <w:t>на ведущих предприятиях по итогам 2017</w:t>
      </w:r>
      <w:r w:rsidRPr="009431DE">
        <w:rPr>
          <w:color w:val="000000"/>
          <w:spacing w:val="-1"/>
          <w:szCs w:val="28"/>
        </w:rPr>
        <w:t xml:space="preserve"> года</w:t>
      </w:r>
    </w:p>
    <w:p w:rsidR="00E632DD" w:rsidRPr="00E812F4" w:rsidRDefault="00E632DD" w:rsidP="007C361F">
      <w:pPr>
        <w:pStyle w:val="a6"/>
        <w:shd w:val="clear" w:color="auto" w:fill="FFFFFF"/>
        <w:tabs>
          <w:tab w:val="left" w:pos="0"/>
        </w:tabs>
        <w:ind w:firstLine="709"/>
        <w:jc w:val="center"/>
        <w:rPr>
          <w:b w:val="0"/>
          <w:color w:val="000000"/>
          <w:spacing w:val="-1"/>
          <w:szCs w:val="28"/>
          <w:highlight w:val="yellow"/>
        </w:rPr>
      </w:pP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 xml:space="preserve">Индекс промышленного производства (ИПП) по городу Ростову-на-Дону </w:t>
      </w:r>
      <w:r w:rsidR="00E266A8">
        <w:rPr>
          <w:sz w:val="28"/>
          <w:szCs w:val="28"/>
          <w:lang w:eastAsia="ar-SA"/>
        </w:rPr>
        <w:br/>
      </w:r>
      <w:r w:rsidRPr="006F70C2">
        <w:rPr>
          <w:sz w:val="28"/>
          <w:szCs w:val="28"/>
          <w:lang w:eastAsia="ar-SA"/>
        </w:rPr>
        <w:t>в январе-</w:t>
      </w:r>
      <w:r>
        <w:rPr>
          <w:sz w:val="28"/>
          <w:szCs w:val="28"/>
          <w:lang w:eastAsia="ar-SA"/>
        </w:rPr>
        <w:t>ноябре 2017 года составил 117,5% (</w:t>
      </w:r>
      <w:r w:rsidRPr="006F70C2">
        <w:rPr>
          <w:sz w:val="28"/>
          <w:szCs w:val="28"/>
          <w:lang w:eastAsia="ar-SA"/>
        </w:rPr>
        <w:t>январь-</w:t>
      </w:r>
      <w:r>
        <w:rPr>
          <w:sz w:val="28"/>
          <w:szCs w:val="28"/>
          <w:lang w:eastAsia="ar-SA"/>
        </w:rPr>
        <w:t>ноябрь</w:t>
      </w:r>
      <w:r w:rsidRPr="006F70C2">
        <w:rPr>
          <w:sz w:val="28"/>
          <w:szCs w:val="28"/>
          <w:lang w:eastAsia="ar-SA"/>
        </w:rPr>
        <w:t xml:space="preserve"> 2016 го</w:t>
      </w:r>
      <w:r>
        <w:rPr>
          <w:sz w:val="28"/>
          <w:szCs w:val="28"/>
          <w:lang w:eastAsia="ar-SA"/>
        </w:rPr>
        <w:t>да 1</w:t>
      </w:r>
      <w:r w:rsidR="00E266A8">
        <w:rPr>
          <w:sz w:val="28"/>
          <w:szCs w:val="28"/>
          <w:lang w:eastAsia="ar-SA"/>
        </w:rPr>
        <w:t>1</w:t>
      </w:r>
      <w:r>
        <w:rPr>
          <w:sz w:val="28"/>
          <w:szCs w:val="28"/>
          <w:lang w:eastAsia="ar-SA"/>
        </w:rPr>
        <w:t>6,5</w:t>
      </w:r>
      <w:r w:rsidRPr="006F70C2">
        <w:rPr>
          <w:sz w:val="28"/>
          <w:szCs w:val="28"/>
          <w:lang w:eastAsia="ar-SA"/>
        </w:rPr>
        <w:t xml:space="preserve">%). </w:t>
      </w: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 xml:space="preserve">Темп роста отгруженных товаров собственного производства </w:t>
      </w:r>
      <w:r w:rsidR="00E266A8">
        <w:rPr>
          <w:sz w:val="28"/>
          <w:szCs w:val="28"/>
          <w:lang w:eastAsia="ar-SA"/>
        </w:rPr>
        <w:br/>
      </w:r>
      <w:r w:rsidRPr="006F70C2">
        <w:rPr>
          <w:sz w:val="28"/>
          <w:szCs w:val="28"/>
          <w:lang w:eastAsia="ar-SA"/>
        </w:rPr>
        <w:t>по обрабатывающим производствам за январь-</w:t>
      </w:r>
      <w:r>
        <w:rPr>
          <w:sz w:val="28"/>
          <w:szCs w:val="28"/>
          <w:lang w:eastAsia="ar-SA"/>
        </w:rPr>
        <w:t>ноябрь</w:t>
      </w:r>
      <w:r w:rsidRPr="006F70C2">
        <w:rPr>
          <w:sz w:val="28"/>
          <w:szCs w:val="28"/>
          <w:lang w:eastAsia="ar-SA"/>
        </w:rPr>
        <w:t xml:space="preserve"> 2017 года составил </w:t>
      </w:r>
      <w:r w:rsidR="00E266A8">
        <w:rPr>
          <w:sz w:val="28"/>
          <w:szCs w:val="28"/>
          <w:lang w:eastAsia="ar-SA"/>
        </w:rPr>
        <w:t>109,5</w:t>
      </w:r>
      <w:r w:rsidRPr="006F70C2">
        <w:rPr>
          <w:sz w:val="28"/>
          <w:szCs w:val="28"/>
          <w:lang w:eastAsia="ar-SA"/>
        </w:rPr>
        <w:t>%.</w:t>
      </w: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Выше уровня соответствующего периода прошлого года отмечены показатели</w:t>
      </w:r>
      <w:r>
        <w:rPr>
          <w:sz w:val="28"/>
          <w:szCs w:val="28"/>
          <w:lang w:eastAsia="ar-SA"/>
        </w:rPr>
        <w:t xml:space="preserve"> </w:t>
      </w:r>
      <w:proofErr w:type="gramStart"/>
      <w:r>
        <w:rPr>
          <w:sz w:val="28"/>
          <w:szCs w:val="28"/>
          <w:lang w:eastAsia="ar-SA"/>
        </w:rPr>
        <w:t>в</w:t>
      </w:r>
      <w:proofErr w:type="gramEnd"/>
      <w:r>
        <w:rPr>
          <w:sz w:val="28"/>
          <w:szCs w:val="28"/>
          <w:lang w:eastAsia="ar-SA"/>
        </w:rPr>
        <w:t xml:space="preserve">: </w:t>
      </w:r>
    </w:p>
    <w:p w:rsidR="00C8571C" w:rsidRPr="006F70C2" w:rsidRDefault="00C8571C" w:rsidP="00C8571C">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Pr>
          <w:sz w:val="28"/>
          <w:szCs w:val="28"/>
          <w:lang w:eastAsia="ar-SA"/>
        </w:rPr>
        <w:t xml:space="preserve"> текстильных изделий </w:t>
      </w:r>
      <w:r w:rsidR="00E266A8">
        <w:rPr>
          <w:sz w:val="28"/>
          <w:szCs w:val="28"/>
          <w:lang w:eastAsia="ar-SA"/>
        </w:rPr>
        <w:t>–</w:t>
      </w:r>
      <w:r>
        <w:rPr>
          <w:sz w:val="28"/>
          <w:szCs w:val="28"/>
          <w:lang w:eastAsia="ar-SA"/>
        </w:rPr>
        <w:t xml:space="preserve"> 148,5</w:t>
      </w:r>
      <w:r w:rsidRPr="006F70C2">
        <w:rPr>
          <w:sz w:val="28"/>
          <w:szCs w:val="28"/>
          <w:lang w:eastAsia="ar-SA"/>
        </w:rPr>
        <w:t>%;</w:t>
      </w:r>
    </w:p>
    <w:p w:rsidR="00C8571C" w:rsidRPr="006F70C2" w:rsidRDefault="00C8571C" w:rsidP="00C8571C">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машин и оборудования, не включен</w:t>
      </w:r>
      <w:r>
        <w:rPr>
          <w:sz w:val="28"/>
          <w:szCs w:val="28"/>
          <w:lang w:eastAsia="ar-SA"/>
        </w:rPr>
        <w:t>ных в другие группировки – 136,6</w:t>
      </w:r>
      <w:r w:rsidRPr="006F70C2">
        <w:rPr>
          <w:sz w:val="28"/>
          <w:szCs w:val="28"/>
          <w:lang w:eastAsia="ar-SA"/>
        </w:rPr>
        <w:t>%;</w:t>
      </w:r>
    </w:p>
    <w:p w:rsidR="004528F6" w:rsidRPr="006F70C2" w:rsidRDefault="004528F6" w:rsidP="004528F6">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Pr>
          <w:sz w:val="28"/>
          <w:szCs w:val="28"/>
          <w:lang w:eastAsia="ar-SA"/>
        </w:rPr>
        <w:t xml:space="preserve"> мебели – 133,6</w:t>
      </w:r>
      <w:r w:rsidRPr="006F70C2">
        <w:rPr>
          <w:sz w:val="28"/>
          <w:szCs w:val="28"/>
          <w:lang w:eastAsia="ar-SA"/>
        </w:rPr>
        <w:t>%;</w:t>
      </w:r>
    </w:p>
    <w:p w:rsidR="00C8571C" w:rsidRPr="006F70C2" w:rsidRDefault="00C8571C" w:rsidP="00C8571C">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прочих транспортных с</w:t>
      </w:r>
      <w:r>
        <w:rPr>
          <w:sz w:val="28"/>
          <w:szCs w:val="28"/>
          <w:lang w:eastAsia="ar-SA"/>
        </w:rPr>
        <w:t>редств и оборудования – 128,2</w:t>
      </w:r>
      <w:r w:rsidRPr="006F70C2">
        <w:rPr>
          <w:sz w:val="28"/>
          <w:szCs w:val="28"/>
          <w:lang w:eastAsia="ar-SA"/>
        </w:rPr>
        <w:t xml:space="preserve">%; </w:t>
      </w:r>
    </w:p>
    <w:p w:rsidR="00C8571C" w:rsidRPr="006F70C2" w:rsidRDefault="00C8571C" w:rsidP="00C8571C">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резиновых и пластмассовых изделий </w:t>
      </w:r>
      <w:r w:rsidR="00E266A8">
        <w:rPr>
          <w:sz w:val="28"/>
          <w:szCs w:val="28"/>
          <w:lang w:eastAsia="ar-SA"/>
        </w:rPr>
        <w:t>–</w:t>
      </w:r>
      <w:r w:rsidRPr="006F70C2">
        <w:rPr>
          <w:sz w:val="28"/>
          <w:szCs w:val="28"/>
          <w:lang w:eastAsia="ar-SA"/>
        </w:rPr>
        <w:t xml:space="preserve"> 1</w:t>
      </w:r>
      <w:r>
        <w:rPr>
          <w:sz w:val="28"/>
          <w:szCs w:val="28"/>
          <w:lang w:eastAsia="ar-SA"/>
        </w:rPr>
        <w:t>20,2</w:t>
      </w:r>
      <w:r w:rsidRPr="006F70C2">
        <w:rPr>
          <w:sz w:val="28"/>
          <w:szCs w:val="28"/>
          <w:lang w:eastAsia="ar-SA"/>
        </w:rPr>
        <w:t xml:space="preserve">%; </w:t>
      </w:r>
    </w:p>
    <w:p w:rsidR="00C8571C" w:rsidRPr="006F70C2" w:rsidRDefault="00C8571C" w:rsidP="00C8571C">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химических вещес</w:t>
      </w:r>
      <w:r>
        <w:rPr>
          <w:sz w:val="28"/>
          <w:szCs w:val="28"/>
          <w:lang w:eastAsia="ar-SA"/>
        </w:rPr>
        <w:t>тв и химических продуктов – 110,9%</w:t>
      </w:r>
    </w:p>
    <w:p w:rsidR="00C8571C" w:rsidRPr="006F70C2" w:rsidRDefault="00C8571C" w:rsidP="00C8571C">
      <w:pPr>
        <w:numPr>
          <w:ilvl w:val="0"/>
          <w:numId w:val="6"/>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 xml:space="preserve">производстве </w:t>
      </w:r>
      <w:proofErr w:type="gramStart"/>
      <w:r>
        <w:rPr>
          <w:sz w:val="28"/>
          <w:szCs w:val="28"/>
          <w:lang w:eastAsia="ar-SA"/>
        </w:rPr>
        <w:t>металлургическое</w:t>
      </w:r>
      <w:proofErr w:type="gramEnd"/>
      <w:r>
        <w:rPr>
          <w:sz w:val="28"/>
          <w:szCs w:val="28"/>
          <w:lang w:eastAsia="ar-SA"/>
        </w:rPr>
        <w:t xml:space="preserve"> </w:t>
      </w:r>
      <w:r w:rsidR="00E266A8">
        <w:rPr>
          <w:sz w:val="28"/>
          <w:szCs w:val="28"/>
          <w:lang w:eastAsia="ar-SA"/>
        </w:rPr>
        <w:t>–</w:t>
      </w:r>
      <w:r>
        <w:rPr>
          <w:sz w:val="28"/>
          <w:szCs w:val="28"/>
          <w:lang w:eastAsia="ar-SA"/>
        </w:rPr>
        <w:t xml:space="preserve"> 109</w:t>
      </w:r>
      <w:r w:rsidRPr="006F70C2">
        <w:rPr>
          <w:sz w:val="28"/>
          <w:szCs w:val="28"/>
          <w:lang w:eastAsia="ar-SA"/>
        </w:rPr>
        <w:t>,5%;</w:t>
      </w:r>
    </w:p>
    <w:p w:rsidR="00C8571C" w:rsidRPr="006F70C2" w:rsidRDefault="00C8571C" w:rsidP="00C8571C">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автотранспортных средст</w:t>
      </w:r>
      <w:r>
        <w:rPr>
          <w:sz w:val="28"/>
          <w:szCs w:val="28"/>
          <w:lang w:eastAsia="ar-SA"/>
        </w:rPr>
        <w:t xml:space="preserve">в, прицепов и полуприцепов </w:t>
      </w:r>
      <w:r w:rsidR="00E266A8">
        <w:rPr>
          <w:sz w:val="28"/>
          <w:szCs w:val="28"/>
          <w:lang w:eastAsia="ar-SA"/>
        </w:rPr>
        <w:br/>
      </w:r>
      <w:r>
        <w:rPr>
          <w:sz w:val="28"/>
          <w:szCs w:val="28"/>
          <w:lang w:eastAsia="ar-SA"/>
        </w:rPr>
        <w:t>– 109,2</w:t>
      </w:r>
      <w:r w:rsidRPr="006F70C2">
        <w:rPr>
          <w:sz w:val="28"/>
          <w:szCs w:val="28"/>
          <w:lang w:eastAsia="ar-SA"/>
        </w:rPr>
        <w:t>%;</w:t>
      </w:r>
    </w:p>
    <w:p w:rsidR="00C8571C" w:rsidRPr="006F70C2" w:rsidRDefault="00C8571C" w:rsidP="00C8571C">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прочей неметаллической</w:t>
      </w:r>
      <w:r>
        <w:rPr>
          <w:sz w:val="28"/>
          <w:szCs w:val="28"/>
          <w:lang w:eastAsia="ar-SA"/>
        </w:rPr>
        <w:t xml:space="preserve"> минеральной продукции </w:t>
      </w:r>
      <w:r w:rsidR="00E266A8">
        <w:rPr>
          <w:sz w:val="28"/>
          <w:szCs w:val="28"/>
          <w:lang w:eastAsia="ar-SA"/>
        </w:rPr>
        <w:t>–</w:t>
      </w:r>
      <w:r>
        <w:rPr>
          <w:sz w:val="28"/>
          <w:szCs w:val="28"/>
          <w:lang w:eastAsia="ar-SA"/>
        </w:rPr>
        <w:t xml:space="preserve"> 104%.</w:t>
      </w: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Ниже уровня соответствующего периода про</w:t>
      </w:r>
      <w:r>
        <w:rPr>
          <w:sz w:val="28"/>
          <w:szCs w:val="28"/>
          <w:lang w:eastAsia="ar-SA"/>
        </w:rPr>
        <w:t>шлого года отмечены показатели</w:t>
      </w:r>
      <w:r w:rsidRPr="006F70C2">
        <w:rPr>
          <w:sz w:val="28"/>
          <w:szCs w:val="28"/>
          <w:lang w:eastAsia="ar-SA"/>
        </w:rPr>
        <w:t>:</w:t>
      </w:r>
    </w:p>
    <w:p w:rsidR="00C8571C" w:rsidRPr="006F70C2" w:rsidRDefault="00C8571C" w:rsidP="00C8571C">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напитков </w:t>
      </w:r>
      <w:r>
        <w:rPr>
          <w:sz w:val="28"/>
          <w:szCs w:val="28"/>
          <w:lang w:eastAsia="ar-SA"/>
        </w:rPr>
        <w:t>–</w:t>
      </w:r>
      <w:r w:rsidRPr="006F70C2">
        <w:rPr>
          <w:sz w:val="28"/>
          <w:szCs w:val="28"/>
          <w:lang w:eastAsia="ar-SA"/>
        </w:rPr>
        <w:t xml:space="preserve"> 9</w:t>
      </w:r>
      <w:r>
        <w:rPr>
          <w:sz w:val="28"/>
          <w:szCs w:val="28"/>
          <w:lang w:eastAsia="ar-SA"/>
        </w:rPr>
        <w:t>4,3</w:t>
      </w:r>
      <w:r w:rsidRPr="006F70C2">
        <w:rPr>
          <w:sz w:val="28"/>
          <w:szCs w:val="28"/>
          <w:lang w:eastAsia="ar-SA"/>
        </w:rPr>
        <w:t>%;</w:t>
      </w:r>
    </w:p>
    <w:p w:rsidR="00C8571C" w:rsidRPr="006F70C2" w:rsidRDefault="00C8571C" w:rsidP="00C8571C">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готовых металлических изделий,</w:t>
      </w:r>
      <w:r>
        <w:rPr>
          <w:sz w:val="28"/>
          <w:szCs w:val="28"/>
          <w:lang w:eastAsia="ar-SA"/>
        </w:rPr>
        <w:t xml:space="preserve"> кроме машин </w:t>
      </w:r>
      <w:r w:rsidR="000A731D">
        <w:rPr>
          <w:sz w:val="28"/>
          <w:szCs w:val="28"/>
          <w:lang w:eastAsia="ar-SA"/>
        </w:rPr>
        <w:br/>
      </w:r>
      <w:r>
        <w:rPr>
          <w:sz w:val="28"/>
          <w:szCs w:val="28"/>
          <w:lang w:eastAsia="ar-SA"/>
        </w:rPr>
        <w:t>и оборудования</w:t>
      </w:r>
      <w:r w:rsidR="00E266A8">
        <w:rPr>
          <w:sz w:val="28"/>
          <w:szCs w:val="28"/>
          <w:lang w:eastAsia="ar-SA"/>
        </w:rPr>
        <w:t xml:space="preserve"> –</w:t>
      </w:r>
      <w:r>
        <w:rPr>
          <w:sz w:val="28"/>
          <w:szCs w:val="28"/>
          <w:lang w:eastAsia="ar-SA"/>
        </w:rPr>
        <w:t xml:space="preserve"> 94,1</w:t>
      </w:r>
      <w:r w:rsidRPr="006F70C2">
        <w:rPr>
          <w:sz w:val="28"/>
          <w:szCs w:val="28"/>
          <w:lang w:eastAsia="ar-SA"/>
        </w:rPr>
        <w:t>%;</w:t>
      </w:r>
    </w:p>
    <w:p w:rsidR="00C8571C" w:rsidRPr="006F70C2" w:rsidRDefault="00C8571C" w:rsidP="00C8571C">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w:t>
      </w:r>
      <w:r w:rsidR="00E266A8">
        <w:rPr>
          <w:sz w:val="28"/>
          <w:szCs w:val="28"/>
          <w:lang w:eastAsia="ar-SA"/>
        </w:rPr>
        <w:t>электрического оборудования –</w:t>
      </w:r>
      <w:r>
        <w:rPr>
          <w:sz w:val="28"/>
          <w:szCs w:val="28"/>
          <w:lang w:eastAsia="ar-SA"/>
        </w:rPr>
        <w:t xml:space="preserve"> 94,1</w:t>
      </w:r>
      <w:r w:rsidRPr="006F70C2">
        <w:rPr>
          <w:sz w:val="28"/>
          <w:szCs w:val="28"/>
          <w:lang w:eastAsia="ar-SA"/>
        </w:rPr>
        <w:t>%;</w:t>
      </w:r>
    </w:p>
    <w:p w:rsidR="00C8571C" w:rsidRPr="006F70C2" w:rsidRDefault="00C8571C" w:rsidP="00C8571C">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sidRPr="006F70C2">
        <w:rPr>
          <w:sz w:val="28"/>
          <w:szCs w:val="28"/>
          <w:lang w:eastAsia="ar-SA"/>
        </w:rPr>
        <w:t>производ</w:t>
      </w:r>
      <w:r w:rsidR="00E266A8">
        <w:rPr>
          <w:sz w:val="28"/>
          <w:szCs w:val="28"/>
          <w:lang w:eastAsia="ar-SA"/>
        </w:rPr>
        <w:t>стве</w:t>
      </w:r>
      <w:proofErr w:type="gramEnd"/>
      <w:r w:rsidR="00E266A8">
        <w:rPr>
          <w:sz w:val="28"/>
          <w:szCs w:val="28"/>
          <w:lang w:eastAsia="ar-SA"/>
        </w:rPr>
        <w:t xml:space="preserve"> одежды –</w:t>
      </w:r>
      <w:r>
        <w:rPr>
          <w:sz w:val="28"/>
          <w:szCs w:val="28"/>
          <w:lang w:eastAsia="ar-SA"/>
        </w:rPr>
        <w:t xml:space="preserve"> 9</w:t>
      </w:r>
      <w:r w:rsidRPr="006F70C2">
        <w:rPr>
          <w:sz w:val="28"/>
          <w:szCs w:val="28"/>
          <w:lang w:eastAsia="ar-SA"/>
        </w:rPr>
        <w:t>4%;</w:t>
      </w:r>
    </w:p>
    <w:p w:rsidR="00C8571C" w:rsidRPr="006F70C2" w:rsidRDefault="00C8571C" w:rsidP="00C8571C">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Pr>
          <w:sz w:val="28"/>
          <w:szCs w:val="28"/>
          <w:lang w:eastAsia="ar-SA"/>
        </w:rPr>
        <w:t xml:space="preserve"> пищевых продуктов </w:t>
      </w:r>
      <w:r w:rsidR="00E266A8">
        <w:rPr>
          <w:sz w:val="28"/>
          <w:szCs w:val="28"/>
          <w:lang w:eastAsia="ar-SA"/>
        </w:rPr>
        <w:t>–</w:t>
      </w:r>
      <w:r>
        <w:rPr>
          <w:sz w:val="28"/>
          <w:szCs w:val="28"/>
          <w:lang w:eastAsia="ar-SA"/>
        </w:rPr>
        <w:t xml:space="preserve"> 93,4</w:t>
      </w:r>
      <w:r w:rsidRPr="006F70C2">
        <w:rPr>
          <w:sz w:val="28"/>
          <w:szCs w:val="28"/>
          <w:lang w:eastAsia="ar-SA"/>
        </w:rPr>
        <w:t>%;</w:t>
      </w:r>
    </w:p>
    <w:p w:rsidR="00C8571C" w:rsidRPr="006F70C2" w:rsidRDefault="00C8571C" w:rsidP="00C8571C">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б</w:t>
      </w:r>
      <w:r>
        <w:rPr>
          <w:sz w:val="28"/>
          <w:szCs w:val="28"/>
          <w:lang w:eastAsia="ar-SA"/>
        </w:rPr>
        <w:t>умаги и бумажных изделий – 91,7;</w:t>
      </w:r>
    </w:p>
    <w:p w:rsidR="00C8571C" w:rsidRPr="006F70C2" w:rsidRDefault="00C8571C" w:rsidP="00C8571C">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Pr>
          <w:sz w:val="28"/>
          <w:szCs w:val="28"/>
          <w:lang w:eastAsia="ar-SA"/>
        </w:rPr>
        <w:t xml:space="preserve"> кожи и изделий из кожи </w:t>
      </w:r>
      <w:r w:rsidR="00E266A8">
        <w:rPr>
          <w:sz w:val="28"/>
          <w:szCs w:val="28"/>
          <w:lang w:eastAsia="ar-SA"/>
        </w:rPr>
        <w:t>–</w:t>
      </w:r>
      <w:r>
        <w:rPr>
          <w:sz w:val="28"/>
          <w:szCs w:val="28"/>
          <w:lang w:eastAsia="ar-SA"/>
        </w:rPr>
        <w:t xml:space="preserve"> 86,5</w:t>
      </w:r>
      <w:r w:rsidRPr="006F70C2">
        <w:rPr>
          <w:sz w:val="28"/>
          <w:szCs w:val="28"/>
          <w:lang w:eastAsia="ar-SA"/>
        </w:rPr>
        <w:t>%;</w:t>
      </w:r>
    </w:p>
    <w:p w:rsidR="00C8571C" w:rsidRPr="006F70C2" w:rsidRDefault="00C8571C" w:rsidP="00C8571C">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Pr>
          <w:sz w:val="28"/>
          <w:szCs w:val="28"/>
          <w:lang w:eastAsia="ar-SA"/>
        </w:rPr>
        <w:t xml:space="preserve"> табачных изделий </w:t>
      </w:r>
      <w:r w:rsidR="00E266A8">
        <w:rPr>
          <w:sz w:val="28"/>
          <w:szCs w:val="28"/>
          <w:lang w:eastAsia="ar-SA"/>
        </w:rPr>
        <w:t>–</w:t>
      </w:r>
      <w:r>
        <w:rPr>
          <w:sz w:val="28"/>
          <w:szCs w:val="28"/>
          <w:lang w:eastAsia="ar-SA"/>
        </w:rPr>
        <w:t xml:space="preserve"> 85,5</w:t>
      </w:r>
      <w:r w:rsidRPr="006F70C2">
        <w:rPr>
          <w:sz w:val="28"/>
          <w:szCs w:val="28"/>
          <w:lang w:eastAsia="ar-SA"/>
        </w:rPr>
        <w:t xml:space="preserve">%; </w:t>
      </w:r>
    </w:p>
    <w:p w:rsidR="00C8571C" w:rsidRPr="006F70C2" w:rsidRDefault="00C8571C" w:rsidP="00C8571C">
      <w:pPr>
        <w:numPr>
          <w:ilvl w:val="0"/>
          <w:numId w:val="7"/>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компьютеров, элект</w:t>
      </w:r>
      <w:r>
        <w:rPr>
          <w:sz w:val="28"/>
          <w:szCs w:val="28"/>
          <w:lang w:eastAsia="ar-SA"/>
        </w:rPr>
        <w:t xml:space="preserve">ронных и оптических изделий </w:t>
      </w:r>
      <w:r w:rsidR="00E266A8">
        <w:rPr>
          <w:sz w:val="28"/>
          <w:szCs w:val="28"/>
          <w:lang w:eastAsia="ar-SA"/>
        </w:rPr>
        <w:t xml:space="preserve">– </w:t>
      </w:r>
      <w:r>
        <w:rPr>
          <w:sz w:val="28"/>
          <w:szCs w:val="28"/>
          <w:lang w:eastAsia="ar-SA"/>
        </w:rPr>
        <w:t>73,6</w:t>
      </w:r>
      <w:r w:rsidRPr="006F70C2">
        <w:rPr>
          <w:sz w:val="28"/>
          <w:szCs w:val="28"/>
          <w:lang w:eastAsia="ar-SA"/>
        </w:rPr>
        <w:t>%.</w:t>
      </w:r>
    </w:p>
    <w:p w:rsidR="00C8571C" w:rsidRDefault="00C8571C" w:rsidP="00C8571C">
      <w:pPr>
        <w:tabs>
          <w:tab w:val="left" w:pos="993"/>
        </w:tabs>
        <w:suppressAutoHyphens/>
        <w:overflowPunct w:val="0"/>
        <w:autoSpaceDE w:val="0"/>
        <w:ind w:firstLine="709"/>
        <w:jc w:val="both"/>
        <w:textAlignment w:val="baseline"/>
        <w:rPr>
          <w:b/>
          <w:sz w:val="28"/>
          <w:szCs w:val="28"/>
          <w:u w:val="single"/>
          <w:lang w:eastAsia="ar-SA"/>
        </w:rPr>
      </w:pPr>
    </w:p>
    <w:p w:rsidR="00C8571C" w:rsidRPr="00FD17EF" w:rsidRDefault="00C8571C" w:rsidP="00C8571C">
      <w:pPr>
        <w:tabs>
          <w:tab w:val="left" w:pos="993"/>
        </w:tabs>
        <w:suppressAutoHyphens/>
        <w:overflowPunct w:val="0"/>
        <w:autoSpaceDE w:val="0"/>
        <w:ind w:firstLine="709"/>
        <w:jc w:val="both"/>
        <w:textAlignment w:val="baseline"/>
        <w:rPr>
          <w:b/>
          <w:sz w:val="28"/>
          <w:szCs w:val="28"/>
          <w:u w:val="single"/>
          <w:lang w:eastAsia="ar-SA"/>
        </w:rPr>
      </w:pPr>
      <w:r w:rsidRPr="00FD17EF">
        <w:rPr>
          <w:b/>
          <w:sz w:val="28"/>
          <w:szCs w:val="28"/>
          <w:u w:val="single"/>
          <w:lang w:eastAsia="ar-SA"/>
        </w:rPr>
        <w:t>Индекс производства текстильных изделий составил 148,5%.</w:t>
      </w:r>
    </w:p>
    <w:p w:rsidR="00C8571C" w:rsidRPr="00FD17EF" w:rsidRDefault="00C8571C" w:rsidP="00C8571C">
      <w:pPr>
        <w:tabs>
          <w:tab w:val="left" w:pos="993"/>
        </w:tabs>
        <w:suppressAutoHyphens/>
        <w:overflowPunct w:val="0"/>
        <w:autoSpaceDE w:val="0"/>
        <w:ind w:firstLine="709"/>
        <w:jc w:val="both"/>
        <w:textAlignment w:val="baseline"/>
        <w:rPr>
          <w:sz w:val="28"/>
          <w:szCs w:val="28"/>
          <w:lang w:eastAsia="ar-SA"/>
        </w:rPr>
      </w:pPr>
      <w:r w:rsidRPr="00FD17EF">
        <w:rPr>
          <w:sz w:val="28"/>
          <w:szCs w:val="28"/>
          <w:lang w:eastAsia="ar-SA"/>
        </w:rPr>
        <w:t>Индекс по данному виду деятельности формируется такими предприятиями, как ЗАО «Мерин</w:t>
      </w:r>
      <w:r w:rsidR="00E266A8">
        <w:rPr>
          <w:sz w:val="28"/>
          <w:szCs w:val="28"/>
          <w:lang w:eastAsia="ar-SA"/>
        </w:rPr>
        <w:t>ос ковры и ковровые изделия» и</w:t>
      </w:r>
      <w:r w:rsidRPr="00FD17EF">
        <w:rPr>
          <w:sz w:val="28"/>
          <w:szCs w:val="28"/>
          <w:lang w:eastAsia="ar-SA"/>
        </w:rPr>
        <w:t xml:space="preserve"> ООО «АКТИВ-ДОН». </w:t>
      </w:r>
    </w:p>
    <w:p w:rsidR="00C8571C" w:rsidRPr="00FD17EF" w:rsidRDefault="00C8571C" w:rsidP="00C8571C">
      <w:pPr>
        <w:tabs>
          <w:tab w:val="left" w:pos="993"/>
        </w:tabs>
        <w:suppressAutoHyphens/>
        <w:overflowPunct w:val="0"/>
        <w:autoSpaceDE w:val="0"/>
        <w:ind w:firstLine="709"/>
        <w:jc w:val="both"/>
        <w:textAlignment w:val="baseline"/>
        <w:rPr>
          <w:sz w:val="28"/>
          <w:szCs w:val="28"/>
          <w:lang w:eastAsia="ar-SA"/>
        </w:rPr>
      </w:pPr>
      <w:r w:rsidRPr="00FD17EF">
        <w:rPr>
          <w:sz w:val="28"/>
          <w:szCs w:val="28"/>
          <w:lang w:eastAsia="ar-SA"/>
        </w:rPr>
        <w:t xml:space="preserve">ЗАО «Меринос» </w:t>
      </w:r>
      <w:r w:rsidR="004528F6">
        <w:rPr>
          <w:sz w:val="28"/>
          <w:szCs w:val="28"/>
          <w:lang w:eastAsia="ar-SA"/>
        </w:rPr>
        <w:t>–</w:t>
      </w:r>
      <w:r w:rsidRPr="00FD17EF">
        <w:rPr>
          <w:sz w:val="28"/>
          <w:szCs w:val="28"/>
          <w:lang w:eastAsia="ar-SA"/>
        </w:rPr>
        <w:t xml:space="preserve"> ковроткацкое предприятие с новейшим оборудованием </w:t>
      </w:r>
      <w:r w:rsidR="00E266A8">
        <w:rPr>
          <w:sz w:val="28"/>
          <w:szCs w:val="28"/>
          <w:lang w:eastAsia="ar-SA"/>
        </w:rPr>
        <w:br/>
      </w:r>
      <w:r w:rsidRPr="00FD17EF">
        <w:rPr>
          <w:sz w:val="28"/>
          <w:szCs w:val="28"/>
          <w:lang w:eastAsia="ar-SA"/>
        </w:rPr>
        <w:t xml:space="preserve">и современными технологиями. На сегодняшний день на фабрике работает 284 </w:t>
      </w:r>
      <w:r w:rsidR="00F57589">
        <w:rPr>
          <w:sz w:val="28"/>
          <w:szCs w:val="28"/>
          <w:lang w:eastAsia="ar-SA"/>
        </w:rPr>
        <w:t>чел</w:t>
      </w:r>
      <w:r w:rsidR="004528F6">
        <w:rPr>
          <w:sz w:val="28"/>
          <w:szCs w:val="28"/>
          <w:lang w:eastAsia="ar-SA"/>
        </w:rPr>
        <w:t>овек</w:t>
      </w:r>
      <w:r w:rsidRPr="00FD17EF">
        <w:rPr>
          <w:sz w:val="28"/>
          <w:szCs w:val="28"/>
          <w:lang w:eastAsia="ar-SA"/>
        </w:rPr>
        <w:t xml:space="preserve">а. По оперативной информации об итогах финансово-хозяйственной деятельности в 2017 году темп роста выпуска товаров в натуральном исчислении </w:t>
      </w:r>
      <w:r w:rsidR="00E266A8">
        <w:rPr>
          <w:sz w:val="28"/>
          <w:szCs w:val="28"/>
          <w:lang w:eastAsia="ar-SA"/>
        </w:rPr>
        <w:br/>
      </w:r>
      <w:r w:rsidRPr="00FD17EF">
        <w:rPr>
          <w:sz w:val="28"/>
          <w:szCs w:val="28"/>
          <w:lang w:eastAsia="ar-SA"/>
        </w:rPr>
        <w:t xml:space="preserve">по сравнению с 2016 годом составил 101,5% для ковровых изделий и 101,9% для </w:t>
      </w:r>
      <w:r w:rsidRPr="00FD17EF">
        <w:rPr>
          <w:sz w:val="28"/>
          <w:szCs w:val="28"/>
          <w:lang w:eastAsia="ar-SA"/>
        </w:rPr>
        <w:lastRenderedPageBreak/>
        <w:t xml:space="preserve">нитей пропиленовых. Предприятие изготавливает 18 наименований ковров </w:t>
      </w:r>
      <w:r w:rsidR="00E266A8">
        <w:rPr>
          <w:sz w:val="28"/>
          <w:szCs w:val="28"/>
          <w:lang w:eastAsia="ar-SA"/>
        </w:rPr>
        <w:br/>
      </w:r>
      <w:r w:rsidRPr="00FD17EF">
        <w:rPr>
          <w:sz w:val="28"/>
          <w:szCs w:val="28"/>
          <w:lang w:eastAsia="ar-SA"/>
        </w:rPr>
        <w:t>и ковровых изделий из полипропилена и 3 наименования нитей.</w:t>
      </w: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sidRPr="00FD17EF">
        <w:rPr>
          <w:sz w:val="28"/>
          <w:szCs w:val="28"/>
          <w:lang w:eastAsia="ar-SA"/>
        </w:rPr>
        <w:t xml:space="preserve">Проводится работа по увеличению ассортимента ковровых изделий, </w:t>
      </w:r>
      <w:r w:rsidR="000A731D">
        <w:rPr>
          <w:sz w:val="28"/>
          <w:szCs w:val="28"/>
          <w:lang w:eastAsia="ar-SA"/>
        </w:rPr>
        <w:br/>
      </w:r>
      <w:r w:rsidRPr="00FD17EF">
        <w:rPr>
          <w:sz w:val="28"/>
          <w:szCs w:val="28"/>
          <w:lang w:eastAsia="ar-SA"/>
        </w:rPr>
        <w:t>на постоянной основе ведется работа над совершенствованием дизайна производимой продукции.</w:t>
      </w:r>
      <w:r w:rsidR="00E266A8">
        <w:rPr>
          <w:sz w:val="28"/>
          <w:szCs w:val="28"/>
          <w:lang w:eastAsia="ar-SA"/>
        </w:rPr>
        <w:t xml:space="preserve"> </w:t>
      </w:r>
      <w:r w:rsidRPr="00FD17EF">
        <w:rPr>
          <w:sz w:val="28"/>
          <w:szCs w:val="28"/>
          <w:lang w:eastAsia="ar-SA"/>
        </w:rPr>
        <w:t xml:space="preserve">Готовая продукция успешно </w:t>
      </w:r>
      <w:proofErr w:type="gramStart"/>
      <w:r w:rsidRPr="00FD17EF">
        <w:rPr>
          <w:sz w:val="28"/>
          <w:szCs w:val="28"/>
          <w:lang w:eastAsia="ar-SA"/>
        </w:rPr>
        <w:t>реализуется на территории Российской Федерации и экспортируется</w:t>
      </w:r>
      <w:proofErr w:type="gramEnd"/>
      <w:r w:rsidRPr="00FD17EF">
        <w:rPr>
          <w:sz w:val="28"/>
          <w:szCs w:val="28"/>
          <w:lang w:eastAsia="ar-SA"/>
        </w:rPr>
        <w:t xml:space="preserve"> в страны СНГ.</w:t>
      </w:r>
      <w:r w:rsidRPr="006F70C2">
        <w:rPr>
          <w:sz w:val="28"/>
          <w:szCs w:val="28"/>
          <w:lang w:eastAsia="ar-SA"/>
        </w:rPr>
        <w:t xml:space="preserve"> </w:t>
      </w:r>
    </w:p>
    <w:p w:rsidR="00086417" w:rsidRDefault="00C8571C" w:rsidP="00086417">
      <w:pPr>
        <w:shd w:val="clear" w:color="auto" w:fill="FFFFFF"/>
        <w:tabs>
          <w:tab w:val="left" w:pos="0"/>
        </w:tabs>
        <w:ind w:firstLine="709"/>
        <w:jc w:val="both"/>
        <w:rPr>
          <w:sz w:val="28"/>
          <w:szCs w:val="28"/>
          <w:lang w:eastAsia="ar-SA"/>
        </w:rPr>
      </w:pPr>
      <w:r w:rsidRPr="006F70C2">
        <w:rPr>
          <w:b/>
          <w:color w:val="000000"/>
          <w:sz w:val="28"/>
          <w:szCs w:val="28"/>
          <w:u w:val="single"/>
          <w:lang w:eastAsia="ar-SA"/>
        </w:rPr>
        <w:t>Индекс производства машин и оборудования, не включенных в</w:t>
      </w:r>
      <w:r>
        <w:rPr>
          <w:b/>
          <w:color w:val="000000"/>
          <w:sz w:val="28"/>
          <w:szCs w:val="28"/>
          <w:u w:val="single"/>
          <w:lang w:eastAsia="ar-SA"/>
        </w:rPr>
        <w:t xml:space="preserve"> другие группировки составил 136,6</w:t>
      </w:r>
      <w:r w:rsidRPr="006F70C2">
        <w:rPr>
          <w:b/>
          <w:color w:val="000000"/>
          <w:sz w:val="28"/>
          <w:szCs w:val="28"/>
          <w:u w:val="single"/>
          <w:lang w:eastAsia="ar-SA"/>
        </w:rPr>
        <w:t>%</w:t>
      </w:r>
      <w:r>
        <w:rPr>
          <w:b/>
          <w:color w:val="000000"/>
          <w:sz w:val="28"/>
          <w:szCs w:val="28"/>
          <w:u w:val="single"/>
          <w:lang w:eastAsia="ar-SA"/>
        </w:rPr>
        <w:t xml:space="preserve">. </w:t>
      </w:r>
      <w:r w:rsidR="004528F6">
        <w:rPr>
          <w:sz w:val="28"/>
          <w:szCs w:val="28"/>
          <w:lang w:eastAsia="ar-SA"/>
        </w:rPr>
        <w:t xml:space="preserve"> </w:t>
      </w:r>
    </w:p>
    <w:p w:rsidR="00086417" w:rsidRPr="007C361F" w:rsidRDefault="00086417" w:rsidP="00086417">
      <w:pPr>
        <w:shd w:val="clear" w:color="auto" w:fill="FFFFFF"/>
        <w:tabs>
          <w:tab w:val="left" w:pos="0"/>
        </w:tabs>
        <w:ind w:firstLine="709"/>
        <w:jc w:val="both"/>
        <w:rPr>
          <w:sz w:val="28"/>
          <w:szCs w:val="28"/>
        </w:rPr>
      </w:pPr>
      <w:r>
        <w:rPr>
          <w:sz w:val="28"/>
          <w:szCs w:val="28"/>
        </w:rPr>
        <w:t xml:space="preserve">Значительное влияние на формирование индекса оказывают </w:t>
      </w:r>
      <w:r>
        <w:rPr>
          <w:sz w:val="28"/>
          <w:szCs w:val="28"/>
        </w:rPr>
        <w:br/>
      </w:r>
      <w:r w:rsidRPr="007C361F">
        <w:rPr>
          <w:sz w:val="28"/>
          <w:szCs w:val="28"/>
        </w:rPr>
        <w:t>ООО «Комбайновый завод «Ростсельмаш», ОАО «</w:t>
      </w:r>
      <w:proofErr w:type="spellStart"/>
      <w:r w:rsidRPr="007C361F">
        <w:rPr>
          <w:sz w:val="28"/>
          <w:szCs w:val="28"/>
        </w:rPr>
        <w:t>Продмаш</w:t>
      </w:r>
      <w:proofErr w:type="spellEnd"/>
      <w:r w:rsidRPr="007C361F">
        <w:rPr>
          <w:sz w:val="28"/>
          <w:szCs w:val="28"/>
        </w:rPr>
        <w:t>», ООО «Компания САРМАТ», ОАО «</w:t>
      </w:r>
      <w:proofErr w:type="spellStart"/>
      <w:r w:rsidRPr="007C361F">
        <w:rPr>
          <w:sz w:val="28"/>
          <w:szCs w:val="28"/>
        </w:rPr>
        <w:t>Севкавэлектроремонт</w:t>
      </w:r>
      <w:proofErr w:type="spellEnd"/>
      <w:r w:rsidRPr="007C361F">
        <w:rPr>
          <w:sz w:val="28"/>
          <w:szCs w:val="28"/>
        </w:rPr>
        <w:t>», ОАО «Десятый подшипниковый завод».</w:t>
      </w: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 xml:space="preserve">Тенденция увеличения уровня данного индекса обусловлена работой </w:t>
      </w:r>
      <w:r>
        <w:rPr>
          <w:sz w:val="28"/>
          <w:szCs w:val="28"/>
          <w:lang w:eastAsia="ar-SA"/>
        </w:rPr>
        <w:br/>
      </w:r>
      <w:r w:rsidRPr="006F70C2">
        <w:rPr>
          <w:sz w:val="28"/>
          <w:szCs w:val="28"/>
          <w:lang w:eastAsia="ar-SA"/>
        </w:rPr>
        <w:t>ООО «Комбайновый завод «Ростсельмаш». Индекс производства комбайн</w:t>
      </w:r>
      <w:r>
        <w:rPr>
          <w:sz w:val="28"/>
          <w:szCs w:val="28"/>
          <w:lang w:eastAsia="ar-SA"/>
        </w:rPr>
        <w:t>ов зерноуборочных составил</w:t>
      </w:r>
      <w:r w:rsidR="00FE64F8">
        <w:rPr>
          <w:sz w:val="28"/>
          <w:szCs w:val="28"/>
          <w:lang w:eastAsia="ar-SA"/>
        </w:rPr>
        <w:t xml:space="preserve"> –</w:t>
      </w:r>
      <w:r>
        <w:rPr>
          <w:sz w:val="28"/>
          <w:szCs w:val="28"/>
          <w:lang w:eastAsia="ar-SA"/>
        </w:rPr>
        <w:t xml:space="preserve"> 122,6</w:t>
      </w:r>
      <w:r w:rsidRPr="006F70C2">
        <w:rPr>
          <w:sz w:val="28"/>
          <w:szCs w:val="28"/>
          <w:lang w:eastAsia="ar-SA"/>
        </w:rPr>
        <w:t>%, машин для уборки зерновых, масличн</w:t>
      </w:r>
      <w:r>
        <w:rPr>
          <w:sz w:val="28"/>
          <w:szCs w:val="28"/>
          <w:lang w:eastAsia="ar-SA"/>
        </w:rPr>
        <w:t>ых, бобовых и крупяных культур</w:t>
      </w:r>
      <w:r w:rsidR="00FE64F8">
        <w:rPr>
          <w:sz w:val="28"/>
          <w:szCs w:val="28"/>
          <w:lang w:eastAsia="ar-SA"/>
        </w:rPr>
        <w:t xml:space="preserve"> –</w:t>
      </w:r>
      <w:r>
        <w:rPr>
          <w:sz w:val="28"/>
          <w:szCs w:val="28"/>
          <w:lang w:eastAsia="ar-SA"/>
        </w:rPr>
        <w:t xml:space="preserve"> 124,5</w:t>
      </w:r>
      <w:r w:rsidRPr="006F70C2">
        <w:rPr>
          <w:sz w:val="28"/>
          <w:szCs w:val="28"/>
          <w:lang w:eastAsia="ar-SA"/>
        </w:rPr>
        <w:t xml:space="preserve">%. </w:t>
      </w:r>
    </w:p>
    <w:p w:rsidR="00C8571C" w:rsidRDefault="00C8571C" w:rsidP="00C8571C">
      <w:pPr>
        <w:tabs>
          <w:tab w:val="left" w:pos="993"/>
        </w:tabs>
        <w:ind w:firstLine="709"/>
        <w:jc w:val="both"/>
        <w:rPr>
          <w:sz w:val="28"/>
          <w:szCs w:val="28"/>
        </w:rPr>
      </w:pPr>
      <w:r w:rsidRPr="006F70C2">
        <w:rPr>
          <w:sz w:val="28"/>
          <w:szCs w:val="28"/>
        </w:rPr>
        <w:t xml:space="preserve">ОАО «Десятый подшипниковый завод» продолжает стабильную работу </w:t>
      </w:r>
      <w:r w:rsidR="00E266A8">
        <w:rPr>
          <w:sz w:val="28"/>
          <w:szCs w:val="28"/>
        </w:rPr>
        <w:br/>
      </w:r>
      <w:r w:rsidRPr="006F70C2">
        <w:rPr>
          <w:sz w:val="28"/>
          <w:szCs w:val="28"/>
        </w:rPr>
        <w:t>в сфере производства и реализации роликовых цилиндрических, роликовых конических, игольчатых и карданных подшипников.</w:t>
      </w:r>
      <w:r w:rsidRPr="006F70C2">
        <w:rPr>
          <w:sz w:val="28"/>
          <w:szCs w:val="28"/>
          <w:lang w:eastAsia="ar-SA"/>
        </w:rPr>
        <w:t xml:space="preserve"> </w:t>
      </w:r>
      <w:r w:rsidRPr="006F70C2">
        <w:rPr>
          <w:sz w:val="28"/>
          <w:szCs w:val="28"/>
        </w:rPr>
        <w:t>В отчетном периоде было освоено 3 новых наименования подшипников, внедрен новый технологический процесс обработки тел качения на токарном автомате с ЧПУ.</w:t>
      </w:r>
    </w:p>
    <w:p w:rsidR="00C8571C" w:rsidRDefault="00C8571C" w:rsidP="00C8571C">
      <w:pPr>
        <w:tabs>
          <w:tab w:val="left" w:pos="993"/>
        </w:tabs>
        <w:ind w:firstLine="709"/>
        <w:jc w:val="both"/>
        <w:rPr>
          <w:sz w:val="28"/>
          <w:szCs w:val="28"/>
        </w:rPr>
      </w:pPr>
      <w:r>
        <w:rPr>
          <w:sz w:val="28"/>
          <w:szCs w:val="28"/>
        </w:rPr>
        <w:t>Индекс производства подшипников шариковых или роликовых составил 104,3%</w:t>
      </w:r>
      <w:r w:rsidR="00E266A8">
        <w:rPr>
          <w:sz w:val="28"/>
          <w:szCs w:val="28"/>
        </w:rPr>
        <w:t>.</w:t>
      </w:r>
      <w:r w:rsidRPr="006F70C2">
        <w:rPr>
          <w:sz w:val="28"/>
          <w:szCs w:val="28"/>
        </w:rPr>
        <w:t xml:space="preserve"> </w:t>
      </w:r>
    </w:p>
    <w:p w:rsidR="00C8571C" w:rsidRDefault="00C8571C" w:rsidP="00C8571C">
      <w:pPr>
        <w:tabs>
          <w:tab w:val="left" w:pos="993"/>
        </w:tabs>
        <w:suppressAutoHyphens/>
        <w:overflowPunct w:val="0"/>
        <w:autoSpaceDE w:val="0"/>
        <w:ind w:firstLine="709"/>
        <w:jc w:val="both"/>
        <w:textAlignment w:val="baseline"/>
        <w:rPr>
          <w:sz w:val="28"/>
          <w:szCs w:val="28"/>
          <w:lang w:eastAsia="ar-SA"/>
        </w:rPr>
      </w:pPr>
      <w:proofErr w:type="gramStart"/>
      <w:r>
        <w:rPr>
          <w:b/>
          <w:sz w:val="28"/>
          <w:szCs w:val="28"/>
          <w:u w:val="single"/>
          <w:lang w:eastAsia="ar-SA"/>
        </w:rPr>
        <w:t>Индекс производства</w:t>
      </w:r>
      <w:r w:rsidRPr="006F70C2">
        <w:rPr>
          <w:b/>
          <w:sz w:val="28"/>
          <w:szCs w:val="28"/>
          <w:u w:val="single"/>
          <w:lang w:eastAsia="ar-SA"/>
        </w:rPr>
        <w:t xml:space="preserve"> мебели </w:t>
      </w:r>
      <w:r>
        <w:rPr>
          <w:b/>
          <w:sz w:val="28"/>
          <w:szCs w:val="28"/>
          <w:u w:val="single"/>
          <w:lang w:eastAsia="ar-SA"/>
        </w:rPr>
        <w:t>составил 133,6</w:t>
      </w:r>
      <w:r w:rsidRPr="006F70C2">
        <w:rPr>
          <w:b/>
          <w:sz w:val="28"/>
          <w:szCs w:val="28"/>
          <w:u w:val="single"/>
          <w:lang w:eastAsia="ar-SA"/>
        </w:rPr>
        <w:t>%</w:t>
      </w:r>
      <w:r>
        <w:rPr>
          <w:b/>
          <w:sz w:val="28"/>
          <w:szCs w:val="28"/>
          <w:u w:val="single"/>
          <w:lang w:eastAsia="ar-SA"/>
        </w:rPr>
        <w:t xml:space="preserve">. </w:t>
      </w:r>
      <w:r w:rsidRPr="006F70C2">
        <w:rPr>
          <w:sz w:val="28"/>
          <w:szCs w:val="28"/>
          <w:lang w:eastAsia="ar-SA"/>
        </w:rPr>
        <w:t>(ООО «ЯНА», ООО «ПРОГРЕСС-ДОН», ООО «Диамант-М», ООО «Мастер-Люкс», ООО «АМКОР», ООО «</w:t>
      </w:r>
      <w:r w:rsidRPr="006F70C2">
        <w:rPr>
          <w:sz w:val="28"/>
          <w:szCs w:val="28"/>
        </w:rPr>
        <w:t>Мебельная фабрика</w:t>
      </w:r>
      <w:r w:rsidRPr="006F70C2">
        <w:rPr>
          <w:sz w:val="28"/>
          <w:szCs w:val="28"/>
          <w:lang w:eastAsia="ar-SA"/>
        </w:rPr>
        <w:t xml:space="preserve"> «Родион»). </w:t>
      </w:r>
      <w:proofErr w:type="gramEnd"/>
    </w:p>
    <w:p w:rsidR="00C8571C" w:rsidRPr="00480E3E" w:rsidRDefault="00C8571C" w:rsidP="00C8571C">
      <w:pPr>
        <w:tabs>
          <w:tab w:val="left" w:pos="993"/>
        </w:tabs>
        <w:suppressAutoHyphens/>
        <w:overflowPunct w:val="0"/>
        <w:autoSpaceDE w:val="0"/>
        <w:ind w:firstLine="709"/>
        <w:jc w:val="both"/>
        <w:textAlignment w:val="baseline"/>
        <w:rPr>
          <w:sz w:val="28"/>
          <w:szCs w:val="28"/>
        </w:rPr>
      </w:pPr>
      <w:r w:rsidRPr="00480E3E">
        <w:rPr>
          <w:sz w:val="28"/>
          <w:szCs w:val="28"/>
        </w:rPr>
        <w:t>Рост ин</w:t>
      </w:r>
      <w:r>
        <w:rPr>
          <w:sz w:val="28"/>
          <w:szCs w:val="28"/>
        </w:rPr>
        <w:t>декса</w:t>
      </w:r>
      <w:r w:rsidRPr="00480E3E">
        <w:rPr>
          <w:sz w:val="28"/>
          <w:szCs w:val="28"/>
        </w:rPr>
        <w:t xml:space="preserve"> производства мебели обусловлен увеличением производства шкафов деревянных для столовой и гостиной (174,6%), кроватей деревянных (124,5%) и мебели кухонной (110,6%). </w:t>
      </w:r>
    </w:p>
    <w:p w:rsidR="00C8571C" w:rsidRPr="006F70C2" w:rsidRDefault="00C8571C" w:rsidP="00C8571C">
      <w:pPr>
        <w:tabs>
          <w:tab w:val="left" w:pos="993"/>
        </w:tabs>
        <w:suppressAutoHyphens/>
        <w:overflowPunct w:val="0"/>
        <w:autoSpaceDE w:val="0"/>
        <w:ind w:firstLine="709"/>
        <w:jc w:val="both"/>
        <w:textAlignment w:val="baseline"/>
        <w:rPr>
          <w:sz w:val="28"/>
          <w:szCs w:val="28"/>
        </w:rPr>
      </w:pPr>
      <w:r w:rsidRPr="006F70C2">
        <w:rPr>
          <w:sz w:val="28"/>
          <w:szCs w:val="28"/>
        </w:rPr>
        <w:t>Продолжает стабильную работу Мебельная фабрик</w:t>
      </w:r>
      <w:proofErr w:type="gramStart"/>
      <w:r w:rsidRPr="006F70C2">
        <w:rPr>
          <w:sz w:val="28"/>
          <w:szCs w:val="28"/>
        </w:rPr>
        <w:t xml:space="preserve">а </w:t>
      </w:r>
      <w:r w:rsidR="0021002D">
        <w:rPr>
          <w:sz w:val="28"/>
          <w:szCs w:val="28"/>
        </w:rPr>
        <w:t>ООО</w:t>
      </w:r>
      <w:proofErr w:type="gramEnd"/>
      <w:r w:rsidR="0021002D">
        <w:rPr>
          <w:sz w:val="28"/>
          <w:szCs w:val="28"/>
        </w:rPr>
        <w:t xml:space="preserve"> </w:t>
      </w:r>
      <w:r w:rsidRPr="006F70C2">
        <w:rPr>
          <w:sz w:val="28"/>
          <w:szCs w:val="28"/>
        </w:rPr>
        <w:t xml:space="preserve">«ЯНА» </w:t>
      </w:r>
      <w:r w:rsidR="004528F6">
        <w:rPr>
          <w:sz w:val="28"/>
          <w:szCs w:val="28"/>
        </w:rPr>
        <w:t>–</w:t>
      </w:r>
      <w:r w:rsidRPr="006F70C2">
        <w:rPr>
          <w:sz w:val="28"/>
          <w:szCs w:val="28"/>
        </w:rPr>
        <w:t xml:space="preserve"> крупное современное предприятие по производству корпусной и мягкой мебели. В 2017 год</w:t>
      </w:r>
      <w:proofErr w:type="gramStart"/>
      <w:r w:rsidRPr="006F70C2">
        <w:rPr>
          <w:sz w:val="28"/>
          <w:szCs w:val="28"/>
        </w:rPr>
        <w:t>у ООО</w:t>
      </w:r>
      <w:proofErr w:type="gramEnd"/>
      <w:r w:rsidRPr="006F70C2">
        <w:rPr>
          <w:sz w:val="28"/>
          <w:szCs w:val="28"/>
        </w:rPr>
        <w:t xml:space="preserve"> «ЯНА» отмечает 25летие со дня основания</w:t>
      </w:r>
      <w:r>
        <w:rPr>
          <w:sz w:val="28"/>
          <w:szCs w:val="28"/>
        </w:rPr>
        <w:t xml:space="preserve"> предприятия</w:t>
      </w:r>
      <w:r w:rsidRPr="006F70C2">
        <w:rPr>
          <w:sz w:val="28"/>
          <w:szCs w:val="28"/>
        </w:rPr>
        <w:t xml:space="preserve">. </w:t>
      </w:r>
    </w:p>
    <w:p w:rsidR="00C8571C" w:rsidRDefault="00C8571C" w:rsidP="00C8571C">
      <w:pPr>
        <w:tabs>
          <w:tab w:val="left" w:pos="993"/>
        </w:tabs>
        <w:ind w:firstLine="709"/>
        <w:jc w:val="both"/>
        <w:rPr>
          <w:sz w:val="28"/>
          <w:szCs w:val="28"/>
        </w:rPr>
      </w:pPr>
      <w:r w:rsidRPr="006F70C2">
        <w:rPr>
          <w:sz w:val="28"/>
          <w:szCs w:val="28"/>
        </w:rPr>
        <w:t xml:space="preserve">Предприятие расположено на собственных производственных площадях, оснащенных самым современным высокотехнологичным оборудованием </w:t>
      </w:r>
      <w:r w:rsidR="008C6B8B">
        <w:rPr>
          <w:sz w:val="28"/>
          <w:szCs w:val="28"/>
        </w:rPr>
        <w:br/>
      </w:r>
      <w:r w:rsidRPr="006F70C2">
        <w:rPr>
          <w:sz w:val="28"/>
          <w:szCs w:val="28"/>
        </w:rPr>
        <w:t xml:space="preserve">с программным управлением от мировых лидеров деревообрабатывающей отрасли, что позволяет выпускать качественную мебель по доступным ценам. </w:t>
      </w:r>
      <w:r w:rsidR="008C6B8B">
        <w:rPr>
          <w:sz w:val="28"/>
          <w:szCs w:val="28"/>
        </w:rPr>
        <w:t>П</w:t>
      </w:r>
      <w:r w:rsidRPr="006F70C2">
        <w:rPr>
          <w:sz w:val="28"/>
          <w:szCs w:val="28"/>
        </w:rPr>
        <w:t>остоянно совершенствует технологические процессы, регулярно обновляет оборудование, привлекает к работе высококвалифицированных специалистов мебельного производства.</w:t>
      </w:r>
    </w:p>
    <w:p w:rsidR="00C8571C" w:rsidRPr="00F26073" w:rsidRDefault="00C8571C" w:rsidP="00C8571C">
      <w:pPr>
        <w:tabs>
          <w:tab w:val="left" w:pos="993"/>
        </w:tabs>
        <w:suppressAutoHyphens/>
        <w:overflowPunct w:val="0"/>
        <w:autoSpaceDE w:val="0"/>
        <w:ind w:firstLine="709"/>
        <w:jc w:val="both"/>
        <w:textAlignment w:val="baseline"/>
        <w:rPr>
          <w:b/>
          <w:sz w:val="28"/>
          <w:szCs w:val="28"/>
          <w:u w:val="single"/>
          <w:lang w:eastAsia="ar-SA"/>
        </w:rPr>
      </w:pPr>
      <w:r w:rsidRPr="00F26073">
        <w:rPr>
          <w:b/>
          <w:sz w:val="28"/>
          <w:szCs w:val="28"/>
          <w:u w:val="single"/>
          <w:lang w:eastAsia="ar-SA"/>
        </w:rPr>
        <w:t>Индекс производства прочих транспортных средств и оборудования составил 128,2</w:t>
      </w:r>
      <w:r w:rsidRPr="009431DE">
        <w:rPr>
          <w:b/>
          <w:sz w:val="28"/>
          <w:szCs w:val="28"/>
          <w:u w:val="single"/>
          <w:lang w:eastAsia="ar-SA"/>
        </w:rPr>
        <w:t xml:space="preserve">%. </w:t>
      </w:r>
      <w:r w:rsidRPr="009431DE">
        <w:rPr>
          <w:sz w:val="28"/>
          <w:szCs w:val="28"/>
          <w:u w:val="single"/>
          <w:lang w:eastAsia="ar-SA"/>
        </w:rPr>
        <w:t>(</w:t>
      </w:r>
      <w:r w:rsidRPr="009431DE">
        <w:rPr>
          <w:sz w:val="28"/>
          <w:szCs w:val="28"/>
          <w:lang w:eastAsia="ar-SA"/>
        </w:rPr>
        <w:t>ПАО «РОСТВЕРТОЛ»).</w:t>
      </w:r>
      <w:r w:rsidRPr="00F26073">
        <w:rPr>
          <w:sz w:val="28"/>
          <w:szCs w:val="28"/>
          <w:lang w:eastAsia="ar-SA"/>
        </w:rPr>
        <w:t xml:space="preserve"> </w:t>
      </w:r>
    </w:p>
    <w:p w:rsidR="00C8571C" w:rsidRPr="00F26073" w:rsidRDefault="00C8571C" w:rsidP="00C8571C">
      <w:pPr>
        <w:tabs>
          <w:tab w:val="left" w:pos="993"/>
        </w:tabs>
        <w:suppressAutoHyphens/>
        <w:overflowPunct w:val="0"/>
        <w:autoSpaceDE w:val="0"/>
        <w:ind w:firstLine="709"/>
        <w:jc w:val="both"/>
        <w:textAlignment w:val="baseline"/>
        <w:rPr>
          <w:sz w:val="28"/>
          <w:szCs w:val="28"/>
          <w:lang w:eastAsia="ar-SA"/>
        </w:rPr>
      </w:pPr>
      <w:r w:rsidRPr="00F26073">
        <w:rPr>
          <w:sz w:val="28"/>
          <w:szCs w:val="28"/>
          <w:lang w:eastAsia="ar-SA"/>
        </w:rPr>
        <w:t>По итогам 11 месяцев отмечена положительная динамика темпа роста объема товарной продукции</w:t>
      </w:r>
      <w:r w:rsidR="004528F6">
        <w:rPr>
          <w:sz w:val="28"/>
          <w:szCs w:val="28"/>
          <w:lang w:eastAsia="ar-SA"/>
        </w:rPr>
        <w:t xml:space="preserve"> </w:t>
      </w:r>
      <w:r w:rsidR="009431DE">
        <w:rPr>
          <w:sz w:val="28"/>
          <w:szCs w:val="28"/>
          <w:lang w:eastAsia="ar-SA"/>
        </w:rPr>
        <w:t>– 129,1%</w:t>
      </w:r>
      <w:r w:rsidRPr="00F26073">
        <w:rPr>
          <w:sz w:val="28"/>
          <w:szCs w:val="28"/>
          <w:lang w:eastAsia="ar-SA"/>
        </w:rPr>
        <w:t>.</w:t>
      </w:r>
    </w:p>
    <w:p w:rsidR="009431DE" w:rsidRDefault="00C8571C" w:rsidP="00C8571C">
      <w:pPr>
        <w:tabs>
          <w:tab w:val="left" w:pos="993"/>
        </w:tabs>
        <w:suppressAutoHyphens/>
        <w:overflowPunct w:val="0"/>
        <w:autoSpaceDE w:val="0"/>
        <w:ind w:firstLine="709"/>
        <w:jc w:val="both"/>
        <w:textAlignment w:val="baseline"/>
        <w:rPr>
          <w:sz w:val="28"/>
          <w:szCs w:val="28"/>
          <w:lang w:eastAsia="ar-SA"/>
        </w:rPr>
      </w:pPr>
      <w:r>
        <w:rPr>
          <w:sz w:val="28"/>
          <w:szCs w:val="28"/>
          <w:lang w:eastAsia="ar-SA"/>
        </w:rPr>
        <w:t>Н</w:t>
      </w:r>
      <w:r w:rsidR="009431DE">
        <w:rPr>
          <w:sz w:val="28"/>
          <w:szCs w:val="28"/>
          <w:lang w:eastAsia="ar-SA"/>
        </w:rPr>
        <w:t xml:space="preserve">а предприятии </w:t>
      </w:r>
      <w:r w:rsidRPr="00F26073">
        <w:rPr>
          <w:sz w:val="28"/>
          <w:szCs w:val="28"/>
          <w:lang w:eastAsia="ar-SA"/>
        </w:rPr>
        <w:t>финансирование</w:t>
      </w:r>
      <w:r w:rsidR="004528F6">
        <w:rPr>
          <w:sz w:val="28"/>
          <w:szCs w:val="28"/>
          <w:lang w:eastAsia="ar-SA"/>
        </w:rPr>
        <w:t xml:space="preserve"> осуществляется</w:t>
      </w:r>
      <w:r w:rsidRPr="00F26073">
        <w:rPr>
          <w:sz w:val="28"/>
          <w:szCs w:val="28"/>
          <w:lang w:eastAsia="ar-SA"/>
        </w:rPr>
        <w:t xml:space="preserve"> в рамках </w:t>
      </w:r>
      <w:r w:rsidR="009431DE">
        <w:rPr>
          <w:sz w:val="28"/>
          <w:szCs w:val="28"/>
          <w:lang w:eastAsia="ar-SA"/>
        </w:rPr>
        <w:t>13-и инвестиционных проектов:</w:t>
      </w:r>
    </w:p>
    <w:p w:rsidR="00C8571C" w:rsidRPr="00F26073" w:rsidRDefault="00C8571C" w:rsidP="00C8571C">
      <w:pPr>
        <w:tabs>
          <w:tab w:val="left" w:pos="993"/>
        </w:tabs>
        <w:suppressAutoHyphens/>
        <w:overflowPunct w:val="0"/>
        <w:autoSpaceDE w:val="0"/>
        <w:ind w:firstLine="709"/>
        <w:jc w:val="both"/>
        <w:textAlignment w:val="baseline"/>
        <w:rPr>
          <w:sz w:val="28"/>
          <w:szCs w:val="28"/>
          <w:lang w:eastAsia="ar-SA"/>
        </w:rPr>
      </w:pPr>
      <w:r w:rsidRPr="00F26073">
        <w:rPr>
          <w:sz w:val="28"/>
          <w:szCs w:val="28"/>
          <w:lang w:eastAsia="ar-SA"/>
        </w:rPr>
        <w:lastRenderedPageBreak/>
        <w:t xml:space="preserve">5 </w:t>
      </w:r>
      <w:r w:rsidR="009431DE">
        <w:rPr>
          <w:sz w:val="28"/>
          <w:szCs w:val="28"/>
          <w:lang w:eastAsia="ar-SA"/>
        </w:rPr>
        <w:t>проектов</w:t>
      </w:r>
      <w:r w:rsidRPr="00F26073">
        <w:rPr>
          <w:sz w:val="28"/>
          <w:szCs w:val="28"/>
          <w:lang w:eastAsia="ar-SA"/>
        </w:rPr>
        <w:t xml:space="preserve"> </w:t>
      </w:r>
      <w:r w:rsidR="009431DE">
        <w:rPr>
          <w:sz w:val="28"/>
          <w:szCs w:val="28"/>
          <w:lang w:eastAsia="ar-SA"/>
        </w:rPr>
        <w:t>направлены на</w:t>
      </w:r>
      <w:r w:rsidRPr="00F26073">
        <w:rPr>
          <w:sz w:val="28"/>
          <w:szCs w:val="28"/>
          <w:lang w:eastAsia="ar-SA"/>
        </w:rPr>
        <w:t xml:space="preserve"> внедрение нового высокотехнологичного оборудования:</w:t>
      </w:r>
    </w:p>
    <w:p w:rsidR="00C8571C" w:rsidRPr="00F26073" w:rsidRDefault="00C8571C" w:rsidP="00C8571C">
      <w:pPr>
        <w:numPr>
          <w:ilvl w:val="0"/>
          <w:numId w:val="5"/>
        </w:numPr>
        <w:tabs>
          <w:tab w:val="left" w:pos="993"/>
        </w:tabs>
        <w:suppressAutoHyphens/>
        <w:overflowPunct w:val="0"/>
        <w:autoSpaceDE w:val="0"/>
        <w:ind w:left="0" w:firstLine="709"/>
        <w:jc w:val="both"/>
        <w:textAlignment w:val="baseline"/>
        <w:rPr>
          <w:sz w:val="28"/>
          <w:szCs w:val="28"/>
          <w:lang w:eastAsia="ar-SA"/>
        </w:rPr>
      </w:pPr>
      <w:r w:rsidRPr="00F26073">
        <w:rPr>
          <w:sz w:val="28"/>
          <w:szCs w:val="28"/>
          <w:lang w:eastAsia="ar-SA"/>
        </w:rPr>
        <w:t>«Техническое перевооружение гальванического производства»;</w:t>
      </w:r>
    </w:p>
    <w:p w:rsidR="00C8571C" w:rsidRPr="00F26073" w:rsidRDefault="009431DE" w:rsidP="00C8571C">
      <w:pPr>
        <w:numPr>
          <w:ilvl w:val="0"/>
          <w:numId w:val="5"/>
        </w:numPr>
        <w:tabs>
          <w:tab w:val="left" w:pos="993"/>
        </w:tabs>
        <w:suppressAutoHyphens/>
        <w:overflowPunct w:val="0"/>
        <w:autoSpaceDE w:val="0"/>
        <w:ind w:left="0" w:firstLine="709"/>
        <w:jc w:val="both"/>
        <w:textAlignment w:val="baseline"/>
        <w:rPr>
          <w:sz w:val="28"/>
          <w:szCs w:val="28"/>
          <w:lang w:eastAsia="ar-SA"/>
        </w:rPr>
      </w:pPr>
      <w:r w:rsidRPr="00F26073">
        <w:rPr>
          <w:sz w:val="28"/>
          <w:szCs w:val="28"/>
          <w:lang w:eastAsia="ar-SA"/>
        </w:rPr>
        <w:t xml:space="preserve"> </w:t>
      </w:r>
      <w:r w:rsidR="00C8571C" w:rsidRPr="00F26073">
        <w:rPr>
          <w:sz w:val="28"/>
          <w:szCs w:val="28"/>
          <w:lang w:eastAsia="ar-SA"/>
        </w:rPr>
        <w:t xml:space="preserve">«Реконструкция и техническое перевооружение лопастного производства»; </w:t>
      </w:r>
    </w:p>
    <w:p w:rsidR="00C8571C" w:rsidRDefault="00C8571C" w:rsidP="00C8571C">
      <w:pPr>
        <w:numPr>
          <w:ilvl w:val="0"/>
          <w:numId w:val="5"/>
        </w:numPr>
        <w:tabs>
          <w:tab w:val="left" w:pos="993"/>
        </w:tabs>
        <w:suppressAutoHyphens/>
        <w:overflowPunct w:val="0"/>
        <w:autoSpaceDE w:val="0"/>
        <w:ind w:left="0" w:firstLine="709"/>
        <w:jc w:val="both"/>
        <w:textAlignment w:val="baseline"/>
        <w:rPr>
          <w:sz w:val="28"/>
          <w:szCs w:val="28"/>
          <w:lang w:eastAsia="ar-SA"/>
        </w:rPr>
      </w:pPr>
      <w:r w:rsidRPr="00F26073">
        <w:rPr>
          <w:sz w:val="28"/>
          <w:szCs w:val="28"/>
          <w:lang w:eastAsia="ar-SA"/>
        </w:rPr>
        <w:t>«Техническое перевооружение лопастного производства»</w:t>
      </w:r>
      <w:r w:rsidR="009431DE">
        <w:rPr>
          <w:sz w:val="28"/>
          <w:szCs w:val="28"/>
          <w:lang w:eastAsia="ar-SA"/>
        </w:rPr>
        <w:t xml:space="preserve"> и др.</w:t>
      </w:r>
    </w:p>
    <w:p w:rsidR="009431DE" w:rsidRPr="00F26073" w:rsidRDefault="009431DE" w:rsidP="009431DE">
      <w:pPr>
        <w:tabs>
          <w:tab w:val="left" w:pos="993"/>
        </w:tabs>
        <w:suppressAutoHyphens/>
        <w:overflowPunct w:val="0"/>
        <w:autoSpaceDE w:val="0"/>
        <w:ind w:left="709"/>
        <w:jc w:val="both"/>
        <w:textAlignment w:val="baseline"/>
        <w:rPr>
          <w:sz w:val="28"/>
          <w:szCs w:val="28"/>
          <w:lang w:eastAsia="ar-SA"/>
        </w:rPr>
      </w:pPr>
      <w:r>
        <w:rPr>
          <w:sz w:val="28"/>
          <w:szCs w:val="28"/>
          <w:lang w:eastAsia="ar-SA"/>
        </w:rPr>
        <w:t xml:space="preserve">3 </w:t>
      </w:r>
      <w:proofErr w:type="gramStart"/>
      <w:r>
        <w:rPr>
          <w:sz w:val="28"/>
          <w:szCs w:val="28"/>
          <w:lang w:eastAsia="ar-SA"/>
        </w:rPr>
        <w:t>инвестиционных</w:t>
      </w:r>
      <w:proofErr w:type="gramEnd"/>
      <w:r>
        <w:rPr>
          <w:sz w:val="28"/>
          <w:szCs w:val="28"/>
          <w:lang w:eastAsia="ar-SA"/>
        </w:rPr>
        <w:t xml:space="preserve"> проекта направлены на развитие производства:</w:t>
      </w:r>
    </w:p>
    <w:p w:rsidR="00C8571C" w:rsidRPr="00F26073" w:rsidRDefault="009431DE" w:rsidP="00C8571C">
      <w:pPr>
        <w:numPr>
          <w:ilvl w:val="0"/>
          <w:numId w:val="5"/>
        </w:numPr>
        <w:tabs>
          <w:tab w:val="left" w:pos="993"/>
        </w:tabs>
        <w:suppressAutoHyphens/>
        <w:overflowPunct w:val="0"/>
        <w:autoSpaceDE w:val="0"/>
        <w:ind w:left="0" w:firstLine="709"/>
        <w:jc w:val="both"/>
        <w:textAlignment w:val="baseline"/>
        <w:rPr>
          <w:sz w:val="28"/>
          <w:szCs w:val="28"/>
          <w:lang w:eastAsia="ar-SA"/>
        </w:rPr>
      </w:pPr>
      <w:r w:rsidRPr="00F26073">
        <w:rPr>
          <w:sz w:val="28"/>
          <w:szCs w:val="28"/>
          <w:lang w:eastAsia="ar-SA"/>
        </w:rPr>
        <w:t xml:space="preserve"> </w:t>
      </w:r>
      <w:r w:rsidR="00C8571C" w:rsidRPr="00F26073">
        <w:rPr>
          <w:sz w:val="28"/>
          <w:szCs w:val="28"/>
          <w:lang w:eastAsia="ar-SA"/>
        </w:rPr>
        <w:t>«Реконструкция аэродромной базы Ростов-на-Дону «Северный»;</w:t>
      </w:r>
    </w:p>
    <w:p w:rsidR="00C8571C" w:rsidRDefault="00C8571C" w:rsidP="00C8571C">
      <w:pPr>
        <w:numPr>
          <w:ilvl w:val="0"/>
          <w:numId w:val="5"/>
        </w:numPr>
        <w:tabs>
          <w:tab w:val="left" w:pos="993"/>
        </w:tabs>
        <w:suppressAutoHyphens/>
        <w:overflowPunct w:val="0"/>
        <w:autoSpaceDE w:val="0"/>
        <w:ind w:left="0" w:firstLine="709"/>
        <w:jc w:val="both"/>
        <w:textAlignment w:val="baseline"/>
        <w:rPr>
          <w:sz w:val="28"/>
          <w:szCs w:val="28"/>
          <w:lang w:eastAsia="ar-SA"/>
        </w:rPr>
      </w:pPr>
      <w:r w:rsidRPr="00F26073">
        <w:rPr>
          <w:sz w:val="28"/>
          <w:szCs w:val="28"/>
          <w:lang w:eastAsia="ar-SA"/>
        </w:rPr>
        <w:t>«Строительство летно-испытательной станции г. Батайск»</w:t>
      </w:r>
      <w:r w:rsidR="009431DE">
        <w:rPr>
          <w:sz w:val="28"/>
          <w:szCs w:val="28"/>
          <w:lang w:eastAsia="ar-SA"/>
        </w:rPr>
        <w:t xml:space="preserve"> и др</w:t>
      </w:r>
      <w:r w:rsidRPr="00F26073">
        <w:rPr>
          <w:sz w:val="28"/>
          <w:szCs w:val="28"/>
          <w:lang w:eastAsia="ar-SA"/>
        </w:rPr>
        <w:t>.</w:t>
      </w:r>
    </w:p>
    <w:p w:rsidR="009431DE" w:rsidRDefault="009431DE" w:rsidP="009431DE">
      <w:pPr>
        <w:tabs>
          <w:tab w:val="left" w:pos="993"/>
        </w:tabs>
        <w:suppressAutoHyphens/>
        <w:overflowPunct w:val="0"/>
        <w:autoSpaceDE w:val="0"/>
        <w:ind w:left="709"/>
        <w:jc w:val="both"/>
        <w:textAlignment w:val="baseline"/>
        <w:rPr>
          <w:sz w:val="28"/>
          <w:szCs w:val="28"/>
          <w:lang w:eastAsia="ar-SA"/>
        </w:rPr>
      </w:pPr>
      <w:r>
        <w:rPr>
          <w:sz w:val="28"/>
          <w:szCs w:val="28"/>
          <w:lang w:eastAsia="ar-SA"/>
        </w:rPr>
        <w:t>4 проекта для разработки и создания новых моделей вертолетной техники:</w:t>
      </w:r>
    </w:p>
    <w:p w:rsidR="009431DE" w:rsidRDefault="009431DE" w:rsidP="009431DE">
      <w:pPr>
        <w:numPr>
          <w:ilvl w:val="0"/>
          <w:numId w:val="5"/>
        </w:numPr>
        <w:tabs>
          <w:tab w:val="left" w:pos="993"/>
        </w:tabs>
        <w:suppressAutoHyphens/>
        <w:overflowPunct w:val="0"/>
        <w:autoSpaceDE w:val="0"/>
        <w:ind w:left="0" w:firstLine="709"/>
        <w:jc w:val="both"/>
        <w:textAlignment w:val="baseline"/>
        <w:rPr>
          <w:sz w:val="28"/>
          <w:szCs w:val="28"/>
          <w:lang w:eastAsia="ar-SA"/>
        </w:rPr>
      </w:pPr>
      <w:r w:rsidRPr="00F26073">
        <w:rPr>
          <w:sz w:val="28"/>
          <w:szCs w:val="28"/>
          <w:lang w:eastAsia="ar-SA"/>
        </w:rPr>
        <w:t>«</w:t>
      </w:r>
      <w:r>
        <w:rPr>
          <w:sz w:val="28"/>
          <w:szCs w:val="28"/>
          <w:lang w:eastAsia="ar-SA"/>
        </w:rPr>
        <w:t>Модернизация вертолета Ми-2 в вариант Ми-2М</w:t>
      </w:r>
      <w:r w:rsidRPr="00F26073">
        <w:rPr>
          <w:sz w:val="28"/>
          <w:szCs w:val="28"/>
          <w:lang w:eastAsia="ar-SA"/>
        </w:rPr>
        <w:t>»;</w:t>
      </w:r>
    </w:p>
    <w:p w:rsidR="009431DE" w:rsidRPr="009431DE" w:rsidRDefault="009431DE" w:rsidP="009431DE">
      <w:pPr>
        <w:numPr>
          <w:ilvl w:val="0"/>
          <w:numId w:val="5"/>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 xml:space="preserve">«Разработка модернизированного вертолета Ми-28НМ и Ми-28УБ» и др. </w:t>
      </w:r>
    </w:p>
    <w:p w:rsidR="00C8571C" w:rsidRPr="00F26073" w:rsidRDefault="00C8571C" w:rsidP="00C8571C">
      <w:pPr>
        <w:tabs>
          <w:tab w:val="left" w:pos="993"/>
        </w:tabs>
        <w:suppressAutoHyphens/>
        <w:overflowPunct w:val="0"/>
        <w:autoSpaceDE w:val="0"/>
        <w:ind w:firstLine="709"/>
        <w:jc w:val="both"/>
        <w:textAlignment w:val="baseline"/>
        <w:rPr>
          <w:sz w:val="28"/>
          <w:szCs w:val="28"/>
          <w:lang w:eastAsia="ar-SA"/>
        </w:rPr>
      </w:pPr>
      <w:r w:rsidRPr="00F26073">
        <w:rPr>
          <w:sz w:val="28"/>
          <w:szCs w:val="28"/>
          <w:lang w:eastAsia="ar-SA"/>
        </w:rPr>
        <w:t>За отчетный период на предприятии внедрено изготовление:</w:t>
      </w:r>
    </w:p>
    <w:p w:rsidR="00C8571C" w:rsidRPr="00F26073" w:rsidRDefault="00C8571C" w:rsidP="00C8571C">
      <w:pPr>
        <w:tabs>
          <w:tab w:val="left" w:pos="993"/>
        </w:tabs>
        <w:suppressAutoHyphens/>
        <w:overflowPunct w:val="0"/>
        <w:autoSpaceDE w:val="0"/>
        <w:ind w:firstLine="709"/>
        <w:jc w:val="both"/>
        <w:textAlignment w:val="baseline"/>
        <w:rPr>
          <w:sz w:val="28"/>
          <w:szCs w:val="28"/>
          <w:lang w:eastAsia="ar-SA"/>
        </w:rPr>
      </w:pPr>
      <w:r w:rsidRPr="00F26073">
        <w:rPr>
          <w:sz w:val="28"/>
          <w:szCs w:val="28"/>
          <w:lang w:eastAsia="ar-SA"/>
        </w:rPr>
        <w:t>-</w:t>
      </w:r>
      <w:r w:rsidR="004528F6">
        <w:t> </w:t>
      </w:r>
      <w:r w:rsidRPr="00F26073">
        <w:rPr>
          <w:sz w:val="28"/>
          <w:szCs w:val="28"/>
          <w:lang w:eastAsia="ar-SA"/>
        </w:rPr>
        <w:t>деталей на лазерной резке и обрабатывающем центре «PORTATEC» (90 ед.);</w:t>
      </w:r>
    </w:p>
    <w:p w:rsidR="00C8571C" w:rsidRPr="00F26073" w:rsidRDefault="00C8571C" w:rsidP="00C8571C">
      <w:pPr>
        <w:tabs>
          <w:tab w:val="left" w:pos="993"/>
        </w:tabs>
        <w:suppressAutoHyphens/>
        <w:overflowPunct w:val="0"/>
        <w:autoSpaceDE w:val="0"/>
        <w:ind w:firstLine="709"/>
        <w:jc w:val="both"/>
        <w:textAlignment w:val="baseline"/>
        <w:rPr>
          <w:sz w:val="28"/>
          <w:szCs w:val="28"/>
          <w:lang w:eastAsia="ar-SA"/>
        </w:rPr>
      </w:pPr>
      <w:r w:rsidRPr="00F26073">
        <w:rPr>
          <w:sz w:val="28"/>
          <w:szCs w:val="28"/>
          <w:lang w:eastAsia="ar-SA"/>
        </w:rPr>
        <w:t>-</w:t>
      </w:r>
      <w:r w:rsidR="004528F6">
        <w:rPr>
          <w:sz w:val="28"/>
          <w:szCs w:val="28"/>
          <w:lang w:eastAsia="ar-SA"/>
        </w:rPr>
        <w:t> </w:t>
      </w:r>
      <w:r w:rsidRPr="00F26073">
        <w:rPr>
          <w:sz w:val="28"/>
          <w:szCs w:val="28"/>
          <w:lang w:eastAsia="ar-SA"/>
        </w:rPr>
        <w:t xml:space="preserve">средств измерений </w:t>
      </w:r>
      <w:r w:rsidR="009431DE">
        <w:rPr>
          <w:sz w:val="28"/>
          <w:szCs w:val="28"/>
          <w:lang w:eastAsia="ar-SA"/>
        </w:rPr>
        <w:t>и контроля качества продукции (10</w:t>
      </w:r>
      <w:r w:rsidRPr="00F26073">
        <w:rPr>
          <w:sz w:val="28"/>
          <w:szCs w:val="28"/>
          <w:lang w:eastAsia="ar-SA"/>
        </w:rPr>
        <w:t>5 шт.), из них наиболее современных  (</w:t>
      </w:r>
      <w:r w:rsidR="009431DE">
        <w:rPr>
          <w:sz w:val="28"/>
          <w:szCs w:val="28"/>
          <w:lang w:eastAsia="ar-SA"/>
        </w:rPr>
        <w:t>63</w:t>
      </w:r>
      <w:r w:rsidRPr="00F26073">
        <w:rPr>
          <w:sz w:val="28"/>
          <w:szCs w:val="28"/>
          <w:lang w:eastAsia="ar-SA"/>
        </w:rPr>
        <w:t xml:space="preserve"> шт.), которые </w:t>
      </w:r>
      <w:proofErr w:type="gramStart"/>
      <w:r w:rsidRPr="00F26073">
        <w:rPr>
          <w:sz w:val="28"/>
          <w:szCs w:val="28"/>
          <w:lang w:eastAsia="ar-SA"/>
        </w:rPr>
        <w:t xml:space="preserve">повышают производительность труда </w:t>
      </w:r>
      <w:r w:rsidR="00EC64D8">
        <w:rPr>
          <w:sz w:val="28"/>
          <w:szCs w:val="28"/>
          <w:lang w:eastAsia="ar-SA"/>
        </w:rPr>
        <w:br/>
      </w:r>
      <w:r w:rsidRPr="00F26073">
        <w:rPr>
          <w:sz w:val="28"/>
          <w:szCs w:val="28"/>
          <w:lang w:eastAsia="ar-SA"/>
        </w:rPr>
        <w:t>и сокращают</w:t>
      </w:r>
      <w:proofErr w:type="gramEnd"/>
      <w:r w:rsidRPr="00F26073">
        <w:rPr>
          <w:sz w:val="28"/>
          <w:szCs w:val="28"/>
          <w:lang w:eastAsia="ar-SA"/>
        </w:rPr>
        <w:t xml:space="preserve"> трудоемкость при выполнении работ. </w:t>
      </w:r>
    </w:p>
    <w:p w:rsidR="00C8571C" w:rsidRPr="006F70C2" w:rsidRDefault="00C8571C" w:rsidP="00A9387B">
      <w:pPr>
        <w:tabs>
          <w:tab w:val="left" w:pos="993"/>
        </w:tabs>
        <w:suppressAutoHyphens/>
        <w:overflowPunct w:val="0"/>
        <w:autoSpaceDE w:val="0"/>
        <w:ind w:firstLine="709"/>
        <w:jc w:val="both"/>
        <w:textAlignment w:val="baseline"/>
        <w:rPr>
          <w:sz w:val="28"/>
          <w:szCs w:val="28"/>
          <w:lang w:eastAsia="ar-SA"/>
        </w:rPr>
      </w:pPr>
      <w:r w:rsidRPr="00F26073">
        <w:rPr>
          <w:b/>
          <w:sz w:val="28"/>
          <w:szCs w:val="28"/>
          <w:u w:val="single"/>
          <w:lang w:eastAsia="ar-SA"/>
        </w:rPr>
        <w:t>Индекс производства резиновых и пластмассовых изделий</w:t>
      </w:r>
      <w:r w:rsidRPr="006F70C2">
        <w:rPr>
          <w:b/>
          <w:sz w:val="28"/>
          <w:szCs w:val="28"/>
          <w:u w:val="single"/>
          <w:lang w:eastAsia="ar-SA"/>
        </w:rPr>
        <w:t xml:space="preserve"> составил</w:t>
      </w:r>
      <w:r>
        <w:rPr>
          <w:b/>
          <w:sz w:val="28"/>
          <w:szCs w:val="28"/>
          <w:u w:val="single"/>
          <w:lang w:eastAsia="ar-SA"/>
        </w:rPr>
        <w:t xml:space="preserve"> 120,2</w:t>
      </w:r>
      <w:r w:rsidRPr="006F70C2">
        <w:rPr>
          <w:b/>
          <w:sz w:val="28"/>
          <w:szCs w:val="28"/>
          <w:u w:val="single"/>
          <w:lang w:eastAsia="ar-SA"/>
        </w:rPr>
        <w:t>%.</w:t>
      </w:r>
      <w:r>
        <w:rPr>
          <w:b/>
          <w:sz w:val="28"/>
          <w:szCs w:val="28"/>
          <w:u w:val="single"/>
          <w:lang w:eastAsia="ar-SA"/>
        </w:rPr>
        <w:t xml:space="preserve"> </w:t>
      </w:r>
      <w:r w:rsidRPr="006F70C2">
        <w:rPr>
          <w:sz w:val="28"/>
          <w:szCs w:val="28"/>
          <w:lang w:eastAsia="ar-SA"/>
        </w:rPr>
        <w:t>(ОАО «Завод Резинотехнических изделий», ООО «Гефест-Ростов»</w:t>
      </w:r>
      <w:r w:rsidRPr="006F70C2">
        <w:rPr>
          <w:sz w:val="28"/>
          <w:lang w:eastAsia="ar-SA"/>
        </w:rPr>
        <w:t xml:space="preserve">, </w:t>
      </w:r>
      <w:r>
        <w:rPr>
          <w:sz w:val="28"/>
          <w:lang w:eastAsia="ar-SA"/>
        </w:rPr>
        <w:br/>
      </w:r>
      <w:r w:rsidRPr="006F70C2">
        <w:rPr>
          <w:sz w:val="28"/>
          <w:szCs w:val="28"/>
          <w:lang w:eastAsia="ar-SA"/>
        </w:rPr>
        <w:t xml:space="preserve">ООО РЗ «ЕВРОПЛАСТ», </w:t>
      </w:r>
      <w:r w:rsidRPr="006F70C2">
        <w:rPr>
          <w:sz w:val="28"/>
          <w:lang w:eastAsia="ar-SA"/>
        </w:rPr>
        <w:t>ООО «ФИРМА ЛИТЕР», ООО «СТЕЛЛАР»</w:t>
      </w:r>
      <w:r w:rsidRPr="006F70C2">
        <w:rPr>
          <w:sz w:val="28"/>
          <w:szCs w:val="28"/>
          <w:lang w:eastAsia="ar-SA"/>
        </w:rPr>
        <w:t>,</w:t>
      </w:r>
      <w:r w:rsidRPr="006F70C2">
        <w:rPr>
          <w:b/>
          <w:sz w:val="28"/>
          <w:szCs w:val="28"/>
          <w:lang w:eastAsia="ar-SA"/>
        </w:rPr>
        <w:t xml:space="preserve"> </w:t>
      </w:r>
      <w:r>
        <w:rPr>
          <w:b/>
          <w:sz w:val="28"/>
          <w:szCs w:val="28"/>
          <w:lang w:eastAsia="ar-SA"/>
        </w:rPr>
        <w:br/>
      </w:r>
      <w:r w:rsidRPr="006F70C2">
        <w:rPr>
          <w:sz w:val="28"/>
          <w:szCs w:val="28"/>
          <w:lang w:eastAsia="ar-SA"/>
        </w:rPr>
        <w:t>ОАО «ПЭМИ»,</w:t>
      </w:r>
      <w:r w:rsidRPr="006F70C2">
        <w:rPr>
          <w:sz w:val="28"/>
          <w:lang w:eastAsia="ar-SA"/>
        </w:rPr>
        <w:t xml:space="preserve"> ООО «ЗАВОД НОВЫЕ ОКНА», ООО «ПЛАСТ-СЕРВИС ПЛЮС»</w:t>
      </w:r>
      <w:r w:rsidRPr="006F70C2">
        <w:rPr>
          <w:sz w:val="28"/>
          <w:szCs w:val="28"/>
          <w:lang w:eastAsia="ar-SA"/>
        </w:rPr>
        <w:t>).</w:t>
      </w:r>
    </w:p>
    <w:p w:rsidR="00C8571C" w:rsidRPr="006F70C2" w:rsidRDefault="00C8571C" w:rsidP="00A9387B">
      <w:pPr>
        <w:tabs>
          <w:tab w:val="left" w:pos="993"/>
        </w:tabs>
        <w:ind w:firstLine="709"/>
        <w:jc w:val="both"/>
        <w:rPr>
          <w:sz w:val="28"/>
          <w:szCs w:val="28"/>
        </w:rPr>
      </w:pPr>
      <w:r w:rsidRPr="006F70C2">
        <w:rPr>
          <w:sz w:val="28"/>
          <w:szCs w:val="28"/>
        </w:rPr>
        <w:t>Увеличено производство:</w:t>
      </w:r>
    </w:p>
    <w:p w:rsidR="00C8571C" w:rsidRPr="006F70C2" w:rsidRDefault="00C8571C" w:rsidP="00A9387B">
      <w:pPr>
        <w:numPr>
          <w:ilvl w:val="0"/>
          <w:numId w:val="2"/>
        </w:numPr>
        <w:tabs>
          <w:tab w:val="left" w:pos="993"/>
        </w:tabs>
        <w:suppressAutoHyphens/>
        <w:overflowPunct w:val="0"/>
        <w:autoSpaceDE w:val="0"/>
        <w:ind w:left="0" w:firstLine="709"/>
        <w:jc w:val="both"/>
        <w:textAlignment w:val="baseline"/>
        <w:rPr>
          <w:sz w:val="28"/>
          <w:szCs w:val="28"/>
        </w:rPr>
      </w:pPr>
      <w:r w:rsidRPr="006F70C2">
        <w:rPr>
          <w:sz w:val="28"/>
          <w:szCs w:val="28"/>
        </w:rPr>
        <w:t>покрытий и ковриков напольных из вулканизирова</w:t>
      </w:r>
      <w:r w:rsidR="008C6B8B">
        <w:rPr>
          <w:sz w:val="28"/>
          <w:szCs w:val="28"/>
        </w:rPr>
        <w:t>нной резины (</w:t>
      </w:r>
      <w:proofErr w:type="gramStart"/>
      <w:r w:rsidR="008C6B8B">
        <w:rPr>
          <w:sz w:val="28"/>
          <w:szCs w:val="28"/>
        </w:rPr>
        <w:t>кроме</w:t>
      </w:r>
      <w:proofErr w:type="gramEnd"/>
      <w:r w:rsidR="008C6B8B">
        <w:rPr>
          <w:sz w:val="28"/>
          <w:szCs w:val="28"/>
        </w:rPr>
        <w:t xml:space="preserve"> пористой)</w:t>
      </w:r>
      <w:r w:rsidR="00A9387B">
        <w:rPr>
          <w:sz w:val="28"/>
          <w:szCs w:val="28"/>
        </w:rPr>
        <w:t xml:space="preserve"> –</w:t>
      </w:r>
      <w:r w:rsidR="008C6B8B">
        <w:rPr>
          <w:sz w:val="28"/>
          <w:szCs w:val="28"/>
        </w:rPr>
        <w:t xml:space="preserve"> </w:t>
      </w:r>
      <w:r>
        <w:rPr>
          <w:sz w:val="28"/>
          <w:szCs w:val="28"/>
        </w:rPr>
        <w:t>121,9</w:t>
      </w:r>
      <w:r w:rsidRPr="006F70C2">
        <w:rPr>
          <w:sz w:val="28"/>
          <w:szCs w:val="28"/>
        </w:rPr>
        <w:t>%;</w:t>
      </w:r>
    </w:p>
    <w:p w:rsidR="00C8571C" w:rsidRPr="006F70C2" w:rsidRDefault="00C8571C" w:rsidP="00A9387B">
      <w:pPr>
        <w:numPr>
          <w:ilvl w:val="0"/>
          <w:numId w:val="2"/>
        </w:numPr>
        <w:tabs>
          <w:tab w:val="left" w:pos="993"/>
        </w:tabs>
        <w:suppressAutoHyphens/>
        <w:overflowPunct w:val="0"/>
        <w:autoSpaceDE w:val="0"/>
        <w:ind w:left="0" w:firstLine="709"/>
        <w:jc w:val="both"/>
        <w:textAlignment w:val="baseline"/>
        <w:rPr>
          <w:sz w:val="28"/>
          <w:szCs w:val="28"/>
        </w:rPr>
      </w:pPr>
      <w:r>
        <w:rPr>
          <w:sz w:val="28"/>
          <w:szCs w:val="28"/>
        </w:rPr>
        <w:t>смесей резиновых – в 2,8</w:t>
      </w:r>
      <w:r w:rsidRPr="006F70C2">
        <w:rPr>
          <w:sz w:val="28"/>
          <w:szCs w:val="28"/>
        </w:rPr>
        <w:t xml:space="preserve"> р</w:t>
      </w:r>
      <w:r w:rsidR="00E60452">
        <w:rPr>
          <w:sz w:val="28"/>
          <w:szCs w:val="28"/>
        </w:rPr>
        <w:t>аза</w:t>
      </w:r>
      <w:r w:rsidRPr="006F70C2">
        <w:rPr>
          <w:sz w:val="28"/>
          <w:szCs w:val="28"/>
        </w:rPr>
        <w:t>;</w:t>
      </w:r>
    </w:p>
    <w:p w:rsidR="00C8571C" w:rsidRDefault="00C8571C" w:rsidP="00A9387B">
      <w:pPr>
        <w:numPr>
          <w:ilvl w:val="0"/>
          <w:numId w:val="2"/>
        </w:numPr>
        <w:tabs>
          <w:tab w:val="left" w:pos="993"/>
        </w:tabs>
        <w:suppressAutoHyphens/>
        <w:overflowPunct w:val="0"/>
        <w:autoSpaceDE w:val="0"/>
        <w:ind w:left="0" w:firstLine="709"/>
        <w:jc w:val="both"/>
        <w:textAlignment w:val="baseline"/>
        <w:rPr>
          <w:sz w:val="28"/>
          <w:szCs w:val="28"/>
        </w:rPr>
      </w:pPr>
      <w:r w:rsidRPr="006F70C2">
        <w:rPr>
          <w:sz w:val="28"/>
          <w:szCs w:val="28"/>
        </w:rPr>
        <w:t>бутылок, флаконов и аналогичны</w:t>
      </w:r>
      <w:r w:rsidR="00A9387B">
        <w:rPr>
          <w:sz w:val="28"/>
          <w:szCs w:val="28"/>
        </w:rPr>
        <w:t>х изделий из пластмасс –</w:t>
      </w:r>
      <w:r>
        <w:rPr>
          <w:sz w:val="28"/>
          <w:szCs w:val="28"/>
        </w:rPr>
        <w:t xml:space="preserve"> 117,3%;</w:t>
      </w:r>
    </w:p>
    <w:p w:rsidR="00C8571C" w:rsidRPr="00480E3E" w:rsidRDefault="00C8571C" w:rsidP="00A9387B">
      <w:pPr>
        <w:numPr>
          <w:ilvl w:val="0"/>
          <w:numId w:val="2"/>
        </w:numPr>
        <w:tabs>
          <w:tab w:val="left" w:pos="993"/>
        </w:tabs>
        <w:suppressAutoHyphens/>
        <w:overflowPunct w:val="0"/>
        <w:autoSpaceDE w:val="0"/>
        <w:ind w:left="0" w:firstLine="709"/>
        <w:jc w:val="both"/>
        <w:textAlignment w:val="baseline"/>
        <w:rPr>
          <w:sz w:val="28"/>
          <w:szCs w:val="28"/>
        </w:rPr>
      </w:pPr>
      <w:r w:rsidRPr="006F70C2">
        <w:rPr>
          <w:sz w:val="28"/>
          <w:szCs w:val="28"/>
        </w:rPr>
        <w:t>плит, листов, пленок и полос (лент)</w:t>
      </w:r>
      <w:r>
        <w:rPr>
          <w:sz w:val="28"/>
          <w:szCs w:val="28"/>
        </w:rPr>
        <w:t xml:space="preserve"> полимерных, неармированных - 116,1%.</w:t>
      </w:r>
    </w:p>
    <w:p w:rsidR="00C8571C" w:rsidRPr="006F70C2" w:rsidRDefault="00C8571C" w:rsidP="00A9387B">
      <w:pPr>
        <w:tabs>
          <w:tab w:val="left" w:pos="993"/>
        </w:tabs>
        <w:ind w:firstLine="709"/>
        <w:jc w:val="both"/>
        <w:rPr>
          <w:sz w:val="28"/>
          <w:szCs w:val="28"/>
        </w:rPr>
      </w:pPr>
      <w:r w:rsidRPr="006F70C2">
        <w:rPr>
          <w:sz w:val="28"/>
          <w:szCs w:val="28"/>
        </w:rPr>
        <w:t>Снижено производство:</w:t>
      </w:r>
    </w:p>
    <w:p w:rsidR="00C8571C" w:rsidRPr="006F70C2" w:rsidRDefault="00C8571C" w:rsidP="00A9387B">
      <w:pPr>
        <w:numPr>
          <w:ilvl w:val="0"/>
          <w:numId w:val="28"/>
        </w:numPr>
        <w:tabs>
          <w:tab w:val="left" w:pos="993"/>
        </w:tabs>
        <w:suppressAutoHyphens/>
        <w:overflowPunct w:val="0"/>
        <w:autoSpaceDE w:val="0"/>
        <w:ind w:left="0" w:firstLine="709"/>
        <w:jc w:val="both"/>
        <w:textAlignment w:val="baseline"/>
        <w:rPr>
          <w:sz w:val="28"/>
          <w:szCs w:val="28"/>
        </w:rPr>
      </w:pPr>
      <w:r w:rsidRPr="006F70C2">
        <w:rPr>
          <w:sz w:val="28"/>
          <w:szCs w:val="28"/>
        </w:rPr>
        <w:t>материалов прорезиненных текст</w:t>
      </w:r>
      <w:r>
        <w:rPr>
          <w:sz w:val="28"/>
          <w:szCs w:val="28"/>
        </w:rPr>
        <w:t xml:space="preserve">ильных, кроме кордных тканей </w:t>
      </w:r>
      <w:r w:rsidR="00A9387B">
        <w:rPr>
          <w:sz w:val="28"/>
          <w:szCs w:val="28"/>
        </w:rPr>
        <w:t>–</w:t>
      </w:r>
      <w:r>
        <w:rPr>
          <w:sz w:val="28"/>
          <w:szCs w:val="28"/>
        </w:rPr>
        <w:t xml:space="preserve"> 89</w:t>
      </w:r>
      <w:r w:rsidRPr="006F70C2">
        <w:rPr>
          <w:sz w:val="28"/>
          <w:szCs w:val="28"/>
        </w:rPr>
        <w:t>,6%</w:t>
      </w:r>
      <w:r>
        <w:rPr>
          <w:sz w:val="28"/>
          <w:szCs w:val="28"/>
        </w:rPr>
        <w:t>;</w:t>
      </w:r>
    </w:p>
    <w:p w:rsidR="00C8571C" w:rsidRPr="006F70C2" w:rsidRDefault="00C8571C" w:rsidP="00A9387B">
      <w:pPr>
        <w:numPr>
          <w:ilvl w:val="0"/>
          <w:numId w:val="4"/>
        </w:numPr>
        <w:tabs>
          <w:tab w:val="left" w:pos="993"/>
        </w:tabs>
        <w:suppressAutoHyphens/>
        <w:overflowPunct w:val="0"/>
        <w:autoSpaceDE w:val="0"/>
        <w:ind w:left="0" w:firstLine="709"/>
        <w:jc w:val="both"/>
        <w:textAlignment w:val="baseline"/>
        <w:rPr>
          <w:sz w:val="28"/>
          <w:szCs w:val="28"/>
        </w:rPr>
      </w:pPr>
      <w:r w:rsidRPr="006F70C2">
        <w:rPr>
          <w:sz w:val="28"/>
          <w:szCs w:val="28"/>
        </w:rPr>
        <w:t xml:space="preserve">блоков оконных пластмассовых </w:t>
      </w:r>
      <w:r w:rsidR="00A9387B">
        <w:rPr>
          <w:sz w:val="28"/>
          <w:szCs w:val="28"/>
        </w:rPr>
        <w:t xml:space="preserve">– </w:t>
      </w:r>
      <w:r w:rsidRPr="006F70C2">
        <w:rPr>
          <w:sz w:val="28"/>
          <w:szCs w:val="28"/>
        </w:rPr>
        <w:t>85,</w:t>
      </w:r>
      <w:r>
        <w:rPr>
          <w:sz w:val="28"/>
          <w:szCs w:val="28"/>
        </w:rPr>
        <w:t>1</w:t>
      </w:r>
      <w:r w:rsidRPr="006F70C2">
        <w:rPr>
          <w:sz w:val="28"/>
          <w:szCs w:val="28"/>
        </w:rPr>
        <w:t>%;</w:t>
      </w:r>
    </w:p>
    <w:p w:rsidR="00C8571C" w:rsidRDefault="00C8571C" w:rsidP="00A9387B">
      <w:pPr>
        <w:numPr>
          <w:ilvl w:val="0"/>
          <w:numId w:val="4"/>
        </w:numPr>
        <w:tabs>
          <w:tab w:val="left" w:pos="993"/>
        </w:tabs>
        <w:suppressAutoHyphens/>
        <w:overflowPunct w:val="0"/>
        <w:autoSpaceDE w:val="0"/>
        <w:ind w:left="0" w:firstLine="709"/>
        <w:jc w:val="both"/>
        <w:textAlignment w:val="baseline"/>
        <w:rPr>
          <w:sz w:val="28"/>
          <w:szCs w:val="28"/>
        </w:rPr>
      </w:pPr>
      <w:r w:rsidRPr="006F70C2">
        <w:rPr>
          <w:sz w:val="28"/>
          <w:szCs w:val="28"/>
        </w:rPr>
        <w:t>блоков дверных пластм</w:t>
      </w:r>
      <w:r>
        <w:rPr>
          <w:sz w:val="28"/>
          <w:szCs w:val="28"/>
        </w:rPr>
        <w:t xml:space="preserve">ассовых и порогов для них </w:t>
      </w:r>
      <w:r w:rsidR="00A9387B">
        <w:rPr>
          <w:sz w:val="28"/>
          <w:szCs w:val="28"/>
        </w:rPr>
        <w:t>–</w:t>
      </w:r>
      <w:r>
        <w:rPr>
          <w:sz w:val="28"/>
          <w:szCs w:val="28"/>
        </w:rPr>
        <w:t xml:space="preserve"> 87</w:t>
      </w:r>
      <w:r w:rsidRPr="006F70C2">
        <w:rPr>
          <w:sz w:val="28"/>
          <w:szCs w:val="28"/>
        </w:rPr>
        <w:t xml:space="preserve">%. </w:t>
      </w:r>
    </w:p>
    <w:p w:rsidR="00C8571C" w:rsidRPr="00F26073" w:rsidRDefault="00C8571C" w:rsidP="00C8571C">
      <w:pPr>
        <w:tabs>
          <w:tab w:val="left" w:pos="993"/>
        </w:tabs>
        <w:suppressAutoHyphens/>
        <w:overflowPunct w:val="0"/>
        <w:autoSpaceDE w:val="0"/>
        <w:ind w:firstLine="709"/>
        <w:jc w:val="both"/>
        <w:textAlignment w:val="baseline"/>
        <w:rPr>
          <w:sz w:val="28"/>
          <w:szCs w:val="28"/>
          <w:lang w:eastAsia="ar-SA"/>
        </w:rPr>
      </w:pPr>
      <w:r w:rsidRPr="00F26073">
        <w:rPr>
          <w:b/>
          <w:sz w:val="28"/>
          <w:szCs w:val="28"/>
          <w:u w:val="single"/>
          <w:lang w:eastAsia="ar-SA"/>
        </w:rPr>
        <w:t>Индекс</w:t>
      </w:r>
      <w:r w:rsidR="00E60452">
        <w:rPr>
          <w:b/>
          <w:sz w:val="28"/>
          <w:szCs w:val="28"/>
          <w:u w:val="single"/>
          <w:lang w:eastAsia="ar-SA"/>
        </w:rPr>
        <w:t xml:space="preserve"> производства</w:t>
      </w:r>
      <w:r w:rsidRPr="00F26073">
        <w:rPr>
          <w:b/>
          <w:sz w:val="28"/>
          <w:szCs w:val="28"/>
          <w:u w:val="single"/>
          <w:lang w:eastAsia="ar-SA"/>
        </w:rPr>
        <w:t xml:space="preserve"> химических веществ и химических продуктов 110,9%. </w:t>
      </w:r>
      <w:r w:rsidRPr="00F26073">
        <w:rPr>
          <w:sz w:val="28"/>
          <w:szCs w:val="28"/>
          <w:lang w:eastAsia="ar-SA"/>
        </w:rPr>
        <w:t>(ООО «</w:t>
      </w:r>
      <w:proofErr w:type="spellStart"/>
      <w:r w:rsidRPr="00F26073">
        <w:rPr>
          <w:sz w:val="28"/>
          <w:szCs w:val="28"/>
          <w:lang w:eastAsia="ar-SA"/>
        </w:rPr>
        <w:t>Эмпилс</w:t>
      </w:r>
      <w:proofErr w:type="spellEnd"/>
      <w:r w:rsidRPr="00F26073">
        <w:rPr>
          <w:sz w:val="28"/>
          <w:szCs w:val="28"/>
          <w:lang w:eastAsia="ar-SA"/>
        </w:rPr>
        <w:t>-цинк», ЗАО «ЭМПИЛС», ООО ПКФ «РОСТОВСКИЕ КРАСКИ», ООО «Лаки-Краски Рус», ООО «</w:t>
      </w:r>
      <w:proofErr w:type="spellStart"/>
      <w:r w:rsidRPr="00F26073">
        <w:rPr>
          <w:sz w:val="28"/>
          <w:szCs w:val="28"/>
          <w:lang w:eastAsia="ar-SA"/>
        </w:rPr>
        <w:t>Росхимпром</w:t>
      </w:r>
      <w:proofErr w:type="spellEnd"/>
      <w:r w:rsidRPr="00F26073">
        <w:rPr>
          <w:sz w:val="28"/>
          <w:szCs w:val="28"/>
          <w:lang w:eastAsia="ar-SA"/>
        </w:rPr>
        <w:t>»).</w:t>
      </w:r>
    </w:p>
    <w:p w:rsidR="00C8571C" w:rsidRPr="00F26073" w:rsidRDefault="00C8571C" w:rsidP="00C8571C">
      <w:pPr>
        <w:tabs>
          <w:tab w:val="left" w:pos="993"/>
        </w:tabs>
        <w:suppressAutoHyphens/>
        <w:overflowPunct w:val="0"/>
        <w:autoSpaceDE w:val="0"/>
        <w:ind w:firstLine="709"/>
        <w:jc w:val="both"/>
        <w:textAlignment w:val="baseline"/>
        <w:rPr>
          <w:sz w:val="28"/>
          <w:szCs w:val="28"/>
          <w:lang w:eastAsia="ar-SA"/>
        </w:rPr>
      </w:pPr>
      <w:r w:rsidRPr="00F26073">
        <w:rPr>
          <w:sz w:val="28"/>
          <w:szCs w:val="28"/>
          <w:lang w:eastAsia="ar-SA"/>
        </w:rPr>
        <w:t xml:space="preserve">Тенденция увеличения значения </w:t>
      </w:r>
      <w:r>
        <w:rPr>
          <w:sz w:val="28"/>
          <w:szCs w:val="28"/>
          <w:lang w:eastAsia="ar-SA"/>
        </w:rPr>
        <w:t xml:space="preserve">индекса отмечена в производстве </w:t>
      </w:r>
      <w:r w:rsidRPr="00F26073">
        <w:rPr>
          <w:sz w:val="28"/>
          <w:szCs w:val="28"/>
          <w:lang w:eastAsia="ar-SA"/>
        </w:rPr>
        <w:t xml:space="preserve">материалов лакокрасочных и аналогичных для нанесения покрытий, полиграфических красок </w:t>
      </w:r>
      <w:r w:rsidR="00A9387B">
        <w:rPr>
          <w:sz w:val="28"/>
          <w:szCs w:val="28"/>
          <w:lang w:eastAsia="ar-SA"/>
        </w:rPr>
        <w:br/>
      </w:r>
      <w:r w:rsidRPr="00F26073">
        <w:rPr>
          <w:sz w:val="28"/>
          <w:szCs w:val="28"/>
          <w:lang w:eastAsia="ar-SA"/>
        </w:rPr>
        <w:t xml:space="preserve">и мастики </w:t>
      </w:r>
      <w:r w:rsidR="00A9387B">
        <w:rPr>
          <w:sz w:val="28"/>
          <w:szCs w:val="28"/>
        </w:rPr>
        <w:t>–</w:t>
      </w:r>
      <w:r w:rsidRPr="00F26073">
        <w:rPr>
          <w:sz w:val="28"/>
          <w:szCs w:val="28"/>
          <w:lang w:eastAsia="ar-SA"/>
        </w:rPr>
        <w:t xml:space="preserve"> 125,8</w:t>
      </w:r>
      <w:r>
        <w:rPr>
          <w:sz w:val="28"/>
          <w:szCs w:val="28"/>
          <w:lang w:eastAsia="ar-SA"/>
        </w:rPr>
        <w:t>%.</w:t>
      </w:r>
    </w:p>
    <w:p w:rsidR="00C8571C" w:rsidRPr="00F26073" w:rsidRDefault="00C8571C" w:rsidP="00C8571C">
      <w:pPr>
        <w:tabs>
          <w:tab w:val="left" w:pos="993"/>
        </w:tabs>
        <w:suppressAutoHyphens/>
        <w:overflowPunct w:val="0"/>
        <w:autoSpaceDE w:val="0"/>
        <w:ind w:firstLine="709"/>
        <w:jc w:val="both"/>
        <w:textAlignment w:val="baseline"/>
        <w:rPr>
          <w:sz w:val="28"/>
          <w:szCs w:val="28"/>
        </w:rPr>
      </w:pPr>
      <w:r w:rsidRPr="00F26073">
        <w:rPr>
          <w:sz w:val="28"/>
          <w:szCs w:val="28"/>
        </w:rPr>
        <w:t>Продолжает стабильную работу ЗАО «</w:t>
      </w:r>
      <w:proofErr w:type="spellStart"/>
      <w:r w:rsidRPr="00F26073">
        <w:rPr>
          <w:sz w:val="28"/>
          <w:szCs w:val="28"/>
        </w:rPr>
        <w:t>Эмпилс</w:t>
      </w:r>
      <w:proofErr w:type="spellEnd"/>
      <w:r w:rsidRPr="00F26073">
        <w:rPr>
          <w:sz w:val="28"/>
          <w:szCs w:val="28"/>
        </w:rPr>
        <w:t xml:space="preserve">». </w:t>
      </w:r>
      <w:r>
        <w:rPr>
          <w:sz w:val="28"/>
          <w:szCs w:val="28"/>
          <w:lang w:eastAsia="ar-SA"/>
        </w:rPr>
        <w:t>Предприятие</w:t>
      </w:r>
      <w:r w:rsidRPr="00F26073">
        <w:rPr>
          <w:sz w:val="28"/>
          <w:szCs w:val="28"/>
          <w:lang w:eastAsia="ar-SA"/>
        </w:rPr>
        <w:t xml:space="preserve"> входит в тройку лидеров российского лакокрасочного рынка и является крупнейшим</w:t>
      </w:r>
      <w:r>
        <w:rPr>
          <w:sz w:val="28"/>
          <w:szCs w:val="28"/>
          <w:lang w:eastAsia="ar-SA"/>
        </w:rPr>
        <w:t xml:space="preserve"> производителем</w:t>
      </w:r>
      <w:r w:rsidRPr="00F26073">
        <w:rPr>
          <w:sz w:val="28"/>
          <w:szCs w:val="28"/>
          <w:lang w:eastAsia="ar-SA"/>
        </w:rPr>
        <w:t xml:space="preserve"> покрытий на органической основе в Российской Федерации.</w:t>
      </w:r>
      <w:r>
        <w:rPr>
          <w:sz w:val="28"/>
          <w:szCs w:val="28"/>
          <w:lang w:eastAsia="ar-SA"/>
        </w:rPr>
        <w:t xml:space="preserve"> </w:t>
      </w:r>
      <w:r w:rsidRPr="00F26073">
        <w:rPr>
          <w:sz w:val="28"/>
          <w:szCs w:val="28"/>
          <w:lang w:eastAsia="ar-SA"/>
        </w:rPr>
        <w:t>Доля ЗАО «</w:t>
      </w:r>
      <w:proofErr w:type="spellStart"/>
      <w:r w:rsidRPr="00F26073">
        <w:rPr>
          <w:sz w:val="28"/>
          <w:szCs w:val="28"/>
          <w:lang w:eastAsia="ar-SA"/>
        </w:rPr>
        <w:t>Э</w:t>
      </w:r>
      <w:r>
        <w:rPr>
          <w:sz w:val="28"/>
          <w:szCs w:val="28"/>
          <w:lang w:eastAsia="ar-SA"/>
        </w:rPr>
        <w:t>мпилс</w:t>
      </w:r>
      <w:proofErr w:type="spellEnd"/>
      <w:r>
        <w:rPr>
          <w:sz w:val="28"/>
          <w:szCs w:val="28"/>
          <w:lang w:eastAsia="ar-SA"/>
        </w:rPr>
        <w:t>» на российском рынке ЛКМ составляет</w:t>
      </w:r>
      <w:r w:rsidRPr="00F26073">
        <w:rPr>
          <w:sz w:val="28"/>
          <w:szCs w:val="28"/>
          <w:lang w:eastAsia="ar-SA"/>
        </w:rPr>
        <w:t xml:space="preserve"> около 8%.</w:t>
      </w:r>
      <w:r>
        <w:rPr>
          <w:sz w:val="28"/>
          <w:szCs w:val="28"/>
          <w:lang w:eastAsia="ar-SA"/>
        </w:rPr>
        <w:t xml:space="preserve"> </w:t>
      </w:r>
      <w:r w:rsidRPr="00F26073">
        <w:rPr>
          <w:sz w:val="28"/>
          <w:szCs w:val="28"/>
        </w:rPr>
        <w:t xml:space="preserve">Реализуется инвестиционный проект «Строительство объектов по производству лаков и смол», значительно расширилась география экспорта: заключены договоры </w:t>
      </w:r>
      <w:r w:rsidR="00A9387B">
        <w:rPr>
          <w:sz w:val="28"/>
          <w:szCs w:val="28"/>
        </w:rPr>
        <w:br/>
      </w:r>
      <w:r w:rsidRPr="00F26073">
        <w:rPr>
          <w:sz w:val="28"/>
          <w:szCs w:val="28"/>
        </w:rPr>
        <w:lastRenderedPageBreak/>
        <w:t xml:space="preserve">на осуществление поставок в Грузию, Узбекистан, Беларусь, увеличились объемы продаж в Молдову, Туркмению, Украину. </w:t>
      </w:r>
    </w:p>
    <w:p w:rsidR="00C8571C" w:rsidRPr="00F26073" w:rsidRDefault="00C8571C" w:rsidP="00C8571C">
      <w:pPr>
        <w:tabs>
          <w:tab w:val="left" w:pos="993"/>
        </w:tabs>
        <w:suppressAutoHyphens/>
        <w:overflowPunct w:val="0"/>
        <w:autoSpaceDE w:val="0"/>
        <w:ind w:firstLine="709"/>
        <w:jc w:val="both"/>
        <w:textAlignment w:val="baseline"/>
        <w:rPr>
          <w:sz w:val="28"/>
          <w:szCs w:val="28"/>
        </w:rPr>
      </w:pPr>
      <w:r w:rsidRPr="00F26073">
        <w:rPr>
          <w:sz w:val="28"/>
          <w:szCs w:val="28"/>
        </w:rPr>
        <w:t>Одним из стабильных предприятий является ООО «</w:t>
      </w:r>
      <w:proofErr w:type="spellStart"/>
      <w:r w:rsidRPr="00F26073">
        <w:rPr>
          <w:sz w:val="28"/>
          <w:szCs w:val="28"/>
        </w:rPr>
        <w:t>Росхимпром</w:t>
      </w:r>
      <w:proofErr w:type="spellEnd"/>
      <w:r w:rsidRPr="00F26073">
        <w:rPr>
          <w:sz w:val="28"/>
          <w:szCs w:val="28"/>
        </w:rPr>
        <w:t xml:space="preserve">». Предприятие производит диоксид титана, необработанный и обработанный </w:t>
      </w:r>
      <w:proofErr w:type="spellStart"/>
      <w:r w:rsidRPr="00F26073">
        <w:rPr>
          <w:sz w:val="28"/>
          <w:szCs w:val="28"/>
        </w:rPr>
        <w:t>микрокальцит</w:t>
      </w:r>
      <w:proofErr w:type="spellEnd"/>
      <w:r w:rsidRPr="00F26073">
        <w:rPr>
          <w:sz w:val="28"/>
          <w:szCs w:val="28"/>
        </w:rPr>
        <w:t xml:space="preserve">, тальк, </w:t>
      </w:r>
      <w:proofErr w:type="spellStart"/>
      <w:r w:rsidRPr="00F26073">
        <w:rPr>
          <w:sz w:val="28"/>
          <w:szCs w:val="28"/>
        </w:rPr>
        <w:t>микротальк</w:t>
      </w:r>
      <w:proofErr w:type="spellEnd"/>
      <w:r w:rsidRPr="00F26073">
        <w:rPr>
          <w:sz w:val="28"/>
          <w:szCs w:val="28"/>
        </w:rPr>
        <w:t>, различные виды клея для легкой промышленности, пластификаторы, добавки в бетон и др.</w:t>
      </w:r>
    </w:p>
    <w:p w:rsidR="00C8571C" w:rsidRPr="00F26073" w:rsidRDefault="00C8571C" w:rsidP="00C8571C">
      <w:pPr>
        <w:tabs>
          <w:tab w:val="left" w:pos="993"/>
        </w:tabs>
        <w:suppressAutoHyphens/>
        <w:overflowPunct w:val="0"/>
        <w:autoSpaceDE w:val="0"/>
        <w:ind w:firstLine="709"/>
        <w:jc w:val="both"/>
        <w:textAlignment w:val="baseline"/>
        <w:rPr>
          <w:sz w:val="28"/>
          <w:szCs w:val="28"/>
        </w:rPr>
      </w:pPr>
      <w:r w:rsidRPr="00F26073">
        <w:rPr>
          <w:sz w:val="28"/>
          <w:szCs w:val="28"/>
        </w:rPr>
        <w:t xml:space="preserve">В настоящее время основное направление деятельности компании экспорт </w:t>
      </w:r>
      <w:r w:rsidR="00A9387B">
        <w:rPr>
          <w:sz w:val="28"/>
          <w:szCs w:val="28"/>
        </w:rPr>
        <w:br/>
      </w:r>
      <w:r w:rsidRPr="00F26073">
        <w:rPr>
          <w:sz w:val="28"/>
          <w:szCs w:val="28"/>
        </w:rPr>
        <w:t>и поставка сырья на лакокр</w:t>
      </w:r>
      <w:r>
        <w:rPr>
          <w:sz w:val="28"/>
          <w:szCs w:val="28"/>
        </w:rPr>
        <w:t>асочные предприятия,</w:t>
      </w:r>
      <w:r w:rsidRPr="00F26073">
        <w:rPr>
          <w:sz w:val="28"/>
          <w:szCs w:val="28"/>
        </w:rPr>
        <w:t xml:space="preserve"> производящие пластиковые панели, окна, кабельную продукцию, а также на предприятия, производящие пигментные </w:t>
      </w:r>
      <w:proofErr w:type="spellStart"/>
      <w:r w:rsidRPr="00F26073">
        <w:rPr>
          <w:sz w:val="28"/>
          <w:szCs w:val="28"/>
        </w:rPr>
        <w:t>суперконцентраты</w:t>
      </w:r>
      <w:proofErr w:type="spellEnd"/>
      <w:r w:rsidR="00A9387B">
        <w:rPr>
          <w:sz w:val="28"/>
          <w:szCs w:val="28"/>
        </w:rPr>
        <w:t xml:space="preserve"> </w:t>
      </w:r>
      <w:r w:rsidRPr="00F26073">
        <w:rPr>
          <w:sz w:val="28"/>
          <w:szCs w:val="28"/>
        </w:rPr>
        <w:t xml:space="preserve">и использующие </w:t>
      </w:r>
      <w:proofErr w:type="spellStart"/>
      <w:r w:rsidRPr="00F26073">
        <w:rPr>
          <w:sz w:val="28"/>
          <w:szCs w:val="28"/>
        </w:rPr>
        <w:t>вибропрессовочные</w:t>
      </w:r>
      <w:proofErr w:type="spellEnd"/>
      <w:r w:rsidRPr="00F26073">
        <w:rPr>
          <w:sz w:val="28"/>
          <w:szCs w:val="28"/>
        </w:rPr>
        <w:t xml:space="preserve"> </w:t>
      </w:r>
      <w:r w:rsidR="00A9387B">
        <w:rPr>
          <w:sz w:val="28"/>
          <w:szCs w:val="28"/>
        </w:rPr>
        <w:br/>
      </w:r>
      <w:r w:rsidRPr="00F26073">
        <w:rPr>
          <w:sz w:val="28"/>
          <w:szCs w:val="28"/>
        </w:rPr>
        <w:t xml:space="preserve">и </w:t>
      </w:r>
      <w:proofErr w:type="spellStart"/>
      <w:r w:rsidRPr="00F26073">
        <w:rPr>
          <w:sz w:val="28"/>
          <w:szCs w:val="28"/>
        </w:rPr>
        <w:t>вибролитьевые</w:t>
      </w:r>
      <w:proofErr w:type="spellEnd"/>
      <w:r w:rsidRPr="00F26073">
        <w:rPr>
          <w:sz w:val="28"/>
          <w:szCs w:val="28"/>
        </w:rPr>
        <w:t xml:space="preserve"> линии по изготовлению высокотехнологичных бетонов </w:t>
      </w:r>
      <w:r w:rsidR="00A9387B">
        <w:rPr>
          <w:sz w:val="28"/>
          <w:szCs w:val="28"/>
        </w:rPr>
        <w:br/>
      </w:r>
      <w:r w:rsidRPr="00F26073">
        <w:rPr>
          <w:sz w:val="28"/>
          <w:szCs w:val="28"/>
        </w:rPr>
        <w:t xml:space="preserve">и  различных добавок в бетоны. </w:t>
      </w:r>
    </w:p>
    <w:p w:rsidR="00C8571C"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b/>
          <w:sz w:val="28"/>
          <w:szCs w:val="28"/>
          <w:u w:val="single"/>
          <w:lang w:eastAsia="ar-SA"/>
        </w:rPr>
        <w:t xml:space="preserve">Индекс </w:t>
      </w:r>
      <w:r w:rsidR="00007FE2">
        <w:rPr>
          <w:b/>
          <w:sz w:val="28"/>
          <w:szCs w:val="28"/>
          <w:u w:val="single"/>
          <w:lang w:eastAsia="ar-SA"/>
        </w:rPr>
        <w:t xml:space="preserve">металлургического </w:t>
      </w:r>
      <w:r w:rsidRPr="006F70C2">
        <w:rPr>
          <w:b/>
          <w:sz w:val="28"/>
          <w:szCs w:val="28"/>
          <w:u w:val="single"/>
          <w:lang w:eastAsia="ar-SA"/>
        </w:rPr>
        <w:t>производ</w:t>
      </w:r>
      <w:r>
        <w:rPr>
          <w:b/>
          <w:sz w:val="28"/>
          <w:szCs w:val="28"/>
          <w:u w:val="single"/>
          <w:lang w:eastAsia="ar-SA"/>
        </w:rPr>
        <w:t>ства составил 109</w:t>
      </w:r>
      <w:r w:rsidRPr="006F70C2">
        <w:rPr>
          <w:b/>
          <w:sz w:val="28"/>
          <w:szCs w:val="28"/>
          <w:u w:val="single"/>
          <w:lang w:eastAsia="ar-SA"/>
        </w:rPr>
        <w:t>,5%</w:t>
      </w:r>
      <w:r>
        <w:rPr>
          <w:b/>
          <w:sz w:val="28"/>
          <w:szCs w:val="28"/>
          <w:u w:val="single"/>
          <w:lang w:eastAsia="ar-SA"/>
        </w:rPr>
        <w:t xml:space="preserve">. </w:t>
      </w:r>
      <w:r>
        <w:rPr>
          <w:sz w:val="28"/>
          <w:szCs w:val="28"/>
          <w:lang w:eastAsia="ar-SA"/>
        </w:rPr>
        <w:t>(</w:t>
      </w:r>
      <w:r w:rsidRPr="006F70C2">
        <w:rPr>
          <w:sz w:val="28"/>
          <w:szCs w:val="28"/>
          <w:lang w:eastAsia="ar-SA"/>
        </w:rPr>
        <w:t>ООО «Компания Металл Профиль», ООО «Юг-Профиль»).</w:t>
      </w: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Pr>
          <w:sz w:val="28"/>
          <w:szCs w:val="28"/>
          <w:lang w:eastAsia="ar-SA"/>
        </w:rPr>
        <w:t xml:space="preserve">В этой сфере продолжает работать </w:t>
      </w:r>
      <w:r w:rsidRPr="006F70C2">
        <w:rPr>
          <w:sz w:val="28"/>
          <w:szCs w:val="28"/>
          <w:lang w:eastAsia="ar-SA"/>
        </w:rPr>
        <w:t>ООО «Юг-Профиль»</w:t>
      </w:r>
      <w:r>
        <w:rPr>
          <w:sz w:val="28"/>
          <w:szCs w:val="28"/>
          <w:lang w:eastAsia="ar-SA"/>
        </w:rPr>
        <w:t>. Предприятие</w:t>
      </w:r>
      <w:r w:rsidRPr="006F70C2">
        <w:rPr>
          <w:sz w:val="28"/>
          <w:szCs w:val="28"/>
          <w:lang w:eastAsia="ar-SA"/>
        </w:rPr>
        <w:t xml:space="preserve"> является ведущим производителем на Юге России холоднокатаных профилей </w:t>
      </w:r>
      <w:r w:rsidR="00A9387B">
        <w:rPr>
          <w:sz w:val="28"/>
          <w:szCs w:val="28"/>
          <w:lang w:eastAsia="ar-SA"/>
        </w:rPr>
        <w:br/>
      </w:r>
      <w:r w:rsidRPr="006F70C2">
        <w:rPr>
          <w:sz w:val="28"/>
          <w:szCs w:val="28"/>
          <w:lang w:eastAsia="ar-SA"/>
        </w:rPr>
        <w:t>из тонколистового стального проката.</w:t>
      </w:r>
    </w:p>
    <w:p w:rsidR="00C8571C" w:rsidRPr="00F241F9" w:rsidRDefault="00A9387B" w:rsidP="00C8571C">
      <w:pPr>
        <w:tabs>
          <w:tab w:val="left" w:pos="993"/>
        </w:tabs>
        <w:suppressAutoHyphens/>
        <w:overflowPunct w:val="0"/>
        <w:autoSpaceDE w:val="0"/>
        <w:ind w:firstLine="709"/>
        <w:jc w:val="both"/>
        <w:textAlignment w:val="baseline"/>
        <w:rPr>
          <w:color w:val="000000"/>
          <w:sz w:val="28"/>
          <w:szCs w:val="28"/>
          <w:lang w:eastAsia="ar-SA"/>
        </w:rPr>
      </w:pPr>
      <w:r>
        <w:rPr>
          <w:color w:val="000000"/>
          <w:sz w:val="28"/>
          <w:szCs w:val="28"/>
          <w:lang w:eastAsia="ar-SA"/>
        </w:rPr>
        <w:t xml:space="preserve">ООО </w:t>
      </w:r>
      <w:r w:rsidR="00C8571C">
        <w:rPr>
          <w:color w:val="000000"/>
          <w:sz w:val="28"/>
          <w:szCs w:val="28"/>
          <w:lang w:eastAsia="ar-SA"/>
        </w:rPr>
        <w:t>«</w:t>
      </w:r>
      <w:r w:rsidR="00C8571C" w:rsidRPr="006F70C2">
        <w:rPr>
          <w:color w:val="000000"/>
          <w:sz w:val="28"/>
          <w:szCs w:val="28"/>
          <w:lang w:eastAsia="ar-SA"/>
        </w:rPr>
        <w:t>Компания Металл Профиль</w:t>
      </w:r>
      <w:r w:rsidR="00C8571C">
        <w:rPr>
          <w:color w:val="000000"/>
          <w:sz w:val="28"/>
          <w:szCs w:val="28"/>
          <w:lang w:eastAsia="ar-SA"/>
        </w:rPr>
        <w:t>»</w:t>
      </w:r>
      <w:r w:rsidR="00C8571C" w:rsidRPr="006F70C2">
        <w:rPr>
          <w:color w:val="000000"/>
          <w:sz w:val="28"/>
          <w:szCs w:val="28"/>
          <w:lang w:eastAsia="ar-SA"/>
        </w:rPr>
        <w:t xml:space="preserve"> является крупнейшим российским производителем систем вентилируемых фасадов и </w:t>
      </w:r>
      <w:proofErr w:type="gramStart"/>
      <w:r w:rsidR="00C8571C" w:rsidRPr="006F70C2">
        <w:rPr>
          <w:color w:val="000000"/>
          <w:sz w:val="28"/>
          <w:szCs w:val="28"/>
          <w:lang w:eastAsia="ar-SA"/>
        </w:rPr>
        <w:t>сэндвич-панелей</w:t>
      </w:r>
      <w:proofErr w:type="gramEnd"/>
      <w:r w:rsidR="00C8571C" w:rsidRPr="006F70C2">
        <w:rPr>
          <w:color w:val="000000"/>
          <w:sz w:val="28"/>
          <w:szCs w:val="28"/>
          <w:lang w:eastAsia="ar-SA"/>
        </w:rPr>
        <w:t>, а также</w:t>
      </w:r>
      <w:r w:rsidR="00C8571C" w:rsidRPr="006F70C2">
        <w:rPr>
          <w:bCs/>
          <w:color w:val="000000"/>
          <w:sz w:val="28"/>
          <w:szCs w:val="28"/>
          <w:lang w:eastAsia="ar-SA"/>
        </w:rPr>
        <w:t xml:space="preserve"> ведущим производителем</w:t>
      </w:r>
      <w:r w:rsidR="00C8571C" w:rsidRPr="006F70C2">
        <w:rPr>
          <w:color w:val="000000"/>
          <w:sz w:val="28"/>
          <w:szCs w:val="28"/>
          <w:lang w:eastAsia="ar-SA"/>
        </w:rPr>
        <w:t xml:space="preserve"> тонколистовых кровельных и стеновых материалов </w:t>
      </w:r>
      <w:r>
        <w:rPr>
          <w:color w:val="000000"/>
          <w:sz w:val="28"/>
          <w:szCs w:val="28"/>
          <w:lang w:eastAsia="ar-SA"/>
        </w:rPr>
        <w:br/>
      </w:r>
      <w:r w:rsidR="00C8571C" w:rsidRPr="006F70C2">
        <w:rPr>
          <w:color w:val="000000"/>
          <w:sz w:val="28"/>
          <w:szCs w:val="28"/>
          <w:lang w:eastAsia="ar-SA"/>
        </w:rPr>
        <w:t>на территории России и СНГ. В рамках Форума, приуроченного ко дню п</w:t>
      </w:r>
      <w:r w:rsidR="00C8571C">
        <w:rPr>
          <w:color w:val="000000"/>
          <w:sz w:val="28"/>
          <w:szCs w:val="28"/>
          <w:lang w:eastAsia="ar-SA"/>
        </w:rPr>
        <w:t>ромышленника России, в июле 2017 год</w:t>
      </w:r>
      <w:proofErr w:type="gramStart"/>
      <w:r w:rsidR="00C8571C">
        <w:rPr>
          <w:color w:val="000000"/>
          <w:sz w:val="28"/>
          <w:szCs w:val="28"/>
          <w:lang w:eastAsia="ar-SA"/>
        </w:rPr>
        <w:t>а</w:t>
      </w:r>
      <w:r w:rsidR="00C8571C" w:rsidRPr="006F70C2">
        <w:rPr>
          <w:color w:val="000000"/>
          <w:sz w:val="28"/>
          <w:szCs w:val="28"/>
          <w:lang w:eastAsia="ar-SA"/>
        </w:rPr>
        <w:t xml:space="preserve"> ООО</w:t>
      </w:r>
      <w:proofErr w:type="gramEnd"/>
      <w:r w:rsidR="00C8571C" w:rsidRPr="006F70C2">
        <w:rPr>
          <w:color w:val="000000"/>
          <w:sz w:val="28"/>
          <w:szCs w:val="28"/>
          <w:lang w:eastAsia="ar-SA"/>
        </w:rPr>
        <w:t xml:space="preserve"> «Компания Металл Профиль» стала победителем в номинации «Крупнейший промышленный инвестор».</w:t>
      </w: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b/>
          <w:sz w:val="28"/>
          <w:szCs w:val="28"/>
          <w:u w:val="single"/>
          <w:lang w:eastAsia="ar-SA"/>
        </w:rPr>
        <w:t>Индекс производства автотранспортных средств, при</w:t>
      </w:r>
      <w:r>
        <w:rPr>
          <w:b/>
          <w:sz w:val="28"/>
          <w:szCs w:val="28"/>
          <w:u w:val="single"/>
          <w:lang w:eastAsia="ar-SA"/>
        </w:rPr>
        <w:t xml:space="preserve">цепов </w:t>
      </w:r>
      <w:r w:rsidR="00A9387B">
        <w:rPr>
          <w:b/>
          <w:sz w:val="28"/>
          <w:szCs w:val="28"/>
          <w:u w:val="single"/>
          <w:lang w:eastAsia="ar-SA"/>
        </w:rPr>
        <w:br/>
      </w:r>
      <w:r>
        <w:rPr>
          <w:b/>
          <w:sz w:val="28"/>
          <w:szCs w:val="28"/>
          <w:u w:val="single"/>
          <w:lang w:eastAsia="ar-SA"/>
        </w:rPr>
        <w:t xml:space="preserve">и полуприцепов </w:t>
      </w:r>
      <w:proofErr w:type="gramStart"/>
      <w:r>
        <w:rPr>
          <w:b/>
          <w:sz w:val="28"/>
          <w:szCs w:val="28"/>
          <w:u w:val="single"/>
          <w:lang w:eastAsia="ar-SA"/>
        </w:rPr>
        <w:t>составил 109,2</w:t>
      </w:r>
      <w:r w:rsidRPr="006F70C2">
        <w:rPr>
          <w:b/>
          <w:sz w:val="28"/>
          <w:szCs w:val="28"/>
          <w:u w:val="single"/>
          <w:lang w:eastAsia="ar-SA"/>
        </w:rPr>
        <w:t xml:space="preserve">% </w:t>
      </w:r>
      <w:r w:rsidR="0069771A">
        <w:rPr>
          <w:sz w:val="28"/>
          <w:szCs w:val="28"/>
          <w:lang w:eastAsia="ar-SA"/>
        </w:rPr>
        <w:t>и обусловлен</w:t>
      </w:r>
      <w:proofErr w:type="gramEnd"/>
      <w:r w:rsidR="0069771A">
        <w:rPr>
          <w:sz w:val="28"/>
          <w:szCs w:val="28"/>
          <w:lang w:eastAsia="ar-SA"/>
        </w:rPr>
        <w:t xml:space="preserve"> работой А</w:t>
      </w:r>
      <w:r w:rsidRPr="006F70C2">
        <w:rPr>
          <w:sz w:val="28"/>
          <w:szCs w:val="28"/>
          <w:lang w:eastAsia="ar-SA"/>
        </w:rPr>
        <w:t>О «Клевер».</w:t>
      </w: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 xml:space="preserve">Предприятие входит в состав </w:t>
      </w:r>
      <w:r w:rsidR="00875E24">
        <w:rPr>
          <w:sz w:val="28"/>
          <w:szCs w:val="28"/>
          <w:lang w:eastAsia="ar-SA"/>
        </w:rPr>
        <w:t>ООО</w:t>
      </w:r>
      <w:r w:rsidRPr="006F70C2">
        <w:rPr>
          <w:sz w:val="28"/>
          <w:szCs w:val="28"/>
          <w:lang w:eastAsia="ar-SA"/>
        </w:rPr>
        <w:t xml:space="preserve"> </w:t>
      </w:r>
      <w:proofErr w:type="gramStart"/>
      <w:r w:rsidR="00875E24">
        <w:rPr>
          <w:sz w:val="28"/>
          <w:szCs w:val="28"/>
          <w:lang w:eastAsia="ar-SA"/>
        </w:rPr>
        <w:t>КЗ</w:t>
      </w:r>
      <w:proofErr w:type="gramEnd"/>
      <w:r w:rsidR="00875E24">
        <w:rPr>
          <w:sz w:val="28"/>
          <w:szCs w:val="28"/>
          <w:lang w:eastAsia="ar-SA"/>
        </w:rPr>
        <w:t xml:space="preserve"> </w:t>
      </w:r>
      <w:r>
        <w:rPr>
          <w:sz w:val="28"/>
          <w:szCs w:val="28"/>
          <w:lang w:eastAsia="ar-SA"/>
        </w:rPr>
        <w:t>«</w:t>
      </w:r>
      <w:r w:rsidRPr="006F70C2">
        <w:rPr>
          <w:sz w:val="28"/>
          <w:szCs w:val="28"/>
          <w:lang w:eastAsia="ar-SA"/>
        </w:rPr>
        <w:t>Ростсельмаш</w:t>
      </w:r>
      <w:r>
        <w:rPr>
          <w:sz w:val="28"/>
          <w:szCs w:val="28"/>
          <w:lang w:eastAsia="ar-SA"/>
        </w:rPr>
        <w:t>»</w:t>
      </w:r>
      <w:r w:rsidRPr="006F70C2">
        <w:rPr>
          <w:sz w:val="28"/>
          <w:szCs w:val="28"/>
          <w:lang w:eastAsia="ar-SA"/>
        </w:rPr>
        <w:t xml:space="preserve"> и выпускает 50 наименований и свыше 100 модификаций прицепной и навесной техники под всемирно известным брендом. По итогам </w:t>
      </w:r>
      <w:r>
        <w:rPr>
          <w:sz w:val="28"/>
          <w:szCs w:val="28"/>
          <w:lang w:eastAsia="ar-SA"/>
        </w:rPr>
        <w:t>11</w:t>
      </w:r>
      <w:r w:rsidRPr="006F70C2">
        <w:rPr>
          <w:sz w:val="28"/>
          <w:szCs w:val="28"/>
          <w:lang w:eastAsia="ar-SA"/>
        </w:rPr>
        <w:t xml:space="preserve"> месяцев 2017 года темп роста объемов произв</w:t>
      </w:r>
      <w:r>
        <w:rPr>
          <w:sz w:val="28"/>
          <w:szCs w:val="28"/>
          <w:lang w:eastAsia="ar-SA"/>
        </w:rPr>
        <w:t>одственной продукции составил 136</w:t>
      </w:r>
      <w:r w:rsidRPr="006F70C2">
        <w:rPr>
          <w:sz w:val="28"/>
          <w:szCs w:val="28"/>
          <w:lang w:eastAsia="ar-SA"/>
        </w:rPr>
        <w:t xml:space="preserve">%. </w:t>
      </w: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 xml:space="preserve">Рост связан с изменениями на рынке сбыта продукции: ранее </w:t>
      </w:r>
      <w:r w:rsidR="00A9387B">
        <w:rPr>
          <w:sz w:val="28"/>
          <w:szCs w:val="28"/>
          <w:lang w:eastAsia="ar-SA"/>
        </w:rPr>
        <w:br/>
      </w:r>
      <w:r w:rsidRPr="006F70C2">
        <w:rPr>
          <w:sz w:val="28"/>
          <w:szCs w:val="28"/>
          <w:lang w:eastAsia="ar-SA"/>
        </w:rPr>
        <w:t>на отечественном рынке доминировала зарубежная техника (</w:t>
      </w:r>
      <w:proofErr w:type="spellStart"/>
      <w:r w:rsidRPr="006F70C2">
        <w:rPr>
          <w:sz w:val="28"/>
          <w:szCs w:val="28"/>
          <w:lang w:eastAsia="ar-SA"/>
        </w:rPr>
        <w:t>Amazone</w:t>
      </w:r>
      <w:proofErr w:type="spellEnd"/>
      <w:r w:rsidRPr="006F70C2">
        <w:rPr>
          <w:sz w:val="28"/>
          <w:szCs w:val="28"/>
          <w:lang w:eastAsia="ar-SA"/>
        </w:rPr>
        <w:t xml:space="preserve">, </w:t>
      </w:r>
      <w:proofErr w:type="spellStart"/>
      <w:r w:rsidRPr="006F70C2">
        <w:rPr>
          <w:sz w:val="28"/>
          <w:szCs w:val="28"/>
          <w:lang w:eastAsia="ar-SA"/>
        </w:rPr>
        <w:t>Gaspardo</w:t>
      </w:r>
      <w:proofErr w:type="spellEnd"/>
      <w:r w:rsidRPr="006F70C2">
        <w:rPr>
          <w:sz w:val="28"/>
          <w:szCs w:val="28"/>
          <w:lang w:eastAsia="ar-SA"/>
        </w:rPr>
        <w:t xml:space="preserve">), однако ввод административных барьеров позволил отечественным компаниям увеличить свою долю на рынке. </w:t>
      </w:r>
    </w:p>
    <w:p w:rsidR="00C8571C" w:rsidRDefault="00C8571C" w:rsidP="00C8571C">
      <w:pPr>
        <w:widowControl w:val="0"/>
        <w:tabs>
          <w:tab w:val="left" w:pos="808"/>
          <w:tab w:val="left" w:pos="993"/>
        </w:tabs>
        <w:suppressAutoHyphens/>
        <w:overflowPunct w:val="0"/>
        <w:autoSpaceDE w:val="0"/>
        <w:ind w:firstLine="709"/>
        <w:jc w:val="both"/>
        <w:textAlignment w:val="baseline"/>
        <w:rPr>
          <w:sz w:val="28"/>
          <w:szCs w:val="28"/>
          <w:lang w:eastAsia="ar-SA"/>
        </w:rPr>
      </w:pPr>
      <w:r>
        <w:rPr>
          <w:sz w:val="28"/>
          <w:szCs w:val="28"/>
          <w:lang w:eastAsia="ar-SA"/>
        </w:rPr>
        <w:t>В 2017 году на предприятии и</w:t>
      </w:r>
      <w:r w:rsidRPr="00F26073">
        <w:rPr>
          <w:sz w:val="28"/>
          <w:szCs w:val="28"/>
          <w:lang w:eastAsia="ar-SA"/>
        </w:rPr>
        <w:t xml:space="preserve">спытано </w:t>
      </w:r>
      <w:r>
        <w:rPr>
          <w:sz w:val="28"/>
          <w:szCs w:val="28"/>
          <w:lang w:eastAsia="ar-SA"/>
        </w:rPr>
        <w:t xml:space="preserve">8 опытных образцов новых </w:t>
      </w:r>
      <w:r w:rsidR="0069771A">
        <w:rPr>
          <w:sz w:val="28"/>
          <w:szCs w:val="28"/>
          <w:lang w:eastAsia="ar-SA"/>
        </w:rPr>
        <w:br/>
      </w:r>
      <w:r>
        <w:rPr>
          <w:sz w:val="28"/>
          <w:szCs w:val="28"/>
          <w:lang w:eastAsia="ar-SA"/>
        </w:rPr>
        <w:t>и моди</w:t>
      </w:r>
      <w:r w:rsidRPr="00F26073">
        <w:rPr>
          <w:sz w:val="28"/>
          <w:szCs w:val="28"/>
          <w:lang w:eastAsia="ar-SA"/>
        </w:rPr>
        <w:t xml:space="preserve">фикаций </w:t>
      </w:r>
      <w:r>
        <w:rPr>
          <w:sz w:val="28"/>
          <w:szCs w:val="28"/>
          <w:lang w:eastAsia="ar-SA"/>
        </w:rPr>
        <w:t>п</w:t>
      </w:r>
      <w:r w:rsidRPr="00F26073">
        <w:rPr>
          <w:sz w:val="28"/>
          <w:szCs w:val="28"/>
          <w:lang w:eastAsia="ar-SA"/>
        </w:rPr>
        <w:t>род</w:t>
      </w:r>
      <w:r>
        <w:rPr>
          <w:sz w:val="28"/>
          <w:szCs w:val="28"/>
          <w:lang w:eastAsia="ar-SA"/>
        </w:rPr>
        <w:t xml:space="preserve">уктов. </w:t>
      </w:r>
      <w:r w:rsidRPr="00F26073">
        <w:rPr>
          <w:sz w:val="28"/>
          <w:szCs w:val="28"/>
          <w:lang w:eastAsia="ar-SA"/>
        </w:rPr>
        <w:t>Изготовлены 4 оп</w:t>
      </w:r>
      <w:r>
        <w:rPr>
          <w:sz w:val="28"/>
          <w:szCs w:val="28"/>
          <w:lang w:eastAsia="ar-SA"/>
        </w:rPr>
        <w:t>ытн</w:t>
      </w:r>
      <w:r w:rsidR="0069771A">
        <w:rPr>
          <w:sz w:val="28"/>
          <w:szCs w:val="28"/>
          <w:lang w:eastAsia="ar-SA"/>
        </w:rPr>
        <w:t xml:space="preserve">о-промышленные партии </w:t>
      </w:r>
      <w:r>
        <w:rPr>
          <w:sz w:val="28"/>
          <w:szCs w:val="28"/>
          <w:lang w:eastAsia="ar-SA"/>
        </w:rPr>
        <w:t>(установочные серии) продуктов, опытные образ</w:t>
      </w:r>
      <w:r w:rsidRPr="00F26073">
        <w:rPr>
          <w:sz w:val="28"/>
          <w:szCs w:val="28"/>
          <w:lang w:eastAsia="ar-SA"/>
        </w:rPr>
        <w:t>цы к</w:t>
      </w:r>
      <w:r>
        <w:rPr>
          <w:sz w:val="28"/>
          <w:szCs w:val="28"/>
          <w:lang w:eastAsia="ar-SA"/>
        </w:rPr>
        <w:t xml:space="preserve">оторых прошли испытания </w:t>
      </w:r>
      <w:r w:rsidR="0069771A">
        <w:rPr>
          <w:sz w:val="28"/>
          <w:szCs w:val="28"/>
          <w:lang w:eastAsia="ar-SA"/>
        </w:rPr>
        <w:br/>
      </w:r>
      <w:r>
        <w:rPr>
          <w:sz w:val="28"/>
          <w:szCs w:val="28"/>
          <w:lang w:eastAsia="ar-SA"/>
        </w:rPr>
        <w:t>в 2016 году.</w:t>
      </w:r>
    </w:p>
    <w:p w:rsidR="00C8571C" w:rsidRDefault="00C8571C" w:rsidP="007363CE">
      <w:pPr>
        <w:widowControl w:val="0"/>
        <w:tabs>
          <w:tab w:val="left" w:pos="808"/>
          <w:tab w:val="left" w:pos="993"/>
        </w:tabs>
        <w:suppressAutoHyphens/>
        <w:overflowPunct w:val="0"/>
        <w:autoSpaceDE w:val="0"/>
        <w:ind w:firstLine="709"/>
        <w:jc w:val="both"/>
        <w:textAlignment w:val="baseline"/>
        <w:rPr>
          <w:sz w:val="28"/>
          <w:szCs w:val="28"/>
          <w:lang w:eastAsia="ar-SA"/>
        </w:rPr>
      </w:pPr>
      <w:r w:rsidRPr="001A3127">
        <w:rPr>
          <w:sz w:val="28"/>
          <w:szCs w:val="28"/>
          <w:lang w:eastAsia="ar-SA"/>
        </w:rPr>
        <w:t xml:space="preserve">В 2017 году АО «КЛЕВЕР» реализовывало выпускаемую продукцию </w:t>
      </w:r>
      <w:r w:rsidR="007363CE">
        <w:rPr>
          <w:sz w:val="28"/>
          <w:szCs w:val="28"/>
          <w:lang w:eastAsia="ar-SA"/>
        </w:rPr>
        <w:br/>
      </w:r>
      <w:r w:rsidRPr="001A3127">
        <w:rPr>
          <w:sz w:val="28"/>
          <w:szCs w:val="28"/>
          <w:lang w:eastAsia="ar-SA"/>
        </w:rPr>
        <w:t xml:space="preserve">на территории </w:t>
      </w:r>
      <w:r>
        <w:rPr>
          <w:sz w:val="28"/>
          <w:szCs w:val="28"/>
          <w:lang w:eastAsia="ar-SA"/>
        </w:rPr>
        <w:t xml:space="preserve">следующих стран: </w:t>
      </w:r>
      <w:proofErr w:type="gramStart"/>
      <w:r w:rsidRPr="001A3127">
        <w:rPr>
          <w:sz w:val="28"/>
          <w:szCs w:val="28"/>
          <w:lang w:eastAsia="ar-SA"/>
        </w:rPr>
        <w:t>Россия, Армения, Беларусь, Болгария, Венгрия, Германия, Грузия, Киргизия, Латвия, Литва, Молдова, Монголия, Польша, Казахстан, Узбекистан,</w:t>
      </w:r>
      <w:r>
        <w:rPr>
          <w:sz w:val="28"/>
          <w:szCs w:val="28"/>
          <w:lang w:eastAsia="ar-SA"/>
        </w:rPr>
        <w:t xml:space="preserve"> Словакия, Туркмения, Украина.</w:t>
      </w:r>
      <w:proofErr w:type="gramEnd"/>
    </w:p>
    <w:p w:rsidR="00A43443" w:rsidRDefault="00A43443">
      <w:pPr>
        <w:spacing w:after="200" w:line="276" w:lineRule="auto"/>
        <w:rPr>
          <w:b/>
          <w:sz w:val="28"/>
          <w:szCs w:val="28"/>
          <w:u w:val="single"/>
          <w:lang w:eastAsia="ar-SA"/>
        </w:rPr>
      </w:pPr>
      <w:r>
        <w:rPr>
          <w:b/>
          <w:sz w:val="28"/>
          <w:szCs w:val="28"/>
          <w:u w:val="single"/>
          <w:lang w:eastAsia="ar-SA"/>
        </w:rPr>
        <w:br w:type="page"/>
      </w:r>
    </w:p>
    <w:p w:rsidR="00C8571C" w:rsidRPr="006F70C2" w:rsidRDefault="00C8571C" w:rsidP="007363CE">
      <w:pPr>
        <w:tabs>
          <w:tab w:val="left" w:pos="993"/>
        </w:tabs>
        <w:suppressAutoHyphens/>
        <w:overflowPunct w:val="0"/>
        <w:autoSpaceDE w:val="0"/>
        <w:ind w:firstLine="709"/>
        <w:jc w:val="both"/>
        <w:textAlignment w:val="baseline"/>
        <w:rPr>
          <w:b/>
          <w:sz w:val="28"/>
          <w:szCs w:val="28"/>
          <w:lang w:eastAsia="ar-SA"/>
        </w:rPr>
      </w:pPr>
      <w:r w:rsidRPr="006F70C2">
        <w:rPr>
          <w:b/>
          <w:sz w:val="28"/>
          <w:szCs w:val="28"/>
          <w:u w:val="single"/>
          <w:lang w:eastAsia="ar-SA"/>
        </w:rPr>
        <w:lastRenderedPageBreak/>
        <w:t>Индекс производства прочей неметал</w:t>
      </w:r>
      <w:r>
        <w:rPr>
          <w:b/>
          <w:sz w:val="28"/>
          <w:szCs w:val="28"/>
          <w:u w:val="single"/>
          <w:lang w:eastAsia="ar-SA"/>
        </w:rPr>
        <w:t xml:space="preserve">лической минеральной продукции составил </w:t>
      </w:r>
      <w:r w:rsidRPr="006F70C2">
        <w:rPr>
          <w:b/>
          <w:sz w:val="28"/>
          <w:szCs w:val="28"/>
          <w:u w:val="single"/>
          <w:lang w:eastAsia="ar-SA"/>
        </w:rPr>
        <w:t>10</w:t>
      </w:r>
      <w:r>
        <w:rPr>
          <w:b/>
          <w:sz w:val="28"/>
          <w:szCs w:val="28"/>
          <w:u w:val="single"/>
          <w:lang w:eastAsia="ar-SA"/>
        </w:rPr>
        <w:t>4</w:t>
      </w:r>
      <w:r w:rsidRPr="006F70C2">
        <w:rPr>
          <w:b/>
          <w:sz w:val="28"/>
          <w:szCs w:val="28"/>
          <w:u w:val="single"/>
          <w:lang w:eastAsia="ar-SA"/>
        </w:rPr>
        <w:t>%.</w:t>
      </w:r>
      <w:r w:rsidRPr="006F70C2">
        <w:rPr>
          <w:b/>
          <w:sz w:val="28"/>
          <w:szCs w:val="28"/>
          <w:lang w:eastAsia="ar-SA"/>
        </w:rPr>
        <w:t xml:space="preserve"> </w:t>
      </w: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Индекс по данному виду деятельности формируется такими предприятиям</w:t>
      </w:r>
      <w:r>
        <w:rPr>
          <w:sz w:val="28"/>
          <w:szCs w:val="28"/>
          <w:lang w:eastAsia="ar-SA"/>
        </w:rPr>
        <w:t>, как</w:t>
      </w:r>
      <w:r w:rsidRPr="006F70C2">
        <w:rPr>
          <w:sz w:val="28"/>
          <w:szCs w:val="28"/>
          <w:lang w:eastAsia="ar-SA"/>
        </w:rPr>
        <w:t xml:space="preserve"> АО «ДОНСКОЙ КИРПИЧ», ОАО «Второй кирпичный завод», ЗАО «Ростовский завод железобетонных конструкций», ЗАО «Комбинат крупнопанельного домостроения», ООО КСМ «РЕМСТРОЙСЕРВИС», ООО «ППТК «ЭНЕРГОСТРОЙ», ООО «БЕТОН МАСТЕР», а также ООО «</w:t>
      </w:r>
      <w:proofErr w:type="spellStart"/>
      <w:r w:rsidRPr="006F70C2">
        <w:rPr>
          <w:sz w:val="28"/>
          <w:szCs w:val="28"/>
          <w:lang w:eastAsia="ar-SA"/>
        </w:rPr>
        <w:t>Масикс</w:t>
      </w:r>
      <w:proofErr w:type="spellEnd"/>
      <w:r w:rsidRPr="006F70C2">
        <w:rPr>
          <w:sz w:val="28"/>
          <w:szCs w:val="28"/>
          <w:lang w:eastAsia="ar-SA"/>
        </w:rPr>
        <w:t xml:space="preserve">», которое является единственным производителем изделий из автоклавного газобетона </w:t>
      </w:r>
      <w:r w:rsidR="00F37F58">
        <w:rPr>
          <w:sz w:val="28"/>
          <w:szCs w:val="28"/>
          <w:lang w:eastAsia="ar-SA"/>
        </w:rPr>
        <w:br/>
      </w:r>
      <w:r w:rsidRPr="006F70C2">
        <w:rPr>
          <w:sz w:val="28"/>
          <w:szCs w:val="28"/>
          <w:lang w:eastAsia="ar-SA"/>
        </w:rPr>
        <w:t>в Южном Федеральном округе.</w:t>
      </w: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 xml:space="preserve">По итогам </w:t>
      </w:r>
      <w:r>
        <w:rPr>
          <w:sz w:val="28"/>
          <w:szCs w:val="28"/>
          <w:lang w:eastAsia="ar-SA"/>
        </w:rPr>
        <w:t>11</w:t>
      </w:r>
      <w:r w:rsidRPr="006F70C2">
        <w:rPr>
          <w:sz w:val="28"/>
          <w:szCs w:val="28"/>
          <w:lang w:eastAsia="ar-SA"/>
        </w:rPr>
        <w:t xml:space="preserve"> месяцев индекс производства смесей асфальтобетонных дорожных, аэродром</w:t>
      </w:r>
      <w:r>
        <w:rPr>
          <w:sz w:val="28"/>
          <w:szCs w:val="28"/>
          <w:lang w:eastAsia="ar-SA"/>
        </w:rPr>
        <w:t>ных и асфальтобетона составил 125,7</w:t>
      </w:r>
      <w:r w:rsidRPr="006F70C2">
        <w:rPr>
          <w:sz w:val="28"/>
          <w:szCs w:val="28"/>
          <w:lang w:eastAsia="ar-SA"/>
        </w:rPr>
        <w:t>%, бетона, готовог</w:t>
      </w:r>
      <w:r>
        <w:rPr>
          <w:sz w:val="28"/>
          <w:szCs w:val="28"/>
          <w:lang w:eastAsia="ar-SA"/>
        </w:rPr>
        <w:t>о для заливки (товарный бетон)</w:t>
      </w:r>
      <w:r w:rsidR="005D3C3B">
        <w:rPr>
          <w:sz w:val="28"/>
          <w:szCs w:val="28"/>
          <w:lang w:eastAsia="ar-SA"/>
        </w:rPr>
        <w:t xml:space="preserve"> –</w:t>
      </w:r>
      <w:r>
        <w:rPr>
          <w:sz w:val="28"/>
          <w:szCs w:val="28"/>
          <w:lang w:eastAsia="ar-SA"/>
        </w:rPr>
        <w:t xml:space="preserve"> 137,2</w:t>
      </w:r>
      <w:r w:rsidRPr="006F70C2">
        <w:rPr>
          <w:sz w:val="28"/>
          <w:szCs w:val="28"/>
          <w:lang w:eastAsia="ar-SA"/>
        </w:rPr>
        <w:t>%.</w:t>
      </w:r>
    </w:p>
    <w:p w:rsidR="00C8571C" w:rsidRPr="006F70C2" w:rsidRDefault="00C8571C" w:rsidP="00C8571C">
      <w:pPr>
        <w:tabs>
          <w:tab w:val="left" w:pos="993"/>
        </w:tabs>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Индекс п</w:t>
      </w:r>
      <w:r>
        <w:rPr>
          <w:b/>
          <w:sz w:val="28"/>
          <w:szCs w:val="28"/>
          <w:u w:val="single"/>
          <w:lang w:eastAsia="ar-SA"/>
        </w:rPr>
        <w:t>роизводства напитков составил 94,3</w:t>
      </w:r>
      <w:r w:rsidRPr="006F70C2">
        <w:rPr>
          <w:b/>
          <w:sz w:val="28"/>
          <w:szCs w:val="28"/>
          <w:u w:val="single"/>
          <w:lang w:eastAsia="ar-SA"/>
        </w:rPr>
        <w:t>%</w:t>
      </w:r>
      <w:r>
        <w:rPr>
          <w:b/>
          <w:sz w:val="28"/>
          <w:szCs w:val="28"/>
          <w:u w:val="single"/>
          <w:lang w:eastAsia="ar-SA"/>
        </w:rPr>
        <w:t>.</w:t>
      </w:r>
    </w:p>
    <w:p w:rsidR="00C8571C" w:rsidRDefault="00C8571C" w:rsidP="007867CE">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 xml:space="preserve">В формировании индекса участвуют следующие предприятия: ООО «Фирма «Аква-Дон», </w:t>
      </w:r>
      <w:r w:rsidR="007867CE" w:rsidRPr="007867CE">
        <w:rPr>
          <w:sz w:val="28"/>
          <w:szCs w:val="28"/>
          <w:lang w:eastAsia="ar-SA"/>
        </w:rPr>
        <w:t>Пивзавод «Южная Заря 1974»</w:t>
      </w:r>
      <w:r w:rsidR="007867CE">
        <w:rPr>
          <w:sz w:val="28"/>
          <w:szCs w:val="28"/>
          <w:lang w:eastAsia="ar-SA"/>
        </w:rPr>
        <w:t>.</w:t>
      </w: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Pr>
          <w:sz w:val="28"/>
          <w:szCs w:val="28"/>
          <w:lang w:eastAsia="ar-SA"/>
        </w:rPr>
        <w:t>Продолжило стабильную работ</w:t>
      </w:r>
      <w:proofErr w:type="gramStart"/>
      <w:r>
        <w:rPr>
          <w:sz w:val="28"/>
          <w:szCs w:val="28"/>
          <w:lang w:eastAsia="ar-SA"/>
        </w:rPr>
        <w:t>у ООО</w:t>
      </w:r>
      <w:proofErr w:type="gramEnd"/>
      <w:r w:rsidRPr="00F241F9">
        <w:rPr>
          <w:sz w:val="28"/>
          <w:szCs w:val="28"/>
          <w:lang w:eastAsia="ar-SA"/>
        </w:rPr>
        <w:t xml:space="preserve"> «Фирма «Аква-Дон»</w:t>
      </w:r>
      <w:r>
        <w:rPr>
          <w:sz w:val="28"/>
          <w:szCs w:val="28"/>
          <w:lang w:eastAsia="ar-SA"/>
        </w:rPr>
        <w:t xml:space="preserve">, которое является </w:t>
      </w:r>
      <w:r w:rsidRPr="00F241F9">
        <w:rPr>
          <w:sz w:val="28"/>
          <w:szCs w:val="28"/>
          <w:lang w:eastAsia="ar-SA"/>
        </w:rPr>
        <w:t xml:space="preserve">одним из ведущих производителей натуральных питьевых и минеральных вод </w:t>
      </w:r>
      <w:r w:rsidR="00F37F58">
        <w:rPr>
          <w:sz w:val="28"/>
          <w:szCs w:val="28"/>
          <w:lang w:eastAsia="ar-SA"/>
        </w:rPr>
        <w:br/>
      </w:r>
      <w:r w:rsidRPr="00F241F9">
        <w:rPr>
          <w:sz w:val="28"/>
          <w:szCs w:val="28"/>
          <w:lang w:eastAsia="ar-SA"/>
        </w:rPr>
        <w:t>на Юге России.</w:t>
      </w:r>
      <w:r>
        <w:rPr>
          <w:sz w:val="28"/>
          <w:szCs w:val="28"/>
          <w:lang w:eastAsia="ar-SA"/>
        </w:rPr>
        <w:t xml:space="preserve"> В 2017 году д</w:t>
      </w:r>
      <w:r w:rsidRPr="00F241F9">
        <w:rPr>
          <w:sz w:val="28"/>
          <w:szCs w:val="28"/>
          <w:lang w:eastAsia="ar-SA"/>
        </w:rPr>
        <w:t xml:space="preserve">оля рынка </w:t>
      </w:r>
      <w:r>
        <w:rPr>
          <w:sz w:val="28"/>
          <w:szCs w:val="28"/>
          <w:lang w:eastAsia="ar-SA"/>
        </w:rPr>
        <w:t xml:space="preserve">компании </w:t>
      </w:r>
      <w:r w:rsidRPr="00F241F9">
        <w:rPr>
          <w:sz w:val="28"/>
          <w:szCs w:val="28"/>
          <w:lang w:eastAsia="ar-SA"/>
        </w:rPr>
        <w:t>в Ростове</w:t>
      </w:r>
      <w:r>
        <w:rPr>
          <w:sz w:val="28"/>
          <w:szCs w:val="28"/>
          <w:lang w:eastAsia="ar-SA"/>
        </w:rPr>
        <w:t>-на-Дону и Ростовской области составила около</w:t>
      </w:r>
      <w:r w:rsidRPr="00F241F9">
        <w:rPr>
          <w:sz w:val="28"/>
          <w:szCs w:val="28"/>
          <w:lang w:eastAsia="ar-SA"/>
        </w:rPr>
        <w:t>15%.</w:t>
      </w:r>
    </w:p>
    <w:p w:rsidR="00C8571C" w:rsidRDefault="00C8571C" w:rsidP="00C84D15">
      <w:pPr>
        <w:tabs>
          <w:tab w:val="left" w:pos="993"/>
        </w:tabs>
        <w:suppressAutoHyphens/>
        <w:overflowPunct w:val="0"/>
        <w:autoSpaceDE w:val="0"/>
        <w:ind w:firstLine="709"/>
        <w:jc w:val="both"/>
        <w:textAlignment w:val="baseline"/>
        <w:rPr>
          <w:color w:val="000000"/>
          <w:sz w:val="28"/>
          <w:szCs w:val="28"/>
          <w:lang w:eastAsia="ar-SA"/>
        </w:rPr>
      </w:pPr>
      <w:r w:rsidRPr="000228B2">
        <w:rPr>
          <w:color w:val="000000"/>
          <w:sz w:val="28"/>
          <w:szCs w:val="28"/>
          <w:lang w:eastAsia="ar-SA"/>
        </w:rPr>
        <w:t>Доля «</w:t>
      </w:r>
      <w:r w:rsidR="007867CE" w:rsidRPr="007867CE">
        <w:rPr>
          <w:sz w:val="28"/>
          <w:szCs w:val="28"/>
          <w:lang w:eastAsia="ar-SA"/>
        </w:rPr>
        <w:t>Южн</w:t>
      </w:r>
      <w:r w:rsidR="007867CE">
        <w:rPr>
          <w:sz w:val="28"/>
          <w:szCs w:val="28"/>
          <w:lang w:eastAsia="ar-SA"/>
        </w:rPr>
        <w:t>ой</w:t>
      </w:r>
      <w:r w:rsidR="007867CE" w:rsidRPr="007867CE">
        <w:rPr>
          <w:sz w:val="28"/>
          <w:szCs w:val="28"/>
          <w:lang w:eastAsia="ar-SA"/>
        </w:rPr>
        <w:t xml:space="preserve"> Зар</w:t>
      </w:r>
      <w:r w:rsidR="007867CE">
        <w:rPr>
          <w:sz w:val="28"/>
          <w:szCs w:val="28"/>
          <w:lang w:eastAsia="ar-SA"/>
        </w:rPr>
        <w:t>и</w:t>
      </w:r>
      <w:r w:rsidR="007867CE" w:rsidRPr="007867CE">
        <w:rPr>
          <w:sz w:val="28"/>
          <w:szCs w:val="28"/>
          <w:lang w:eastAsia="ar-SA"/>
        </w:rPr>
        <w:t xml:space="preserve"> 1974</w:t>
      </w:r>
      <w:r w:rsidRPr="000228B2">
        <w:rPr>
          <w:color w:val="000000"/>
          <w:sz w:val="28"/>
          <w:szCs w:val="28"/>
          <w:lang w:eastAsia="ar-SA"/>
        </w:rPr>
        <w:t xml:space="preserve">» на рынке Ростовской области составила 51,3%, снизившись на 4,7% по сравнению с аналогичным периодом прошлого года. При этом, «Балтика» продолжает быть лидером пивоваренного рынка с существенным отрывом от конкурентов. </w:t>
      </w:r>
    </w:p>
    <w:p w:rsidR="00C8571C" w:rsidRPr="00F32AFC"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b/>
          <w:sz w:val="28"/>
          <w:szCs w:val="28"/>
          <w:u w:val="single"/>
          <w:lang w:eastAsia="ar-SA"/>
        </w:rPr>
        <w:t>Индекс производства готовых металлических изделий, кроме ма</w:t>
      </w:r>
      <w:r>
        <w:rPr>
          <w:b/>
          <w:sz w:val="28"/>
          <w:szCs w:val="28"/>
          <w:u w:val="single"/>
          <w:lang w:eastAsia="ar-SA"/>
        </w:rPr>
        <w:t xml:space="preserve">шин </w:t>
      </w:r>
      <w:r w:rsidR="0070518C">
        <w:rPr>
          <w:b/>
          <w:sz w:val="28"/>
          <w:szCs w:val="28"/>
          <w:u w:val="single"/>
          <w:lang w:eastAsia="ar-SA"/>
        </w:rPr>
        <w:br/>
      </w:r>
      <w:r>
        <w:rPr>
          <w:b/>
          <w:sz w:val="28"/>
          <w:szCs w:val="28"/>
          <w:u w:val="single"/>
          <w:lang w:eastAsia="ar-SA"/>
        </w:rPr>
        <w:t xml:space="preserve">и </w:t>
      </w:r>
      <w:r w:rsidRPr="00F32AFC">
        <w:rPr>
          <w:b/>
          <w:sz w:val="28"/>
          <w:szCs w:val="28"/>
          <w:u w:val="single"/>
          <w:lang w:eastAsia="ar-SA"/>
        </w:rPr>
        <w:t>оборудования составил 94,1%.</w:t>
      </w:r>
      <w:r w:rsidRPr="00F32AFC">
        <w:rPr>
          <w:sz w:val="28"/>
          <w:szCs w:val="28"/>
          <w:lang w:eastAsia="ar-SA"/>
        </w:rPr>
        <w:t xml:space="preserve"> </w:t>
      </w:r>
    </w:p>
    <w:p w:rsidR="00C8571C" w:rsidRPr="00F32AFC" w:rsidRDefault="00C8571C" w:rsidP="00C8571C">
      <w:pPr>
        <w:tabs>
          <w:tab w:val="left" w:pos="993"/>
        </w:tabs>
        <w:suppressAutoHyphens/>
        <w:overflowPunct w:val="0"/>
        <w:autoSpaceDE w:val="0"/>
        <w:ind w:firstLine="709"/>
        <w:jc w:val="both"/>
        <w:textAlignment w:val="baseline"/>
        <w:rPr>
          <w:sz w:val="28"/>
          <w:szCs w:val="28"/>
          <w:lang w:eastAsia="ar-SA"/>
        </w:rPr>
      </w:pPr>
      <w:r w:rsidRPr="00F32AFC">
        <w:rPr>
          <w:sz w:val="28"/>
          <w:szCs w:val="28"/>
          <w:lang w:eastAsia="ar-SA"/>
        </w:rPr>
        <w:t>Этот вид деятельности включает производство строительных металлических конструкций и изделий, металлических цистерн, резервуаров, ядерных реакторов, производство радиаторов, паровых котлов и т.д. Индекс по данному виду деятельности формируется такими предприятиями, как ООО «Завод КОНОРД», ЗАО «РЗЖБК», ОАО «ПРОДМАШ», ООО «МОП КОМПЛЕКС 1»</w:t>
      </w:r>
      <w:r w:rsidR="0070518C">
        <w:rPr>
          <w:sz w:val="28"/>
          <w:szCs w:val="28"/>
          <w:lang w:eastAsia="ar-SA"/>
        </w:rPr>
        <w:t>,</w:t>
      </w:r>
      <w:r w:rsidRPr="00F32AFC">
        <w:rPr>
          <w:sz w:val="28"/>
          <w:szCs w:val="28"/>
          <w:lang w:eastAsia="ar-SA"/>
        </w:rPr>
        <w:t xml:space="preserve"> ООО «АТОМСПЕЦСЕРВИС», ОАО «10-ГПЗ», ООО «АЛУВИН».</w:t>
      </w:r>
    </w:p>
    <w:p w:rsidR="00C8571C" w:rsidRPr="00F32AFC" w:rsidRDefault="00C8571C" w:rsidP="00C8571C">
      <w:pPr>
        <w:tabs>
          <w:tab w:val="left" w:pos="993"/>
        </w:tabs>
        <w:suppressAutoHyphens/>
        <w:overflowPunct w:val="0"/>
        <w:autoSpaceDE w:val="0"/>
        <w:ind w:firstLine="709"/>
        <w:jc w:val="both"/>
        <w:textAlignment w:val="baseline"/>
        <w:rPr>
          <w:sz w:val="28"/>
          <w:szCs w:val="28"/>
          <w:lang w:eastAsia="ar-SA"/>
        </w:rPr>
      </w:pPr>
      <w:r>
        <w:rPr>
          <w:sz w:val="28"/>
          <w:szCs w:val="28"/>
          <w:lang w:eastAsia="ar-SA"/>
        </w:rPr>
        <w:t>В январе-ноябре увеличился темп роста производства к</w:t>
      </w:r>
      <w:r w:rsidRPr="0007119E">
        <w:rPr>
          <w:sz w:val="28"/>
          <w:szCs w:val="28"/>
          <w:lang w:eastAsia="ar-SA"/>
        </w:rPr>
        <w:t>отл</w:t>
      </w:r>
      <w:r>
        <w:rPr>
          <w:sz w:val="28"/>
          <w:szCs w:val="28"/>
          <w:lang w:eastAsia="ar-SA"/>
        </w:rPr>
        <w:t>ов</w:t>
      </w:r>
      <w:r w:rsidRPr="0007119E">
        <w:rPr>
          <w:sz w:val="28"/>
          <w:szCs w:val="28"/>
          <w:lang w:eastAsia="ar-SA"/>
        </w:rPr>
        <w:t xml:space="preserve"> водогрейны</w:t>
      </w:r>
      <w:r>
        <w:rPr>
          <w:sz w:val="28"/>
          <w:szCs w:val="28"/>
          <w:lang w:eastAsia="ar-SA"/>
        </w:rPr>
        <w:t>х</w:t>
      </w:r>
      <w:r w:rsidRPr="0007119E">
        <w:rPr>
          <w:sz w:val="28"/>
          <w:szCs w:val="28"/>
          <w:lang w:eastAsia="ar-SA"/>
        </w:rPr>
        <w:t xml:space="preserve"> центрального отопления для производства горячей воды или пара низкого давления</w:t>
      </w:r>
      <w:r>
        <w:rPr>
          <w:sz w:val="28"/>
          <w:szCs w:val="28"/>
          <w:lang w:eastAsia="ar-SA"/>
        </w:rPr>
        <w:t xml:space="preserve"> (105%). </w:t>
      </w:r>
    </w:p>
    <w:p w:rsidR="00C8571C" w:rsidRDefault="00C8571C" w:rsidP="00C8571C">
      <w:pPr>
        <w:tabs>
          <w:tab w:val="left" w:pos="993"/>
        </w:tabs>
        <w:suppressAutoHyphens/>
        <w:overflowPunct w:val="0"/>
        <w:autoSpaceDE w:val="0"/>
        <w:ind w:firstLine="709"/>
        <w:jc w:val="both"/>
        <w:textAlignment w:val="baseline"/>
        <w:rPr>
          <w:sz w:val="28"/>
          <w:szCs w:val="28"/>
          <w:lang w:eastAsia="ar-SA"/>
        </w:rPr>
      </w:pPr>
      <w:r w:rsidRPr="00F32AFC">
        <w:rPr>
          <w:sz w:val="28"/>
          <w:szCs w:val="28"/>
          <w:lang w:eastAsia="ar-SA"/>
        </w:rPr>
        <w:t>В сфере производства отопительного неэлектрического оборудования продолжает работ</w:t>
      </w:r>
      <w:proofErr w:type="gramStart"/>
      <w:r w:rsidRPr="00F32AFC">
        <w:rPr>
          <w:sz w:val="28"/>
          <w:szCs w:val="28"/>
          <w:lang w:eastAsia="ar-SA"/>
        </w:rPr>
        <w:t>у ООО</w:t>
      </w:r>
      <w:proofErr w:type="gramEnd"/>
      <w:r w:rsidRPr="00F32AFC">
        <w:rPr>
          <w:sz w:val="28"/>
          <w:szCs w:val="28"/>
          <w:lang w:eastAsia="ar-SA"/>
        </w:rPr>
        <w:t xml:space="preserve"> «Завод КОНОРД». На предприятии ведутся работы </w:t>
      </w:r>
      <w:r w:rsidR="0070518C">
        <w:rPr>
          <w:sz w:val="28"/>
          <w:szCs w:val="28"/>
          <w:lang w:eastAsia="ar-SA"/>
        </w:rPr>
        <w:br/>
      </w:r>
      <w:r w:rsidRPr="00F32AFC">
        <w:rPr>
          <w:sz w:val="28"/>
          <w:szCs w:val="28"/>
          <w:lang w:eastAsia="ar-SA"/>
        </w:rPr>
        <w:t xml:space="preserve">по расширению географии рынков сбыта продукции, участию в выставочных мероприятиях, поиску новых клиентов, осуществляется разработка новых моделей котлов. </w:t>
      </w:r>
    </w:p>
    <w:p w:rsidR="00C8571C" w:rsidRPr="00F32AFC" w:rsidRDefault="00C8571C" w:rsidP="0070518C">
      <w:pPr>
        <w:tabs>
          <w:tab w:val="left" w:pos="993"/>
        </w:tabs>
        <w:suppressAutoHyphens/>
        <w:overflowPunct w:val="0"/>
        <w:autoSpaceDE w:val="0"/>
        <w:ind w:firstLine="709"/>
        <w:jc w:val="both"/>
        <w:textAlignment w:val="baseline"/>
        <w:rPr>
          <w:sz w:val="28"/>
          <w:szCs w:val="28"/>
          <w:lang w:eastAsia="ar-SA"/>
        </w:rPr>
      </w:pPr>
      <w:r>
        <w:rPr>
          <w:sz w:val="28"/>
          <w:szCs w:val="28"/>
          <w:lang w:eastAsia="ar-SA"/>
        </w:rPr>
        <w:t xml:space="preserve">Также в этой сфере работает ООО «МОП КОМПЛЕКС 1». Предприятие </w:t>
      </w:r>
      <w:proofErr w:type="gramStart"/>
      <w:r w:rsidRPr="00F32AFC">
        <w:rPr>
          <w:sz w:val="28"/>
          <w:szCs w:val="28"/>
          <w:lang w:eastAsia="ar-SA"/>
        </w:rPr>
        <w:t>производ</w:t>
      </w:r>
      <w:r>
        <w:rPr>
          <w:sz w:val="28"/>
          <w:szCs w:val="28"/>
          <w:lang w:eastAsia="ar-SA"/>
        </w:rPr>
        <w:t>ит</w:t>
      </w:r>
      <w:r w:rsidRPr="00F32AFC">
        <w:rPr>
          <w:sz w:val="28"/>
          <w:szCs w:val="28"/>
          <w:lang w:eastAsia="ar-SA"/>
        </w:rPr>
        <w:t xml:space="preserve"> и </w:t>
      </w:r>
      <w:r>
        <w:rPr>
          <w:sz w:val="28"/>
          <w:szCs w:val="28"/>
          <w:lang w:eastAsia="ar-SA"/>
        </w:rPr>
        <w:t>монтирует</w:t>
      </w:r>
      <w:proofErr w:type="gramEnd"/>
      <w:r>
        <w:rPr>
          <w:sz w:val="28"/>
          <w:szCs w:val="28"/>
          <w:lang w:eastAsia="ar-SA"/>
        </w:rPr>
        <w:t xml:space="preserve"> стальные сборные</w:t>
      </w:r>
      <w:r w:rsidRPr="00F32AFC">
        <w:rPr>
          <w:sz w:val="28"/>
          <w:szCs w:val="28"/>
          <w:lang w:eastAsia="ar-SA"/>
        </w:rPr>
        <w:t xml:space="preserve"> </w:t>
      </w:r>
      <w:hyperlink r:id="rId9" w:history="1">
        <w:r w:rsidRPr="00F32AFC">
          <w:rPr>
            <w:sz w:val="28"/>
            <w:szCs w:val="28"/>
            <w:lang w:eastAsia="ar-SA"/>
          </w:rPr>
          <w:t>резервуар</w:t>
        </w:r>
      </w:hyperlink>
      <w:r>
        <w:rPr>
          <w:sz w:val="28"/>
          <w:szCs w:val="28"/>
          <w:lang w:eastAsia="ar-SA"/>
        </w:rPr>
        <w:t>ы</w:t>
      </w:r>
      <w:r w:rsidRPr="00F32AFC">
        <w:rPr>
          <w:sz w:val="28"/>
          <w:szCs w:val="28"/>
          <w:lang w:eastAsia="ar-SA"/>
        </w:rPr>
        <w:t>.</w:t>
      </w:r>
      <w:r w:rsidR="0070518C">
        <w:rPr>
          <w:sz w:val="28"/>
          <w:szCs w:val="28"/>
          <w:lang w:eastAsia="ar-SA"/>
        </w:rPr>
        <w:t xml:space="preserve"> </w:t>
      </w:r>
      <w:r w:rsidRPr="00F32AFC">
        <w:rPr>
          <w:sz w:val="28"/>
          <w:szCs w:val="28"/>
          <w:lang w:eastAsia="ar-SA"/>
        </w:rPr>
        <w:t>На предприятии реализуется ряд инвестиционных программ, введена</w:t>
      </w:r>
      <w:r w:rsidR="0070518C">
        <w:rPr>
          <w:sz w:val="28"/>
          <w:szCs w:val="28"/>
          <w:lang w:eastAsia="ar-SA"/>
        </w:rPr>
        <w:t xml:space="preserve"> </w:t>
      </w:r>
      <w:r w:rsidRPr="00F32AFC">
        <w:rPr>
          <w:sz w:val="28"/>
          <w:szCs w:val="28"/>
          <w:lang w:eastAsia="ar-SA"/>
        </w:rPr>
        <w:t>в эксплуатацию линия поперечной резки рулонного металла, валковая гибочная машина (</w:t>
      </w:r>
      <w:proofErr w:type="spellStart"/>
      <w:r w:rsidRPr="00F32AFC">
        <w:rPr>
          <w:sz w:val="28"/>
          <w:szCs w:val="28"/>
          <w:lang w:eastAsia="ar-SA"/>
        </w:rPr>
        <w:t>профелегиб</w:t>
      </w:r>
      <w:proofErr w:type="spellEnd"/>
      <w:r w:rsidRPr="00F32AFC">
        <w:rPr>
          <w:sz w:val="28"/>
          <w:szCs w:val="28"/>
          <w:lang w:eastAsia="ar-SA"/>
        </w:rPr>
        <w:t xml:space="preserve">), гибочный станок для угловых профилей, трубогибочная машина, автомобиль дорожно-разметочный </w:t>
      </w:r>
      <w:r w:rsidRPr="00F32AFC">
        <w:rPr>
          <w:sz w:val="28"/>
          <w:szCs w:val="28"/>
          <w:lang w:val="en-US" w:eastAsia="ar-SA"/>
        </w:rPr>
        <w:lastRenderedPageBreak/>
        <w:t>BORUM</w:t>
      </w:r>
      <w:r w:rsidRPr="00F32AFC">
        <w:rPr>
          <w:sz w:val="28"/>
          <w:szCs w:val="28"/>
          <w:lang w:eastAsia="ar-SA"/>
        </w:rPr>
        <w:t xml:space="preserve">. В 2017 году предприятие приступило к выпуску новых видов продукции </w:t>
      </w:r>
      <w:r w:rsidR="0070518C">
        <w:rPr>
          <w:sz w:val="28"/>
          <w:szCs w:val="28"/>
          <w:lang w:eastAsia="ar-SA"/>
        </w:rPr>
        <w:br/>
      </w:r>
      <w:r w:rsidRPr="00F32AFC">
        <w:rPr>
          <w:sz w:val="28"/>
          <w:szCs w:val="28"/>
          <w:lang w:eastAsia="ar-SA"/>
        </w:rPr>
        <w:t xml:space="preserve">- оптоволоконные дорожные знаки. Увеличены разновидности оказываемых услуг, </w:t>
      </w:r>
      <w:r w:rsidR="0070518C">
        <w:rPr>
          <w:sz w:val="28"/>
          <w:szCs w:val="28"/>
          <w:lang w:eastAsia="ar-SA"/>
        </w:rPr>
        <w:br/>
      </w:r>
      <w:r w:rsidRPr="00F32AFC">
        <w:rPr>
          <w:sz w:val="28"/>
          <w:szCs w:val="28"/>
          <w:lang w:eastAsia="ar-SA"/>
        </w:rPr>
        <w:t xml:space="preserve">в </w:t>
      </w:r>
      <w:proofErr w:type="spellStart"/>
      <w:r w:rsidRPr="00F32AFC">
        <w:rPr>
          <w:sz w:val="28"/>
          <w:szCs w:val="28"/>
          <w:lang w:eastAsia="ar-SA"/>
        </w:rPr>
        <w:t>т.ч</w:t>
      </w:r>
      <w:proofErr w:type="spellEnd"/>
      <w:r w:rsidRPr="00F32AFC">
        <w:rPr>
          <w:sz w:val="28"/>
          <w:szCs w:val="28"/>
          <w:lang w:eastAsia="ar-SA"/>
        </w:rPr>
        <w:t>. за счёт услуг металлообработки.</w:t>
      </w:r>
    </w:p>
    <w:p w:rsidR="00C8571C" w:rsidRPr="006F70C2" w:rsidRDefault="00C8571C" w:rsidP="00C8571C">
      <w:pPr>
        <w:tabs>
          <w:tab w:val="left" w:pos="993"/>
        </w:tabs>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Индекс производства электрического оборудования составил 9</w:t>
      </w:r>
      <w:r>
        <w:rPr>
          <w:b/>
          <w:sz w:val="28"/>
          <w:szCs w:val="28"/>
          <w:u w:val="single"/>
          <w:lang w:eastAsia="ar-SA"/>
        </w:rPr>
        <w:t>4,1</w:t>
      </w:r>
      <w:r w:rsidRPr="006F70C2">
        <w:rPr>
          <w:b/>
          <w:sz w:val="28"/>
          <w:szCs w:val="28"/>
          <w:u w:val="single"/>
          <w:lang w:eastAsia="ar-SA"/>
        </w:rPr>
        <w:t>%</w:t>
      </w:r>
      <w:r>
        <w:rPr>
          <w:b/>
          <w:sz w:val="28"/>
          <w:szCs w:val="28"/>
          <w:u w:val="single"/>
          <w:lang w:eastAsia="ar-SA"/>
        </w:rPr>
        <w:t>.</w:t>
      </w: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 xml:space="preserve">В формировании индекса участвуют следующие предприятия: </w:t>
      </w:r>
      <w:proofErr w:type="gramStart"/>
      <w:r w:rsidRPr="006F70C2">
        <w:rPr>
          <w:sz w:val="28"/>
          <w:szCs w:val="28"/>
          <w:lang w:eastAsia="ar-SA"/>
        </w:rPr>
        <w:t>ООО «ЭЛИД», ООО «ОРЕОЛ», АО «</w:t>
      </w:r>
      <w:proofErr w:type="spellStart"/>
      <w:r w:rsidRPr="006F70C2">
        <w:rPr>
          <w:sz w:val="28"/>
          <w:szCs w:val="28"/>
          <w:lang w:eastAsia="ar-SA"/>
        </w:rPr>
        <w:t>Ростовгазоаппарат</w:t>
      </w:r>
      <w:proofErr w:type="spellEnd"/>
      <w:r w:rsidRPr="006F70C2">
        <w:rPr>
          <w:sz w:val="28"/>
          <w:szCs w:val="28"/>
          <w:lang w:eastAsia="ar-SA"/>
        </w:rPr>
        <w:t xml:space="preserve">», ООО «РОСЭНЕРГОСЕРВИС», ООО «НПП </w:t>
      </w:r>
      <w:proofErr w:type="spellStart"/>
      <w:r w:rsidRPr="006F70C2">
        <w:rPr>
          <w:sz w:val="28"/>
          <w:szCs w:val="28"/>
          <w:lang w:eastAsia="ar-SA"/>
        </w:rPr>
        <w:t>Инфорсистема</w:t>
      </w:r>
      <w:proofErr w:type="spellEnd"/>
      <w:r w:rsidRPr="006F70C2">
        <w:rPr>
          <w:sz w:val="28"/>
          <w:szCs w:val="28"/>
          <w:lang w:eastAsia="ar-SA"/>
        </w:rPr>
        <w:t>» ООО «Электроприбор».</w:t>
      </w:r>
      <w:proofErr w:type="gramEnd"/>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Увеличено производство продукции:</w:t>
      </w:r>
    </w:p>
    <w:p w:rsidR="00C8571C" w:rsidRPr="006F70C2" w:rsidRDefault="00C8571C" w:rsidP="00C8571C">
      <w:pPr>
        <w:numPr>
          <w:ilvl w:val="0"/>
          <w:numId w:val="9"/>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комплекты электрической аппаратуры коммута</w:t>
      </w:r>
      <w:r>
        <w:rPr>
          <w:sz w:val="28"/>
          <w:szCs w:val="28"/>
          <w:lang w:eastAsia="ar-SA"/>
        </w:rPr>
        <w:t xml:space="preserve">ции или защиты </w:t>
      </w:r>
      <w:r w:rsidR="0070518C">
        <w:rPr>
          <w:sz w:val="28"/>
          <w:szCs w:val="28"/>
          <w:lang w:eastAsia="ar-SA"/>
        </w:rPr>
        <w:t>–</w:t>
      </w:r>
      <w:r>
        <w:rPr>
          <w:sz w:val="28"/>
          <w:szCs w:val="28"/>
          <w:lang w:eastAsia="ar-SA"/>
        </w:rPr>
        <w:t xml:space="preserve"> 162</w:t>
      </w:r>
      <w:r w:rsidRPr="006F70C2">
        <w:rPr>
          <w:sz w:val="28"/>
          <w:szCs w:val="28"/>
          <w:lang w:eastAsia="ar-SA"/>
        </w:rPr>
        <w:t>%;</w:t>
      </w:r>
    </w:p>
    <w:p w:rsidR="00C8571C" w:rsidRPr="006F70C2" w:rsidRDefault="00C8571C" w:rsidP="00C8571C">
      <w:pPr>
        <w:numPr>
          <w:ilvl w:val="0"/>
          <w:numId w:val="9"/>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проводники электрические прочие н</w:t>
      </w:r>
      <w:r>
        <w:rPr>
          <w:sz w:val="28"/>
          <w:szCs w:val="28"/>
          <w:lang w:eastAsia="ar-SA"/>
        </w:rPr>
        <w:t xml:space="preserve">а напряжение не более 1 </w:t>
      </w:r>
      <w:proofErr w:type="spellStart"/>
      <w:r>
        <w:rPr>
          <w:sz w:val="28"/>
          <w:szCs w:val="28"/>
          <w:lang w:eastAsia="ar-SA"/>
        </w:rPr>
        <w:t>кВ.</w:t>
      </w:r>
      <w:proofErr w:type="spellEnd"/>
      <w:r>
        <w:rPr>
          <w:sz w:val="28"/>
          <w:szCs w:val="28"/>
          <w:lang w:eastAsia="ar-SA"/>
        </w:rPr>
        <w:t xml:space="preserve"> – 111,4</w:t>
      </w:r>
      <w:r w:rsidRPr="006F70C2">
        <w:rPr>
          <w:sz w:val="28"/>
          <w:szCs w:val="28"/>
          <w:lang w:eastAsia="ar-SA"/>
        </w:rPr>
        <w:t>%.</w:t>
      </w: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 xml:space="preserve">Снижено производство следующей продукции: </w:t>
      </w:r>
    </w:p>
    <w:p w:rsidR="00C8571C" w:rsidRPr="006F70C2" w:rsidRDefault="00C8571C" w:rsidP="00C8571C">
      <w:pPr>
        <w:numPr>
          <w:ilvl w:val="0"/>
          <w:numId w:val="9"/>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приборы бытовые прочие, на газовом топливе или на газовом и других видах топлива, на жидко</w:t>
      </w:r>
      <w:r w:rsidR="0070518C">
        <w:rPr>
          <w:sz w:val="28"/>
          <w:szCs w:val="28"/>
          <w:lang w:eastAsia="ar-SA"/>
        </w:rPr>
        <w:t>м топливе и на твердом топливе –</w:t>
      </w:r>
      <w:r w:rsidRPr="006F70C2">
        <w:rPr>
          <w:sz w:val="28"/>
          <w:szCs w:val="28"/>
          <w:lang w:eastAsia="ar-SA"/>
        </w:rPr>
        <w:t xml:space="preserve"> 8</w:t>
      </w:r>
      <w:r>
        <w:rPr>
          <w:sz w:val="28"/>
          <w:szCs w:val="28"/>
          <w:lang w:eastAsia="ar-SA"/>
        </w:rPr>
        <w:t>9</w:t>
      </w:r>
      <w:r w:rsidRPr="006F70C2">
        <w:rPr>
          <w:sz w:val="28"/>
          <w:szCs w:val="28"/>
          <w:lang w:eastAsia="ar-SA"/>
        </w:rPr>
        <w:t>,1%;</w:t>
      </w:r>
    </w:p>
    <w:p w:rsidR="00C8571C" w:rsidRDefault="00C8571C" w:rsidP="00C8571C">
      <w:pPr>
        <w:numPr>
          <w:ilvl w:val="0"/>
          <w:numId w:val="9"/>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светильники и</w:t>
      </w:r>
      <w:r>
        <w:rPr>
          <w:sz w:val="28"/>
          <w:szCs w:val="28"/>
          <w:lang w:eastAsia="ar-SA"/>
        </w:rPr>
        <w:t xml:space="preserve"> осветительные устройства – 19,4</w:t>
      </w:r>
      <w:r w:rsidRPr="006F70C2">
        <w:rPr>
          <w:sz w:val="28"/>
          <w:szCs w:val="28"/>
          <w:lang w:eastAsia="ar-SA"/>
        </w:rPr>
        <w:t>%.</w:t>
      </w:r>
    </w:p>
    <w:p w:rsidR="00C8571C" w:rsidRDefault="00C8571C" w:rsidP="00C8571C">
      <w:pPr>
        <w:tabs>
          <w:tab w:val="left" w:pos="993"/>
        </w:tabs>
        <w:suppressAutoHyphens/>
        <w:overflowPunct w:val="0"/>
        <w:autoSpaceDE w:val="0"/>
        <w:ind w:firstLine="709"/>
        <w:jc w:val="both"/>
        <w:textAlignment w:val="baseline"/>
        <w:rPr>
          <w:sz w:val="28"/>
          <w:szCs w:val="28"/>
          <w:lang w:eastAsia="ar-SA"/>
        </w:rPr>
      </w:pPr>
      <w:r>
        <w:rPr>
          <w:sz w:val="28"/>
          <w:szCs w:val="28"/>
          <w:lang w:eastAsia="ar-SA"/>
        </w:rPr>
        <w:t>В АО «</w:t>
      </w:r>
      <w:proofErr w:type="spellStart"/>
      <w:r>
        <w:rPr>
          <w:sz w:val="28"/>
          <w:szCs w:val="28"/>
          <w:lang w:eastAsia="ar-SA"/>
        </w:rPr>
        <w:t>Ростовгазоаппарат</w:t>
      </w:r>
      <w:proofErr w:type="spellEnd"/>
      <w:r>
        <w:rPr>
          <w:sz w:val="28"/>
          <w:szCs w:val="28"/>
          <w:lang w:eastAsia="ar-SA"/>
        </w:rPr>
        <w:t xml:space="preserve">» в 2017 году </w:t>
      </w:r>
      <w:proofErr w:type="gramStart"/>
      <w:r>
        <w:rPr>
          <w:sz w:val="28"/>
          <w:szCs w:val="28"/>
          <w:lang w:eastAsia="ar-SA"/>
        </w:rPr>
        <w:t>произведено и реализовано</w:t>
      </w:r>
      <w:proofErr w:type="gramEnd"/>
      <w:r>
        <w:rPr>
          <w:sz w:val="28"/>
          <w:szCs w:val="28"/>
          <w:lang w:eastAsia="ar-SA"/>
        </w:rPr>
        <w:t xml:space="preserve"> отопительных аппарат</w:t>
      </w:r>
      <w:r w:rsidR="0070518C">
        <w:rPr>
          <w:sz w:val="28"/>
          <w:szCs w:val="28"/>
          <w:lang w:eastAsia="ar-SA"/>
        </w:rPr>
        <w:t>ов более чем на 860 млн. руб., т</w:t>
      </w:r>
      <w:r>
        <w:rPr>
          <w:sz w:val="28"/>
          <w:szCs w:val="28"/>
          <w:lang w:eastAsia="ar-SA"/>
        </w:rPr>
        <w:t xml:space="preserve">емп роста производства составил 114,7%. </w:t>
      </w:r>
    </w:p>
    <w:p w:rsidR="00C8571C" w:rsidRPr="008127BD" w:rsidRDefault="00C8571C" w:rsidP="00C8571C">
      <w:pPr>
        <w:tabs>
          <w:tab w:val="left" w:pos="993"/>
        </w:tabs>
        <w:suppressAutoHyphens/>
        <w:overflowPunct w:val="0"/>
        <w:autoSpaceDE w:val="0"/>
        <w:ind w:firstLine="709"/>
        <w:jc w:val="both"/>
        <w:textAlignment w:val="baseline"/>
        <w:rPr>
          <w:sz w:val="28"/>
          <w:szCs w:val="28"/>
          <w:lang w:eastAsia="ar-SA"/>
        </w:rPr>
      </w:pPr>
      <w:r>
        <w:rPr>
          <w:sz w:val="28"/>
          <w:szCs w:val="28"/>
          <w:lang w:eastAsia="ar-SA"/>
        </w:rPr>
        <w:t xml:space="preserve">В 2017 году продолжилось развитие одного из основных брендов завода – линейки аппаратов </w:t>
      </w:r>
      <w:r>
        <w:rPr>
          <w:sz w:val="28"/>
          <w:szCs w:val="28"/>
          <w:lang w:val="en-US" w:eastAsia="ar-SA"/>
        </w:rPr>
        <w:t>RGA</w:t>
      </w:r>
      <w:r>
        <w:rPr>
          <w:sz w:val="28"/>
          <w:szCs w:val="28"/>
          <w:lang w:eastAsia="ar-SA"/>
        </w:rPr>
        <w:t xml:space="preserve">, которые являются примером оптимального соотношения доступной цены и высокого качества. Разработана техническая документация новой продукции </w:t>
      </w:r>
      <w:r>
        <w:rPr>
          <w:sz w:val="28"/>
          <w:szCs w:val="28"/>
          <w:lang w:val="en-US" w:eastAsia="ar-SA"/>
        </w:rPr>
        <w:t>RGA</w:t>
      </w:r>
      <w:r w:rsidRPr="008127BD">
        <w:rPr>
          <w:sz w:val="28"/>
          <w:szCs w:val="28"/>
          <w:lang w:eastAsia="ar-SA"/>
        </w:rPr>
        <w:t xml:space="preserve"> </w:t>
      </w:r>
      <w:r>
        <w:rPr>
          <w:sz w:val="28"/>
          <w:szCs w:val="28"/>
          <w:lang w:val="en-US" w:eastAsia="ar-SA"/>
        </w:rPr>
        <w:t>classic</w:t>
      </w:r>
      <w:r w:rsidRPr="008127BD">
        <w:rPr>
          <w:sz w:val="28"/>
          <w:szCs w:val="28"/>
          <w:lang w:eastAsia="ar-SA"/>
        </w:rPr>
        <w:t xml:space="preserve"> </w:t>
      </w:r>
      <w:r>
        <w:rPr>
          <w:sz w:val="28"/>
          <w:szCs w:val="28"/>
          <w:lang w:eastAsia="ar-SA"/>
        </w:rPr>
        <w:t xml:space="preserve">в 4-х модификациях, в мае завод приступил к серийному выпуску аппаратов данного вида. Это отопительные котлы нового поколения, которые позволяют обеспечить домовладения отоплением и горячим водоснабжением даже при перепадах давления в газовой магистрали. </w:t>
      </w:r>
    </w:p>
    <w:p w:rsidR="00C8571C" w:rsidRPr="006F70C2" w:rsidRDefault="00C8571C" w:rsidP="00C8571C">
      <w:pPr>
        <w:tabs>
          <w:tab w:val="left" w:pos="993"/>
        </w:tabs>
        <w:suppressAutoHyphens/>
        <w:overflowPunct w:val="0"/>
        <w:autoSpaceDE w:val="0"/>
        <w:ind w:firstLine="709"/>
        <w:jc w:val="both"/>
        <w:textAlignment w:val="baseline"/>
        <w:rPr>
          <w:b/>
          <w:sz w:val="28"/>
          <w:szCs w:val="28"/>
          <w:u w:val="single"/>
          <w:lang w:eastAsia="ar-SA"/>
        </w:rPr>
      </w:pPr>
      <w:r w:rsidRPr="006F70C2">
        <w:rPr>
          <w:b/>
          <w:sz w:val="28"/>
          <w:szCs w:val="28"/>
          <w:u w:val="single"/>
          <w:shd w:val="clear" w:color="auto" w:fill="FFFFFF"/>
          <w:lang w:eastAsia="ar-SA"/>
        </w:rPr>
        <w:t>Индекс производства одежды</w:t>
      </w:r>
      <w:r>
        <w:rPr>
          <w:b/>
          <w:sz w:val="28"/>
          <w:szCs w:val="28"/>
          <w:u w:val="single"/>
          <w:shd w:val="clear" w:color="auto" w:fill="FFFFFF"/>
          <w:lang w:eastAsia="ar-SA"/>
        </w:rPr>
        <w:t xml:space="preserve"> составил 94</w:t>
      </w:r>
      <w:r w:rsidRPr="006F70C2">
        <w:rPr>
          <w:b/>
          <w:sz w:val="28"/>
          <w:szCs w:val="28"/>
          <w:u w:val="single"/>
          <w:lang w:eastAsia="ar-SA"/>
        </w:rPr>
        <w:t>%.</w:t>
      </w: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Индекс по данному виду деятельности формируется такими предприятиями</w:t>
      </w:r>
      <w:r>
        <w:rPr>
          <w:sz w:val="28"/>
          <w:szCs w:val="28"/>
          <w:lang w:eastAsia="ar-SA"/>
        </w:rPr>
        <w:t>, как</w:t>
      </w:r>
      <w:r w:rsidR="005A7EE6">
        <w:rPr>
          <w:sz w:val="28"/>
          <w:szCs w:val="28"/>
          <w:lang w:eastAsia="ar-SA"/>
        </w:rPr>
        <w:t>:</w:t>
      </w:r>
      <w:r w:rsidRPr="006F70C2">
        <w:rPr>
          <w:sz w:val="28"/>
          <w:szCs w:val="28"/>
          <w:lang w:eastAsia="ar-SA"/>
        </w:rPr>
        <w:t xml:space="preserve"> </w:t>
      </w:r>
      <w:proofErr w:type="gramStart"/>
      <w:r w:rsidRPr="006F70C2">
        <w:rPr>
          <w:sz w:val="28"/>
          <w:szCs w:val="28"/>
          <w:lang w:eastAsia="ar-SA"/>
        </w:rPr>
        <w:t>АО «ЭЛИС ФЭШН РУС», ЗАО «КОРПОРАЦИЯ «ГЛОРИЯ ДЖИНС», ООО «АКТИВ-ДОН», ООО ПО «ТЕКСТИЛЬ-ЮГ», ООО «ДАРИНА», ООО «Элен-Вест», ООО «АТЕЛЬЕ МОДЕР».</w:t>
      </w:r>
      <w:proofErr w:type="gramEnd"/>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Увеличено производство следующей продукции:</w:t>
      </w:r>
    </w:p>
    <w:p w:rsidR="00C8571C" w:rsidRPr="006F70C2" w:rsidRDefault="00C8571C" w:rsidP="00C8571C">
      <w:pPr>
        <w:numPr>
          <w:ilvl w:val="0"/>
          <w:numId w:val="10"/>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костюмы, пиджаки, блейзеры, брюки, комбинезоны</w:t>
      </w:r>
      <w:r w:rsidR="00A43443">
        <w:rPr>
          <w:sz w:val="28"/>
          <w:szCs w:val="28"/>
          <w:lang w:eastAsia="ar-SA"/>
        </w:rPr>
        <w:t xml:space="preserve"> </w:t>
      </w:r>
      <w:r w:rsidRPr="006F70C2">
        <w:rPr>
          <w:sz w:val="28"/>
          <w:szCs w:val="28"/>
          <w:lang w:eastAsia="ar-SA"/>
        </w:rPr>
        <w:t xml:space="preserve">с нагрудниками </w:t>
      </w:r>
      <w:r w:rsidR="00A43443">
        <w:rPr>
          <w:sz w:val="28"/>
          <w:szCs w:val="28"/>
          <w:lang w:eastAsia="ar-SA"/>
        </w:rPr>
        <w:br/>
      </w:r>
      <w:r w:rsidRPr="006F70C2">
        <w:rPr>
          <w:sz w:val="28"/>
          <w:szCs w:val="28"/>
          <w:lang w:eastAsia="ar-SA"/>
        </w:rPr>
        <w:t>и лямками, бриджи и шорты, мужские или для мал</w:t>
      </w:r>
      <w:r>
        <w:rPr>
          <w:sz w:val="28"/>
          <w:szCs w:val="28"/>
          <w:lang w:eastAsia="ar-SA"/>
        </w:rPr>
        <w:t xml:space="preserve">ьчиков трикотажные или вязаные </w:t>
      </w:r>
      <w:r w:rsidRPr="006F70C2">
        <w:rPr>
          <w:sz w:val="28"/>
          <w:szCs w:val="28"/>
          <w:lang w:eastAsia="ar-SA"/>
        </w:rPr>
        <w:t>в 2,5р.;</w:t>
      </w:r>
    </w:p>
    <w:p w:rsidR="00C8571C" w:rsidRPr="006F70C2" w:rsidRDefault="00C8571C" w:rsidP="00C8571C">
      <w:pPr>
        <w:numPr>
          <w:ilvl w:val="0"/>
          <w:numId w:val="10"/>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 xml:space="preserve">изделия трикотажные или вязаные </w:t>
      </w:r>
      <w:r w:rsidR="005A7EE6">
        <w:rPr>
          <w:sz w:val="28"/>
          <w:szCs w:val="28"/>
          <w:lang w:eastAsia="ar-SA"/>
        </w:rPr>
        <w:t>–</w:t>
      </w:r>
      <w:r w:rsidRPr="006F70C2">
        <w:rPr>
          <w:sz w:val="28"/>
          <w:szCs w:val="28"/>
          <w:lang w:eastAsia="ar-SA"/>
        </w:rPr>
        <w:t xml:space="preserve"> 16</w:t>
      </w:r>
      <w:r>
        <w:rPr>
          <w:sz w:val="28"/>
          <w:szCs w:val="28"/>
          <w:lang w:eastAsia="ar-SA"/>
        </w:rPr>
        <w:t>8,4</w:t>
      </w:r>
      <w:r w:rsidRPr="006F70C2">
        <w:rPr>
          <w:sz w:val="28"/>
          <w:szCs w:val="28"/>
          <w:lang w:eastAsia="ar-SA"/>
        </w:rPr>
        <w:t>%;</w:t>
      </w:r>
    </w:p>
    <w:p w:rsidR="00C8571C" w:rsidRPr="006F70C2" w:rsidRDefault="00C8571C" w:rsidP="00C8571C">
      <w:pPr>
        <w:numPr>
          <w:ilvl w:val="0"/>
          <w:numId w:val="10"/>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изделия бельевые трикотажные или вязаные, включая изделия д</w:t>
      </w:r>
      <w:r>
        <w:rPr>
          <w:sz w:val="28"/>
          <w:szCs w:val="28"/>
          <w:lang w:eastAsia="ar-SA"/>
        </w:rPr>
        <w:t xml:space="preserve">ля детей младшего возраста </w:t>
      </w:r>
      <w:r w:rsidR="005A7EE6">
        <w:rPr>
          <w:sz w:val="28"/>
          <w:szCs w:val="28"/>
          <w:lang w:eastAsia="ar-SA"/>
        </w:rPr>
        <w:t>–</w:t>
      </w:r>
      <w:r>
        <w:rPr>
          <w:sz w:val="28"/>
          <w:szCs w:val="28"/>
          <w:lang w:eastAsia="ar-SA"/>
        </w:rPr>
        <w:t xml:space="preserve"> 120,1</w:t>
      </w:r>
      <w:r w:rsidRPr="006F70C2">
        <w:rPr>
          <w:sz w:val="28"/>
          <w:szCs w:val="28"/>
          <w:lang w:eastAsia="ar-SA"/>
        </w:rPr>
        <w:t>%;</w:t>
      </w:r>
    </w:p>
    <w:p w:rsidR="00C8571C" w:rsidRPr="006F70C2" w:rsidRDefault="00C8571C" w:rsidP="00C8571C">
      <w:pPr>
        <w:numPr>
          <w:ilvl w:val="0"/>
          <w:numId w:val="10"/>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спе</w:t>
      </w:r>
      <w:r w:rsidR="005A7EE6">
        <w:rPr>
          <w:sz w:val="28"/>
          <w:szCs w:val="28"/>
          <w:lang w:eastAsia="ar-SA"/>
        </w:rPr>
        <w:t>цодежда –</w:t>
      </w:r>
      <w:r>
        <w:rPr>
          <w:sz w:val="28"/>
          <w:szCs w:val="28"/>
          <w:lang w:eastAsia="ar-SA"/>
        </w:rPr>
        <w:t xml:space="preserve"> 113,7%;</w:t>
      </w:r>
    </w:p>
    <w:p w:rsidR="00C8571C" w:rsidRPr="006F70C2" w:rsidRDefault="00C8571C" w:rsidP="00C8571C">
      <w:pPr>
        <w:numPr>
          <w:ilvl w:val="0"/>
          <w:numId w:val="10"/>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 xml:space="preserve">комбинезоны с нагрудниками и лямками из текстильных материалов, </w:t>
      </w:r>
      <w:proofErr w:type="gramStart"/>
      <w:r w:rsidRPr="006F70C2">
        <w:rPr>
          <w:sz w:val="28"/>
          <w:szCs w:val="28"/>
          <w:lang w:eastAsia="ar-SA"/>
        </w:rPr>
        <w:t>к</w:t>
      </w:r>
      <w:r>
        <w:rPr>
          <w:sz w:val="28"/>
          <w:szCs w:val="28"/>
          <w:lang w:eastAsia="ar-SA"/>
        </w:rPr>
        <w:t>роме</w:t>
      </w:r>
      <w:proofErr w:type="gramEnd"/>
      <w:r>
        <w:rPr>
          <w:sz w:val="28"/>
          <w:szCs w:val="28"/>
          <w:lang w:eastAsia="ar-SA"/>
        </w:rPr>
        <w:t xml:space="preserve"> т</w:t>
      </w:r>
      <w:r w:rsidR="005A7EE6">
        <w:rPr>
          <w:sz w:val="28"/>
          <w:szCs w:val="28"/>
          <w:lang w:eastAsia="ar-SA"/>
        </w:rPr>
        <w:t>рикотажных или вязаных – 104,3% и др.</w:t>
      </w: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rFonts w:eastAsia="Courier New"/>
          <w:color w:val="000000"/>
          <w:lang w:bidi="ru-RU"/>
        </w:rPr>
        <w:t xml:space="preserve">В </w:t>
      </w:r>
      <w:r w:rsidRPr="006F70C2">
        <w:rPr>
          <w:sz w:val="28"/>
          <w:szCs w:val="28"/>
          <w:lang w:eastAsia="ar-SA"/>
        </w:rPr>
        <w:t xml:space="preserve">АО «ЭЛИС ФЭШН РУС» </w:t>
      </w:r>
      <w:r>
        <w:rPr>
          <w:sz w:val="28"/>
          <w:szCs w:val="28"/>
          <w:lang w:eastAsia="ar-SA"/>
        </w:rPr>
        <w:t xml:space="preserve">наблюдается положительный </w:t>
      </w:r>
      <w:r w:rsidRPr="006F70C2">
        <w:rPr>
          <w:sz w:val="28"/>
          <w:szCs w:val="28"/>
          <w:lang w:eastAsia="ar-SA"/>
        </w:rPr>
        <w:t>темп роста произведенной продукции по сравнению с ана</w:t>
      </w:r>
      <w:r>
        <w:rPr>
          <w:sz w:val="28"/>
          <w:szCs w:val="28"/>
          <w:lang w:eastAsia="ar-SA"/>
        </w:rPr>
        <w:t xml:space="preserve">логичным периодом прошлого года, </w:t>
      </w:r>
      <w:r w:rsidRPr="006F70C2">
        <w:rPr>
          <w:sz w:val="28"/>
          <w:szCs w:val="28"/>
          <w:lang w:eastAsia="ar-SA"/>
        </w:rPr>
        <w:t>что связано с увеличением производства трикотажных изделий.</w:t>
      </w:r>
    </w:p>
    <w:p w:rsidR="00C8571C" w:rsidRPr="006F70C2" w:rsidRDefault="005A7EE6" w:rsidP="00C8571C">
      <w:pPr>
        <w:tabs>
          <w:tab w:val="left" w:pos="993"/>
        </w:tabs>
        <w:suppressAutoHyphens/>
        <w:overflowPunct w:val="0"/>
        <w:autoSpaceDE w:val="0"/>
        <w:ind w:firstLine="709"/>
        <w:jc w:val="both"/>
        <w:textAlignment w:val="baseline"/>
        <w:rPr>
          <w:sz w:val="28"/>
          <w:szCs w:val="28"/>
          <w:lang w:eastAsia="ar-SA"/>
        </w:rPr>
      </w:pPr>
      <w:r>
        <w:rPr>
          <w:sz w:val="28"/>
          <w:szCs w:val="28"/>
          <w:lang w:eastAsia="ar-SA"/>
        </w:rPr>
        <w:lastRenderedPageBreak/>
        <w:t>Р</w:t>
      </w:r>
      <w:r w:rsidR="00C8571C" w:rsidRPr="006F70C2">
        <w:rPr>
          <w:sz w:val="28"/>
          <w:szCs w:val="28"/>
          <w:lang w:eastAsia="ar-SA"/>
        </w:rPr>
        <w:t xml:space="preserve">еализованы следующие инвестиционные проекты: приобретено производственное и </w:t>
      </w:r>
      <w:r w:rsidR="00C8571C" w:rsidRPr="006F70C2">
        <w:rPr>
          <w:sz w:val="28"/>
          <w:szCs w:val="28"/>
          <w:lang w:val="en-US" w:eastAsia="ar-SA"/>
        </w:rPr>
        <w:t>IT</w:t>
      </w:r>
      <w:r w:rsidR="00C8571C" w:rsidRPr="006F70C2">
        <w:rPr>
          <w:sz w:val="28"/>
          <w:szCs w:val="28"/>
          <w:lang w:eastAsia="ar-SA"/>
        </w:rPr>
        <w:t xml:space="preserve"> оборудование, оборудование для магазинов, автотранспортные средства и п</w:t>
      </w:r>
      <w:r>
        <w:rPr>
          <w:sz w:val="28"/>
          <w:szCs w:val="28"/>
          <w:lang w:eastAsia="ar-SA"/>
        </w:rPr>
        <w:t>рочее оборудование на сумму 34,</w:t>
      </w:r>
      <w:r w:rsidR="00C8571C" w:rsidRPr="006F70C2">
        <w:rPr>
          <w:sz w:val="28"/>
          <w:szCs w:val="28"/>
          <w:lang w:eastAsia="ar-SA"/>
        </w:rPr>
        <w:t>3 млн. руб.</w:t>
      </w:r>
    </w:p>
    <w:p w:rsidR="00C8571C"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ООО «АКТИВ-ДОН» производит более 300 наименований спецодежды. Основным материалом для изготовления специальной обуви является юфть. Это выделанная кожа комбинированного дубления, которая вырабатывается из свиной шкуры или шкуры крупного рогатого скота. Юфтевые кожи различных видов имеют свои особые функциональные характеристики и свойства, но все они обладают хорош</w:t>
      </w:r>
      <w:r>
        <w:rPr>
          <w:sz w:val="28"/>
          <w:szCs w:val="28"/>
          <w:lang w:eastAsia="ar-SA"/>
        </w:rPr>
        <w:t xml:space="preserve">ей прочностью, </w:t>
      </w:r>
      <w:proofErr w:type="spellStart"/>
      <w:r>
        <w:rPr>
          <w:sz w:val="28"/>
          <w:szCs w:val="28"/>
          <w:lang w:eastAsia="ar-SA"/>
        </w:rPr>
        <w:t>экологичностью</w:t>
      </w:r>
      <w:proofErr w:type="spellEnd"/>
      <w:r>
        <w:rPr>
          <w:sz w:val="28"/>
          <w:szCs w:val="28"/>
          <w:lang w:eastAsia="ar-SA"/>
        </w:rPr>
        <w:t xml:space="preserve">. </w:t>
      </w:r>
    </w:p>
    <w:p w:rsidR="00C8571C" w:rsidRPr="006F70C2" w:rsidRDefault="00C8571C" w:rsidP="00C8571C">
      <w:pPr>
        <w:tabs>
          <w:tab w:val="left" w:pos="993"/>
        </w:tabs>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Индекс производства пищевых продуктов составил 9</w:t>
      </w:r>
      <w:r>
        <w:rPr>
          <w:b/>
          <w:sz w:val="28"/>
          <w:szCs w:val="28"/>
          <w:u w:val="single"/>
          <w:lang w:eastAsia="ar-SA"/>
        </w:rPr>
        <w:t>3,4</w:t>
      </w:r>
      <w:r w:rsidRPr="006F70C2">
        <w:rPr>
          <w:b/>
          <w:sz w:val="28"/>
          <w:szCs w:val="28"/>
          <w:u w:val="single"/>
          <w:lang w:eastAsia="ar-SA"/>
        </w:rPr>
        <w:t>%.</w:t>
      </w:r>
      <w:r>
        <w:rPr>
          <w:b/>
          <w:sz w:val="28"/>
          <w:szCs w:val="28"/>
          <w:u w:val="single"/>
          <w:lang w:eastAsia="ar-SA"/>
        </w:rPr>
        <w:t xml:space="preserve"> </w:t>
      </w:r>
    </w:p>
    <w:p w:rsidR="00C8571C" w:rsidRPr="006F70C2" w:rsidRDefault="00C8571C" w:rsidP="00C8571C">
      <w:pPr>
        <w:tabs>
          <w:tab w:val="left" w:pos="993"/>
        </w:tabs>
        <w:suppressAutoHyphens/>
        <w:overflowPunct w:val="0"/>
        <w:autoSpaceDE w:val="0"/>
        <w:ind w:firstLine="709"/>
        <w:jc w:val="both"/>
        <w:textAlignment w:val="baseline"/>
        <w:rPr>
          <w:sz w:val="28"/>
          <w:szCs w:val="28"/>
        </w:rPr>
      </w:pPr>
      <w:r w:rsidRPr="006F70C2">
        <w:rPr>
          <w:sz w:val="28"/>
          <w:szCs w:val="28"/>
        </w:rPr>
        <w:t>Увеличение объемов производства отмечено по следующим видам продукции:</w:t>
      </w:r>
      <w:r>
        <w:rPr>
          <w:sz w:val="28"/>
          <w:szCs w:val="28"/>
        </w:rPr>
        <w:t xml:space="preserve"> </w:t>
      </w:r>
    </w:p>
    <w:p w:rsidR="00C8571C" w:rsidRPr="006F70C2" w:rsidRDefault="00C8571C" w:rsidP="00C8571C">
      <w:pPr>
        <w:numPr>
          <w:ilvl w:val="0"/>
          <w:numId w:val="3"/>
        </w:numPr>
        <w:tabs>
          <w:tab w:val="left" w:pos="993"/>
        </w:tabs>
        <w:suppressAutoHyphens/>
        <w:overflowPunct w:val="0"/>
        <w:autoSpaceDE w:val="0"/>
        <w:ind w:left="0" w:firstLine="709"/>
        <w:jc w:val="both"/>
        <w:textAlignment w:val="baseline"/>
        <w:rPr>
          <w:b/>
          <w:sz w:val="28"/>
          <w:szCs w:val="28"/>
          <w:lang w:eastAsia="ar-SA"/>
        </w:rPr>
      </w:pPr>
      <w:r w:rsidRPr="006F70C2">
        <w:rPr>
          <w:sz w:val="28"/>
          <w:szCs w:val="28"/>
        </w:rPr>
        <w:t>корма готовые для сельскохозяйственных животных (кроме муки и гранул из люцерны) (АО «ЛИМАН»; ООО «СУПЕРСЕМЕЙКА ТК»; ООО «ПРОДКОНТРАКТИНВЕСТ»; ООО «БИОТЕХ»)</w:t>
      </w:r>
      <w:r w:rsidR="005D3C3B">
        <w:rPr>
          <w:b/>
          <w:sz w:val="28"/>
          <w:szCs w:val="28"/>
          <w:lang w:eastAsia="ar-SA"/>
        </w:rPr>
        <w:t xml:space="preserve"> –</w:t>
      </w:r>
      <w:r>
        <w:rPr>
          <w:sz w:val="28"/>
          <w:szCs w:val="28"/>
        </w:rPr>
        <w:t xml:space="preserve"> 116,5</w:t>
      </w:r>
      <w:r w:rsidRPr="006F70C2">
        <w:rPr>
          <w:sz w:val="28"/>
          <w:szCs w:val="28"/>
        </w:rPr>
        <w:t>%.</w:t>
      </w:r>
    </w:p>
    <w:p w:rsidR="00C8571C" w:rsidRPr="006F70C2" w:rsidRDefault="00C8571C" w:rsidP="00C8571C">
      <w:pPr>
        <w:numPr>
          <w:ilvl w:val="0"/>
          <w:numId w:val="30"/>
        </w:numPr>
        <w:tabs>
          <w:tab w:val="left" w:pos="993"/>
        </w:tabs>
        <w:suppressAutoHyphens/>
        <w:overflowPunct w:val="0"/>
        <w:autoSpaceDE w:val="0"/>
        <w:ind w:left="0" w:firstLine="709"/>
        <w:jc w:val="both"/>
        <w:textAlignment w:val="baseline"/>
        <w:rPr>
          <w:sz w:val="28"/>
          <w:szCs w:val="28"/>
        </w:rPr>
      </w:pPr>
      <w:r w:rsidRPr="006F70C2">
        <w:rPr>
          <w:sz w:val="28"/>
          <w:szCs w:val="28"/>
        </w:rPr>
        <w:t>масла растительные и их фракции рафинированные, но не подвергнутые химической модификации (</w:t>
      </w:r>
      <w:r w:rsidRPr="006F70C2">
        <w:rPr>
          <w:sz w:val="28"/>
          <w:szCs w:val="28"/>
          <w:lang w:eastAsia="ar-SA"/>
        </w:rPr>
        <w:t>ЗАО «ДОНМАСЛОПРОДУКТ»; ООО «МЭЗ ЮГ РУСИ»; ООО «ПАРУС»)</w:t>
      </w:r>
      <w:r>
        <w:rPr>
          <w:sz w:val="28"/>
          <w:szCs w:val="28"/>
        </w:rPr>
        <w:t xml:space="preserve"> </w:t>
      </w:r>
      <w:r w:rsidR="004A2BFF">
        <w:rPr>
          <w:sz w:val="28"/>
          <w:szCs w:val="28"/>
        </w:rPr>
        <w:t>–</w:t>
      </w:r>
      <w:r>
        <w:rPr>
          <w:sz w:val="28"/>
          <w:szCs w:val="28"/>
        </w:rPr>
        <w:t xml:space="preserve"> 103,6</w:t>
      </w:r>
      <w:r w:rsidRPr="006F70C2">
        <w:rPr>
          <w:sz w:val="28"/>
          <w:szCs w:val="28"/>
        </w:rPr>
        <w:t>%;</w:t>
      </w:r>
    </w:p>
    <w:p w:rsidR="00C8571C" w:rsidRPr="006F70C2" w:rsidRDefault="00C8571C" w:rsidP="00C8571C">
      <w:pPr>
        <w:numPr>
          <w:ilvl w:val="0"/>
          <w:numId w:val="3"/>
        </w:numPr>
        <w:tabs>
          <w:tab w:val="left" w:pos="993"/>
        </w:tabs>
        <w:suppressAutoHyphens/>
        <w:overflowPunct w:val="0"/>
        <w:autoSpaceDE w:val="0"/>
        <w:ind w:left="0" w:firstLine="709"/>
        <w:jc w:val="both"/>
        <w:textAlignment w:val="baseline"/>
        <w:rPr>
          <w:sz w:val="28"/>
          <w:szCs w:val="28"/>
        </w:rPr>
      </w:pPr>
      <w:proofErr w:type="gramStart"/>
      <w:r w:rsidRPr="006F70C2">
        <w:rPr>
          <w:sz w:val="28"/>
          <w:szCs w:val="28"/>
        </w:rPr>
        <w:t>кондитерские изделия (</w:t>
      </w:r>
      <w:r w:rsidRPr="006F70C2">
        <w:rPr>
          <w:sz w:val="28"/>
          <w:szCs w:val="28"/>
          <w:lang w:eastAsia="ar-SA"/>
        </w:rPr>
        <w:t xml:space="preserve">ООО «ДОНСКОЙ КОНДИТЕР» ООО ТКП «ВИКТОРИЯ», ООО «ПЕЧЕНЬЕ МОРОЗОВА» ООО «Бостон +» ООО «ДОНСКИЕ ПЕКАРНЫЕ ТРАДИЦИИ») </w:t>
      </w:r>
      <w:r w:rsidR="004A2BFF">
        <w:rPr>
          <w:sz w:val="28"/>
          <w:szCs w:val="28"/>
          <w:lang w:eastAsia="ar-SA"/>
        </w:rPr>
        <w:t>–</w:t>
      </w:r>
      <w:r>
        <w:rPr>
          <w:sz w:val="28"/>
          <w:szCs w:val="28"/>
        </w:rPr>
        <w:t xml:space="preserve"> 101,7</w:t>
      </w:r>
      <w:r w:rsidRPr="006F70C2">
        <w:rPr>
          <w:sz w:val="28"/>
          <w:szCs w:val="28"/>
        </w:rPr>
        <w:t>%;</w:t>
      </w:r>
      <w:proofErr w:type="gramEnd"/>
    </w:p>
    <w:p w:rsidR="00C8571C" w:rsidRPr="006F70C2" w:rsidRDefault="00C8571C" w:rsidP="00C8571C">
      <w:pPr>
        <w:tabs>
          <w:tab w:val="left" w:pos="993"/>
        </w:tabs>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 xml:space="preserve">Индекс производства бумаги </w:t>
      </w:r>
      <w:r>
        <w:rPr>
          <w:b/>
          <w:sz w:val="28"/>
          <w:szCs w:val="28"/>
          <w:u w:val="single"/>
          <w:lang w:eastAsia="ar-SA"/>
        </w:rPr>
        <w:t>и бумажных изделий составил 91,7</w:t>
      </w:r>
      <w:r w:rsidRPr="006F70C2">
        <w:rPr>
          <w:b/>
          <w:sz w:val="28"/>
          <w:szCs w:val="28"/>
          <w:u w:val="single"/>
          <w:lang w:eastAsia="ar-SA"/>
        </w:rPr>
        <w:t>%.</w:t>
      </w: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ООО «ДОНСКАЯ ГОФРОТАРА», ООО «ИЗДАТЕЛЬСКИЙ ДОМ «ПРОФ-ПРЕСС», ООО «ГРАФОБАЛ-ДОН», ООО ПКФ «Типография Сармат», ООО «ОМЕГА-ПРИ</w:t>
      </w:r>
      <w:r w:rsidR="005D3C3B">
        <w:rPr>
          <w:sz w:val="28"/>
          <w:szCs w:val="28"/>
          <w:lang w:eastAsia="ar-SA"/>
        </w:rPr>
        <w:t>НТ», ООО «Печатная Мануфактура»</w:t>
      </w:r>
      <w:r w:rsidRPr="006F70C2">
        <w:rPr>
          <w:sz w:val="28"/>
          <w:szCs w:val="28"/>
          <w:lang w:eastAsia="ar-SA"/>
        </w:rPr>
        <w:t>.</w:t>
      </w: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Увеличены объемы производства:</w:t>
      </w:r>
    </w:p>
    <w:p w:rsidR="00C8571C" w:rsidRPr="006F70C2" w:rsidRDefault="00C8571C" w:rsidP="00C8571C">
      <w:pPr>
        <w:numPr>
          <w:ilvl w:val="0"/>
          <w:numId w:val="5"/>
        </w:numPr>
        <w:tabs>
          <w:tab w:val="left" w:pos="993"/>
        </w:tabs>
        <w:suppressAutoHyphens/>
        <w:overflowPunct w:val="0"/>
        <w:autoSpaceDE w:val="0"/>
        <w:ind w:left="0" w:firstLine="709"/>
        <w:textAlignment w:val="baseline"/>
        <w:rPr>
          <w:sz w:val="28"/>
          <w:szCs w:val="28"/>
          <w:lang w:eastAsia="ar-SA"/>
        </w:rPr>
      </w:pPr>
      <w:r w:rsidRPr="006F70C2">
        <w:rPr>
          <w:sz w:val="28"/>
          <w:szCs w:val="28"/>
          <w:lang w:eastAsia="ar-SA"/>
        </w:rPr>
        <w:t xml:space="preserve">ящиков и коробок из гофрированной бумаги или </w:t>
      </w:r>
      <w:r>
        <w:rPr>
          <w:sz w:val="28"/>
          <w:szCs w:val="28"/>
          <w:lang w:eastAsia="ar-SA"/>
        </w:rPr>
        <w:t>гофрированного картона</w:t>
      </w:r>
      <w:r w:rsidR="004A2BFF">
        <w:rPr>
          <w:sz w:val="28"/>
          <w:szCs w:val="28"/>
          <w:lang w:eastAsia="ar-SA"/>
        </w:rPr>
        <w:t xml:space="preserve"> </w:t>
      </w:r>
      <w:r>
        <w:rPr>
          <w:sz w:val="28"/>
          <w:szCs w:val="28"/>
          <w:lang w:eastAsia="ar-SA"/>
        </w:rPr>
        <w:t xml:space="preserve"> </w:t>
      </w:r>
      <w:r w:rsidR="004A2BFF">
        <w:rPr>
          <w:sz w:val="28"/>
          <w:szCs w:val="28"/>
          <w:lang w:eastAsia="ar-SA"/>
        </w:rPr>
        <w:br/>
      </w:r>
      <w:r>
        <w:rPr>
          <w:sz w:val="28"/>
          <w:szCs w:val="28"/>
          <w:lang w:eastAsia="ar-SA"/>
        </w:rPr>
        <w:t>– 101%.</w:t>
      </w:r>
    </w:p>
    <w:p w:rsidR="00C8571C" w:rsidRPr="006F70C2" w:rsidRDefault="00C8571C" w:rsidP="00C8571C">
      <w:pPr>
        <w:tabs>
          <w:tab w:val="left" w:pos="993"/>
        </w:tabs>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Индекс производство ко</w:t>
      </w:r>
      <w:r>
        <w:rPr>
          <w:b/>
          <w:sz w:val="28"/>
          <w:szCs w:val="28"/>
          <w:u w:val="single"/>
          <w:lang w:eastAsia="ar-SA"/>
        </w:rPr>
        <w:t>жи и изделий из кожи составил 86,5</w:t>
      </w:r>
      <w:r w:rsidRPr="006F70C2">
        <w:rPr>
          <w:b/>
          <w:sz w:val="28"/>
          <w:szCs w:val="28"/>
          <w:u w:val="single"/>
          <w:lang w:eastAsia="ar-SA"/>
        </w:rPr>
        <w:t xml:space="preserve">%. </w:t>
      </w:r>
    </w:p>
    <w:p w:rsidR="00C8571C" w:rsidRPr="006F70C2" w:rsidRDefault="00C8571C" w:rsidP="00C8571C">
      <w:pPr>
        <w:tabs>
          <w:tab w:val="left" w:pos="993"/>
        </w:tabs>
        <w:suppressAutoHyphens/>
        <w:overflowPunct w:val="0"/>
        <w:autoSpaceDE w:val="0"/>
        <w:ind w:firstLine="709"/>
        <w:textAlignment w:val="baseline"/>
        <w:rPr>
          <w:sz w:val="28"/>
          <w:szCs w:val="28"/>
          <w:lang w:eastAsia="ar-SA"/>
        </w:rPr>
      </w:pPr>
      <w:r w:rsidRPr="006F70C2">
        <w:rPr>
          <w:sz w:val="28"/>
          <w:szCs w:val="28"/>
          <w:lang w:eastAsia="ar-SA"/>
        </w:rPr>
        <w:t xml:space="preserve">ЗАО «ДОНОБУВЬ», ООО «Меркурий ТВ», ООО ПКФ «АТЛАНТИС-СТИЛЬ». </w:t>
      </w: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proofErr w:type="gramStart"/>
      <w:r>
        <w:rPr>
          <w:sz w:val="28"/>
          <w:szCs w:val="28"/>
          <w:lang w:eastAsia="ar-SA"/>
        </w:rPr>
        <w:t xml:space="preserve">По предварительным итогам </w:t>
      </w:r>
      <w:r w:rsidRPr="006F70C2">
        <w:rPr>
          <w:sz w:val="28"/>
          <w:szCs w:val="28"/>
          <w:lang w:eastAsia="ar-SA"/>
        </w:rPr>
        <w:t>2017</w:t>
      </w:r>
      <w:r>
        <w:rPr>
          <w:sz w:val="28"/>
          <w:szCs w:val="28"/>
          <w:lang w:eastAsia="ar-SA"/>
        </w:rPr>
        <w:t xml:space="preserve"> года</w:t>
      </w:r>
      <w:r w:rsidRPr="006F70C2">
        <w:rPr>
          <w:sz w:val="28"/>
          <w:szCs w:val="28"/>
          <w:lang w:eastAsia="ar-SA"/>
        </w:rPr>
        <w:t xml:space="preserve"> в ЗАО «ДОНОБУВЬ» отмечен рост выпуска продукции по сравнению с аналогичным периодом прошлого года </w:t>
      </w:r>
      <w:r w:rsidR="004A2BFF">
        <w:rPr>
          <w:sz w:val="28"/>
          <w:szCs w:val="28"/>
          <w:lang w:eastAsia="ar-SA"/>
        </w:rPr>
        <w:br/>
      </w:r>
      <w:r w:rsidRPr="006F70C2">
        <w:rPr>
          <w:sz w:val="28"/>
          <w:szCs w:val="28"/>
          <w:lang w:eastAsia="ar-SA"/>
        </w:rPr>
        <w:t>как в натуральном, так и в стоимостном выражении.</w:t>
      </w:r>
      <w:proofErr w:type="gramEnd"/>
      <w:r w:rsidRPr="006F70C2">
        <w:rPr>
          <w:sz w:val="28"/>
          <w:szCs w:val="28"/>
          <w:lang w:eastAsia="ar-SA"/>
        </w:rPr>
        <w:t xml:space="preserve"> Это связано с более ранним заключением договоров на поставку продукции для силовых структур России. </w:t>
      </w:r>
    </w:p>
    <w:p w:rsidR="00C8571C" w:rsidRPr="003D28B0" w:rsidRDefault="00C8571C" w:rsidP="00C8571C">
      <w:pPr>
        <w:tabs>
          <w:tab w:val="left" w:pos="993"/>
        </w:tabs>
        <w:suppressAutoHyphens/>
        <w:overflowPunct w:val="0"/>
        <w:autoSpaceDE w:val="0"/>
        <w:ind w:firstLine="709"/>
        <w:jc w:val="both"/>
        <w:textAlignment w:val="baseline"/>
        <w:rPr>
          <w:b/>
          <w:sz w:val="28"/>
          <w:szCs w:val="28"/>
          <w:u w:val="single"/>
          <w:lang w:eastAsia="ar-SA"/>
        </w:rPr>
      </w:pPr>
      <w:r w:rsidRPr="003D28B0">
        <w:rPr>
          <w:b/>
          <w:sz w:val="28"/>
          <w:szCs w:val="28"/>
          <w:u w:val="single"/>
          <w:lang w:eastAsia="ar-SA"/>
        </w:rPr>
        <w:t>Индекс производства табачных изделий составил 85,8%.</w:t>
      </w:r>
    </w:p>
    <w:p w:rsidR="00C8571C" w:rsidRPr="003D28B0" w:rsidRDefault="00C8571C" w:rsidP="00C8571C">
      <w:pPr>
        <w:tabs>
          <w:tab w:val="left" w:pos="993"/>
        </w:tabs>
        <w:suppressAutoHyphens/>
        <w:overflowPunct w:val="0"/>
        <w:autoSpaceDE w:val="0"/>
        <w:ind w:firstLine="709"/>
        <w:jc w:val="both"/>
        <w:textAlignment w:val="baseline"/>
        <w:rPr>
          <w:color w:val="000000"/>
          <w:sz w:val="28"/>
          <w:szCs w:val="28"/>
          <w:lang w:eastAsia="ar-SA"/>
        </w:rPr>
      </w:pPr>
      <w:r w:rsidRPr="003D28B0">
        <w:rPr>
          <w:color w:val="000000"/>
          <w:sz w:val="28"/>
          <w:szCs w:val="28"/>
          <w:lang w:eastAsia="ar-SA"/>
        </w:rPr>
        <w:t xml:space="preserve">Продолжает стабильную работу ЗАО «Донской табак». В июне стартовали отгрузки сигарет «ARMADA» </w:t>
      </w:r>
      <w:proofErr w:type="spellStart"/>
      <w:r w:rsidRPr="003D28B0">
        <w:rPr>
          <w:color w:val="000000"/>
          <w:sz w:val="28"/>
          <w:szCs w:val="28"/>
          <w:lang w:eastAsia="ar-SA"/>
        </w:rPr>
        <w:t>blue</w:t>
      </w:r>
      <w:proofErr w:type="spellEnd"/>
      <w:r w:rsidRPr="003D28B0">
        <w:rPr>
          <w:color w:val="000000"/>
          <w:sz w:val="28"/>
          <w:szCs w:val="28"/>
          <w:lang w:eastAsia="ar-SA"/>
        </w:rPr>
        <w:t xml:space="preserve"> и «ARMADA» </w:t>
      </w:r>
      <w:proofErr w:type="spellStart"/>
      <w:r w:rsidRPr="003D28B0">
        <w:rPr>
          <w:color w:val="000000"/>
          <w:sz w:val="28"/>
          <w:szCs w:val="28"/>
          <w:lang w:eastAsia="ar-SA"/>
        </w:rPr>
        <w:t>red</w:t>
      </w:r>
      <w:proofErr w:type="spellEnd"/>
      <w:r w:rsidRPr="003D28B0">
        <w:rPr>
          <w:color w:val="000000"/>
          <w:sz w:val="28"/>
          <w:szCs w:val="28"/>
          <w:lang w:eastAsia="ar-SA"/>
        </w:rPr>
        <w:t xml:space="preserve"> в новом современном дизайне, также осуществлена смена дизайна бренда </w:t>
      </w:r>
      <w:proofErr w:type="spellStart"/>
      <w:r w:rsidRPr="003D28B0">
        <w:rPr>
          <w:color w:val="000000"/>
          <w:sz w:val="28"/>
          <w:szCs w:val="28"/>
          <w:lang w:eastAsia="ar-SA"/>
        </w:rPr>
        <w:t>Kiss</w:t>
      </w:r>
      <w:proofErr w:type="spellEnd"/>
      <w:r w:rsidRPr="003D28B0">
        <w:rPr>
          <w:color w:val="000000"/>
          <w:sz w:val="28"/>
          <w:szCs w:val="28"/>
          <w:lang w:eastAsia="ar-SA"/>
        </w:rPr>
        <w:t xml:space="preserve">. </w:t>
      </w:r>
    </w:p>
    <w:p w:rsidR="00C8571C" w:rsidRPr="003D28B0" w:rsidRDefault="00C8571C" w:rsidP="00C8571C">
      <w:pPr>
        <w:tabs>
          <w:tab w:val="left" w:pos="993"/>
        </w:tabs>
        <w:suppressAutoHyphens/>
        <w:overflowPunct w:val="0"/>
        <w:autoSpaceDE w:val="0"/>
        <w:ind w:firstLine="709"/>
        <w:jc w:val="both"/>
        <w:textAlignment w:val="baseline"/>
        <w:rPr>
          <w:color w:val="000000"/>
          <w:sz w:val="28"/>
          <w:szCs w:val="28"/>
          <w:lang w:eastAsia="ar-SA"/>
        </w:rPr>
      </w:pPr>
      <w:r w:rsidRPr="003D28B0">
        <w:rPr>
          <w:color w:val="000000"/>
          <w:sz w:val="28"/>
          <w:szCs w:val="28"/>
          <w:lang w:eastAsia="ar-SA"/>
        </w:rPr>
        <w:t xml:space="preserve">ЗАО «Донской табак» выпустил специальную версию сигарет «Донской табак юбилейный», посвященную 20-летию работы предприятия. </w:t>
      </w:r>
    </w:p>
    <w:p w:rsidR="00C8571C" w:rsidRPr="003D28B0" w:rsidRDefault="00C8571C" w:rsidP="00C8571C">
      <w:pPr>
        <w:tabs>
          <w:tab w:val="left" w:pos="993"/>
        </w:tabs>
        <w:suppressAutoHyphens/>
        <w:overflowPunct w:val="0"/>
        <w:autoSpaceDE w:val="0"/>
        <w:ind w:firstLine="709"/>
        <w:jc w:val="both"/>
        <w:textAlignment w:val="baseline"/>
        <w:rPr>
          <w:color w:val="000000"/>
          <w:sz w:val="28"/>
          <w:szCs w:val="28"/>
          <w:lang w:eastAsia="ar-SA"/>
        </w:rPr>
      </w:pPr>
      <w:r w:rsidRPr="003D28B0">
        <w:rPr>
          <w:color w:val="000000"/>
          <w:sz w:val="28"/>
          <w:szCs w:val="28"/>
          <w:lang w:eastAsia="ar-SA"/>
        </w:rPr>
        <w:t xml:space="preserve">Также, в мае 2017 года линейка сигарет </w:t>
      </w:r>
      <w:proofErr w:type="spellStart"/>
      <w:r w:rsidRPr="003D28B0">
        <w:rPr>
          <w:color w:val="000000"/>
          <w:sz w:val="28"/>
          <w:szCs w:val="28"/>
          <w:lang w:eastAsia="ar-SA"/>
        </w:rPr>
        <w:t>Senator</w:t>
      </w:r>
      <w:proofErr w:type="spellEnd"/>
      <w:r w:rsidRPr="003D28B0">
        <w:rPr>
          <w:color w:val="000000"/>
          <w:sz w:val="28"/>
          <w:szCs w:val="28"/>
          <w:lang w:eastAsia="ar-SA"/>
        </w:rPr>
        <w:t xml:space="preserve"> пополнилась новой версией «</w:t>
      </w:r>
      <w:proofErr w:type="spellStart"/>
      <w:r w:rsidRPr="003D28B0">
        <w:rPr>
          <w:color w:val="000000"/>
          <w:sz w:val="28"/>
          <w:szCs w:val="28"/>
          <w:lang w:eastAsia="ar-SA"/>
        </w:rPr>
        <w:t>Private</w:t>
      </w:r>
      <w:proofErr w:type="spellEnd"/>
      <w:r w:rsidRPr="003D28B0">
        <w:rPr>
          <w:color w:val="000000"/>
          <w:sz w:val="28"/>
          <w:szCs w:val="28"/>
          <w:lang w:eastAsia="ar-SA"/>
        </w:rPr>
        <w:t xml:space="preserve"> </w:t>
      </w:r>
      <w:proofErr w:type="spellStart"/>
      <w:r w:rsidRPr="003D28B0">
        <w:rPr>
          <w:color w:val="000000"/>
          <w:sz w:val="28"/>
          <w:szCs w:val="28"/>
          <w:lang w:eastAsia="ar-SA"/>
        </w:rPr>
        <w:t>blend</w:t>
      </w:r>
      <w:proofErr w:type="spellEnd"/>
      <w:r w:rsidRPr="003D28B0">
        <w:rPr>
          <w:color w:val="000000"/>
          <w:sz w:val="28"/>
          <w:szCs w:val="28"/>
          <w:lang w:eastAsia="ar-SA"/>
        </w:rPr>
        <w:t>». Новый продукт отличает оригинальный купаж и стильная упаковка</w:t>
      </w:r>
      <w:r w:rsidR="00CF2A47">
        <w:rPr>
          <w:color w:val="000000"/>
          <w:sz w:val="28"/>
          <w:szCs w:val="28"/>
          <w:lang w:eastAsia="ar-SA"/>
        </w:rPr>
        <w:br/>
      </w:r>
      <w:r w:rsidRPr="003D28B0">
        <w:rPr>
          <w:color w:val="000000"/>
          <w:sz w:val="28"/>
          <w:szCs w:val="28"/>
          <w:lang w:eastAsia="ar-SA"/>
        </w:rPr>
        <w:t xml:space="preserve">- изящные линии, сдержанные цвета и лаконичный дизайн. </w:t>
      </w:r>
      <w:proofErr w:type="spellStart"/>
      <w:r w:rsidRPr="003D28B0">
        <w:rPr>
          <w:color w:val="000000"/>
          <w:sz w:val="28"/>
          <w:szCs w:val="28"/>
          <w:lang w:eastAsia="ar-SA"/>
        </w:rPr>
        <w:t>Senator</w:t>
      </w:r>
      <w:proofErr w:type="spellEnd"/>
      <w:r w:rsidRPr="003D28B0">
        <w:rPr>
          <w:color w:val="000000"/>
          <w:sz w:val="28"/>
          <w:szCs w:val="28"/>
          <w:lang w:eastAsia="ar-SA"/>
        </w:rPr>
        <w:t xml:space="preserve"> «</w:t>
      </w:r>
      <w:proofErr w:type="spellStart"/>
      <w:r w:rsidRPr="003D28B0">
        <w:rPr>
          <w:color w:val="000000"/>
          <w:sz w:val="28"/>
          <w:szCs w:val="28"/>
          <w:lang w:eastAsia="ar-SA"/>
        </w:rPr>
        <w:t>Private</w:t>
      </w:r>
      <w:proofErr w:type="spellEnd"/>
      <w:r w:rsidRPr="003D28B0">
        <w:rPr>
          <w:color w:val="000000"/>
          <w:sz w:val="28"/>
          <w:szCs w:val="28"/>
          <w:lang w:eastAsia="ar-SA"/>
        </w:rPr>
        <w:t xml:space="preserve"> </w:t>
      </w:r>
      <w:proofErr w:type="spellStart"/>
      <w:r w:rsidRPr="003D28B0">
        <w:rPr>
          <w:color w:val="000000"/>
          <w:sz w:val="28"/>
          <w:szCs w:val="28"/>
          <w:lang w:eastAsia="ar-SA"/>
        </w:rPr>
        <w:t>blend</w:t>
      </w:r>
      <w:proofErr w:type="spellEnd"/>
      <w:r w:rsidRPr="003D28B0">
        <w:rPr>
          <w:color w:val="000000"/>
          <w:sz w:val="28"/>
          <w:szCs w:val="28"/>
          <w:lang w:eastAsia="ar-SA"/>
        </w:rPr>
        <w:t>»</w:t>
      </w:r>
      <w:r w:rsidR="00CF2A47">
        <w:rPr>
          <w:color w:val="000000"/>
          <w:sz w:val="28"/>
          <w:szCs w:val="28"/>
          <w:lang w:eastAsia="ar-SA"/>
        </w:rPr>
        <w:br/>
      </w:r>
      <w:r w:rsidRPr="003D28B0">
        <w:rPr>
          <w:color w:val="000000"/>
          <w:sz w:val="28"/>
          <w:szCs w:val="28"/>
          <w:lang w:eastAsia="ar-SA"/>
        </w:rPr>
        <w:lastRenderedPageBreak/>
        <w:t>- это классический табачный вкус и признанные параметры крепости: никотин 0,5мг/сиг</w:t>
      </w:r>
      <w:proofErr w:type="gramStart"/>
      <w:r w:rsidRPr="003D28B0">
        <w:rPr>
          <w:color w:val="000000"/>
          <w:sz w:val="28"/>
          <w:szCs w:val="28"/>
          <w:lang w:eastAsia="ar-SA"/>
        </w:rPr>
        <w:t xml:space="preserve">.,  </w:t>
      </w:r>
      <w:proofErr w:type="gramEnd"/>
      <w:r w:rsidRPr="003D28B0">
        <w:rPr>
          <w:color w:val="000000"/>
          <w:sz w:val="28"/>
          <w:szCs w:val="28"/>
          <w:lang w:eastAsia="ar-SA"/>
        </w:rPr>
        <w:t xml:space="preserve">смола 4мг./сиг. </w:t>
      </w:r>
    </w:p>
    <w:p w:rsidR="00C8571C" w:rsidRPr="003D28B0" w:rsidRDefault="00C8571C" w:rsidP="00C8571C">
      <w:pPr>
        <w:tabs>
          <w:tab w:val="left" w:pos="993"/>
        </w:tabs>
        <w:suppressAutoHyphens/>
        <w:overflowPunct w:val="0"/>
        <w:autoSpaceDE w:val="0"/>
        <w:ind w:firstLine="709"/>
        <w:jc w:val="both"/>
        <w:textAlignment w:val="baseline"/>
        <w:rPr>
          <w:color w:val="000000"/>
          <w:sz w:val="28"/>
          <w:szCs w:val="28"/>
          <w:lang w:eastAsia="ar-SA"/>
        </w:rPr>
      </w:pPr>
      <w:r w:rsidRPr="003D28B0">
        <w:rPr>
          <w:color w:val="000000"/>
          <w:sz w:val="28"/>
          <w:szCs w:val="28"/>
          <w:lang w:eastAsia="ar-SA"/>
        </w:rPr>
        <w:t>На заседании Министерства труда и социального развития 8 июня 2017 года ЗАО «Донской табак» стал одним из победителей конкурса «Лучший социально ориентированный работодатель Ростовской области».</w:t>
      </w:r>
    </w:p>
    <w:p w:rsidR="00C8571C" w:rsidRPr="006F70C2" w:rsidRDefault="00C8571C" w:rsidP="00C8571C">
      <w:pPr>
        <w:tabs>
          <w:tab w:val="left" w:pos="993"/>
        </w:tabs>
        <w:suppressAutoHyphens/>
        <w:overflowPunct w:val="0"/>
        <w:autoSpaceDE w:val="0"/>
        <w:ind w:firstLine="709"/>
        <w:jc w:val="both"/>
        <w:textAlignment w:val="baseline"/>
        <w:rPr>
          <w:color w:val="000000"/>
          <w:sz w:val="28"/>
          <w:szCs w:val="28"/>
          <w:lang w:eastAsia="ar-SA"/>
        </w:rPr>
      </w:pPr>
      <w:r w:rsidRPr="003D28B0">
        <w:rPr>
          <w:color w:val="000000"/>
          <w:sz w:val="28"/>
          <w:szCs w:val="28"/>
          <w:lang w:eastAsia="ar-SA"/>
        </w:rPr>
        <w:t xml:space="preserve">Также, в 2017 году «Донской табак» совместно с британской компанией </w:t>
      </w:r>
      <w:proofErr w:type="spellStart"/>
      <w:r w:rsidRPr="003D28B0">
        <w:rPr>
          <w:color w:val="000000"/>
          <w:sz w:val="28"/>
          <w:szCs w:val="28"/>
          <w:lang w:eastAsia="ar-SA"/>
        </w:rPr>
        <w:t>Richmond</w:t>
      </w:r>
      <w:proofErr w:type="spellEnd"/>
      <w:r w:rsidRPr="003D28B0">
        <w:rPr>
          <w:color w:val="000000"/>
          <w:sz w:val="28"/>
          <w:szCs w:val="28"/>
          <w:lang w:eastAsia="ar-SA"/>
        </w:rPr>
        <w:t xml:space="preserve"> </w:t>
      </w:r>
      <w:proofErr w:type="spellStart"/>
      <w:r w:rsidRPr="003D28B0">
        <w:rPr>
          <w:color w:val="000000"/>
          <w:sz w:val="28"/>
          <w:szCs w:val="28"/>
          <w:lang w:eastAsia="ar-SA"/>
        </w:rPr>
        <w:t>Tobacco</w:t>
      </w:r>
      <w:proofErr w:type="spellEnd"/>
      <w:r w:rsidRPr="003D28B0">
        <w:rPr>
          <w:color w:val="000000"/>
          <w:sz w:val="28"/>
          <w:szCs w:val="28"/>
          <w:lang w:eastAsia="ar-SA"/>
        </w:rPr>
        <w:t xml:space="preserve"> выпустили новую марку SENATOR </w:t>
      </w:r>
      <w:proofErr w:type="spellStart"/>
      <w:r w:rsidRPr="003D28B0">
        <w:rPr>
          <w:color w:val="000000"/>
          <w:sz w:val="28"/>
          <w:szCs w:val="28"/>
          <w:lang w:eastAsia="ar-SA"/>
        </w:rPr>
        <w:t>Private</w:t>
      </w:r>
      <w:proofErr w:type="spellEnd"/>
      <w:r w:rsidRPr="003D28B0">
        <w:rPr>
          <w:color w:val="000000"/>
          <w:sz w:val="28"/>
          <w:szCs w:val="28"/>
          <w:lang w:eastAsia="ar-SA"/>
        </w:rPr>
        <w:t xml:space="preserve"> </w:t>
      </w:r>
      <w:proofErr w:type="spellStart"/>
      <w:r w:rsidRPr="003D28B0">
        <w:rPr>
          <w:color w:val="000000"/>
          <w:sz w:val="28"/>
          <w:szCs w:val="28"/>
          <w:lang w:eastAsia="ar-SA"/>
        </w:rPr>
        <w:t>blend</w:t>
      </w:r>
      <w:proofErr w:type="spellEnd"/>
      <w:r w:rsidRPr="003D28B0">
        <w:rPr>
          <w:color w:val="000000"/>
          <w:sz w:val="28"/>
          <w:szCs w:val="28"/>
          <w:lang w:eastAsia="ar-SA"/>
        </w:rPr>
        <w:t xml:space="preserve">. Марка разработана специально для потребителей, предпочитающих более легкий, но ароматный и натуральный вкус. Табачными мастерами была разработана особая композиция табаков Вирджиния и </w:t>
      </w:r>
      <w:proofErr w:type="spellStart"/>
      <w:r w:rsidRPr="003D28B0">
        <w:rPr>
          <w:color w:val="000000"/>
          <w:sz w:val="28"/>
          <w:szCs w:val="28"/>
          <w:lang w:eastAsia="ar-SA"/>
        </w:rPr>
        <w:t>Берлей</w:t>
      </w:r>
      <w:proofErr w:type="spellEnd"/>
      <w:r w:rsidRPr="003D28B0">
        <w:rPr>
          <w:color w:val="000000"/>
          <w:sz w:val="28"/>
          <w:szCs w:val="28"/>
          <w:lang w:eastAsia="ar-SA"/>
        </w:rPr>
        <w:t>.</w:t>
      </w:r>
    </w:p>
    <w:p w:rsidR="00C8571C" w:rsidRPr="006F70C2" w:rsidRDefault="00C8571C" w:rsidP="00C8571C">
      <w:pPr>
        <w:tabs>
          <w:tab w:val="left" w:pos="993"/>
        </w:tabs>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 xml:space="preserve">Индекс производства компьютеров, электронных и оптических изделий составил </w:t>
      </w:r>
      <w:r>
        <w:rPr>
          <w:b/>
          <w:sz w:val="28"/>
          <w:szCs w:val="28"/>
          <w:u w:val="single"/>
          <w:lang w:eastAsia="ar-SA"/>
        </w:rPr>
        <w:t>73,6</w:t>
      </w:r>
      <w:r w:rsidRPr="006F70C2">
        <w:rPr>
          <w:b/>
          <w:sz w:val="28"/>
          <w:szCs w:val="28"/>
          <w:u w:val="single"/>
          <w:lang w:eastAsia="ar-SA"/>
        </w:rPr>
        <w:t>%</w:t>
      </w:r>
      <w:r>
        <w:rPr>
          <w:b/>
          <w:sz w:val="28"/>
          <w:szCs w:val="28"/>
          <w:u w:val="single"/>
          <w:lang w:eastAsia="ar-SA"/>
        </w:rPr>
        <w:t>.</w:t>
      </w: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color w:val="000000"/>
          <w:sz w:val="28"/>
          <w:szCs w:val="28"/>
          <w:lang w:eastAsia="ar-SA"/>
        </w:rPr>
        <w:t xml:space="preserve">В формировании индекса производства компьютеров, электронных </w:t>
      </w:r>
      <w:r w:rsidR="001C1590">
        <w:rPr>
          <w:color w:val="000000"/>
          <w:sz w:val="28"/>
          <w:szCs w:val="28"/>
          <w:lang w:eastAsia="ar-SA"/>
        </w:rPr>
        <w:br/>
      </w:r>
      <w:r w:rsidRPr="006F70C2">
        <w:rPr>
          <w:color w:val="000000"/>
          <w:sz w:val="28"/>
          <w:szCs w:val="28"/>
          <w:lang w:eastAsia="ar-SA"/>
        </w:rPr>
        <w:t xml:space="preserve">и оптических изделий участвуют следующие предприятия: </w:t>
      </w:r>
      <w:r>
        <w:rPr>
          <w:sz w:val="28"/>
          <w:szCs w:val="28"/>
          <w:lang w:eastAsia="ar-SA"/>
        </w:rPr>
        <w:t>ОАО</w:t>
      </w:r>
      <w:r w:rsidRPr="006F70C2">
        <w:rPr>
          <w:sz w:val="28"/>
          <w:szCs w:val="28"/>
          <w:lang w:eastAsia="ar-SA"/>
        </w:rPr>
        <w:t xml:space="preserve"> </w:t>
      </w:r>
      <w:r>
        <w:rPr>
          <w:sz w:val="28"/>
          <w:szCs w:val="28"/>
          <w:lang w:eastAsia="ar-SA"/>
        </w:rPr>
        <w:t>«</w:t>
      </w:r>
      <w:r w:rsidRPr="006F70C2">
        <w:rPr>
          <w:sz w:val="28"/>
          <w:szCs w:val="28"/>
          <w:lang w:eastAsia="ar-SA"/>
        </w:rPr>
        <w:t xml:space="preserve">ГОРИЗОНТ», ООО НПП «ЭЛЕКСИР», ООО «ПЬЕЗОЭЛЕКТРИК», ООО НПП </w:t>
      </w:r>
      <w:r w:rsidRPr="006F70C2">
        <w:rPr>
          <w:sz w:val="28"/>
          <w:szCs w:val="28"/>
        </w:rPr>
        <w:t>«</w:t>
      </w:r>
      <w:proofErr w:type="spellStart"/>
      <w:r w:rsidRPr="006F70C2">
        <w:rPr>
          <w:sz w:val="28"/>
          <w:szCs w:val="28"/>
        </w:rPr>
        <w:t>Вибробит</w:t>
      </w:r>
      <w:proofErr w:type="spellEnd"/>
      <w:r w:rsidRPr="006F70C2">
        <w:rPr>
          <w:sz w:val="28"/>
          <w:szCs w:val="28"/>
        </w:rPr>
        <w:t xml:space="preserve">», </w:t>
      </w:r>
      <w:r w:rsidRPr="006F70C2">
        <w:rPr>
          <w:sz w:val="28"/>
          <w:szCs w:val="28"/>
        </w:rPr>
        <w:br/>
      </w:r>
      <w:r w:rsidRPr="006F70C2">
        <w:rPr>
          <w:sz w:val="28"/>
          <w:szCs w:val="28"/>
          <w:lang w:eastAsia="ar-SA"/>
        </w:rPr>
        <w:t>ООО НПП АСЕ, ООО РЭЗ «СПЕЦАВТОМАТИКА», ООО НПП «МОНИТОР»</w:t>
      </w:r>
      <w:r w:rsidRPr="006F70C2">
        <w:rPr>
          <w:sz w:val="28"/>
          <w:szCs w:val="28"/>
          <w:shd w:val="clear" w:color="auto" w:fill="FFFFFF"/>
          <w:lang w:eastAsia="ar-SA"/>
        </w:rPr>
        <w:t xml:space="preserve">, </w:t>
      </w:r>
      <w:r w:rsidRPr="006F70C2">
        <w:rPr>
          <w:sz w:val="28"/>
          <w:szCs w:val="28"/>
          <w:shd w:val="clear" w:color="auto" w:fill="FFFFFF"/>
          <w:lang w:eastAsia="ar-SA"/>
        </w:rPr>
        <w:br/>
        <w:t>ОАО «Фаза».</w:t>
      </w:r>
    </w:p>
    <w:p w:rsidR="00C8571C" w:rsidRDefault="00C8571C" w:rsidP="00C8571C">
      <w:pPr>
        <w:tabs>
          <w:tab w:val="left" w:pos="993"/>
        </w:tabs>
        <w:suppressAutoHyphens/>
        <w:overflowPunct w:val="0"/>
        <w:autoSpaceDE w:val="0"/>
        <w:ind w:firstLine="709"/>
        <w:jc w:val="both"/>
        <w:textAlignment w:val="baseline"/>
        <w:rPr>
          <w:sz w:val="28"/>
          <w:szCs w:val="28"/>
          <w:lang w:eastAsia="ar-SA"/>
        </w:rPr>
      </w:pPr>
      <w:r>
        <w:rPr>
          <w:sz w:val="28"/>
          <w:szCs w:val="28"/>
          <w:lang w:eastAsia="ar-SA"/>
        </w:rPr>
        <w:t xml:space="preserve">Стабильную работу демонстрирует ОАО «Горизонт». Темп роста объемов производства в 2017 году в ОАО «Горизонт» составил 152,4%, увеличение связано </w:t>
      </w:r>
      <w:r w:rsidR="001C1590">
        <w:rPr>
          <w:sz w:val="28"/>
          <w:szCs w:val="28"/>
          <w:lang w:eastAsia="ar-SA"/>
        </w:rPr>
        <w:br/>
      </w:r>
      <w:r>
        <w:rPr>
          <w:sz w:val="28"/>
          <w:szCs w:val="28"/>
          <w:lang w:eastAsia="ar-SA"/>
        </w:rPr>
        <w:t xml:space="preserve">с заключением государственных контрактов с Министерством обороны РФ, Федеральной службой безопасности РФ. </w:t>
      </w:r>
    </w:p>
    <w:p w:rsidR="00C8571C" w:rsidRPr="005936AE" w:rsidRDefault="00C8571C" w:rsidP="00C8571C">
      <w:pPr>
        <w:tabs>
          <w:tab w:val="left" w:pos="993"/>
        </w:tabs>
        <w:suppressAutoHyphens/>
        <w:overflowPunct w:val="0"/>
        <w:autoSpaceDE w:val="0"/>
        <w:ind w:firstLine="709"/>
        <w:jc w:val="both"/>
        <w:textAlignment w:val="baseline"/>
        <w:rPr>
          <w:sz w:val="28"/>
          <w:szCs w:val="28"/>
          <w:lang w:eastAsia="ar-SA"/>
        </w:rPr>
      </w:pPr>
      <w:r>
        <w:rPr>
          <w:sz w:val="28"/>
          <w:szCs w:val="28"/>
          <w:lang w:eastAsia="ar-SA"/>
        </w:rPr>
        <w:t>Компания выпускает</w:t>
      </w:r>
      <w:r w:rsidRPr="005936AE">
        <w:rPr>
          <w:sz w:val="28"/>
          <w:szCs w:val="28"/>
          <w:lang w:eastAsia="ar-SA"/>
        </w:rPr>
        <w:t xml:space="preserve"> современные, полностью соответствующие мировым стандартам, конкурентно и </w:t>
      </w:r>
      <w:proofErr w:type="spellStart"/>
      <w:r w:rsidRPr="005936AE">
        <w:rPr>
          <w:sz w:val="28"/>
          <w:szCs w:val="28"/>
          <w:lang w:eastAsia="ar-SA"/>
        </w:rPr>
        <w:t>экспортоспособные</w:t>
      </w:r>
      <w:proofErr w:type="spellEnd"/>
      <w:r w:rsidRPr="005936AE">
        <w:rPr>
          <w:sz w:val="28"/>
          <w:szCs w:val="28"/>
          <w:lang w:eastAsia="ar-SA"/>
        </w:rPr>
        <w:t xml:space="preserve"> изделия:</w:t>
      </w:r>
    </w:p>
    <w:p w:rsidR="00C8571C" w:rsidRPr="005936AE" w:rsidRDefault="00C8571C" w:rsidP="00C8571C">
      <w:pPr>
        <w:tabs>
          <w:tab w:val="left" w:pos="993"/>
        </w:tabs>
        <w:suppressAutoHyphens/>
        <w:overflowPunct w:val="0"/>
        <w:autoSpaceDE w:val="0"/>
        <w:ind w:firstLine="709"/>
        <w:jc w:val="both"/>
        <w:textAlignment w:val="baseline"/>
        <w:rPr>
          <w:sz w:val="28"/>
          <w:szCs w:val="28"/>
          <w:lang w:eastAsia="ar-SA"/>
        </w:rPr>
      </w:pPr>
      <w:r w:rsidRPr="005936AE">
        <w:rPr>
          <w:sz w:val="28"/>
          <w:szCs w:val="28"/>
          <w:lang w:eastAsia="ar-SA"/>
        </w:rPr>
        <w:t>-</w:t>
      </w:r>
      <w:r w:rsidRPr="005936AE">
        <w:rPr>
          <w:sz w:val="28"/>
          <w:szCs w:val="28"/>
          <w:lang w:eastAsia="ar-SA"/>
        </w:rPr>
        <w:tab/>
        <w:t>беспилотные авиационные комплексы;</w:t>
      </w:r>
    </w:p>
    <w:p w:rsidR="00C8571C" w:rsidRPr="005936AE" w:rsidRDefault="00C8571C" w:rsidP="00C8571C">
      <w:pPr>
        <w:tabs>
          <w:tab w:val="left" w:pos="993"/>
        </w:tabs>
        <w:suppressAutoHyphens/>
        <w:overflowPunct w:val="0"/>
        <w:autoSpaceDE w:val="0"/>
        <w:ind w:firstLine="709"/>
        <w:jc w:val="both"/>
        <w:textAlignment w:val="baseline"/>
        <w:rPr>
          <w:sz w:val="28"/>
          <w:szCs w:val="28"/>
          <w:lang w:eastAsia="ar-SA"/>
        </w:rPr>
      </w:pPr>
      <w:r w:rsidRPr="005936AE">
        <w:rPr>
          <w:sz w:val="28"/>
          <w:szCs w:val="28"/>
          <w:lang w:eastAsia="ar-SA"/>
        </w:rPr>
        <w:t>-</w:t>
      </w:r>
      <w:r w:rsidRPr="005936AE">
        <w:rPr>
          <w:sz w:val="28"/>
          <w:szCs w:val="28"/>
          <w:lang w:eastAsia="ar-SA"/>
        </w:rPr>
        <w:tab/>
        <w:t>системы управления движением судов (СУДС);</w:t>
      </w:r>
    </w:p>
    <w:p w:rsidR="00C8571C" w:rsidRPr="005936AE" w:rsidRDefault="00C8571C" w:rsidP="00C8571C">
      <w:pPr>
        <w:tabs>
          <w:tab w:val="left" w:pos="993"/>
        </w:tabs>
        <w:suppressAutoHyphens/>
        <w:overflowPunct w:val="0"/>
        <w:autoSpaceDE w:val="0"/>
        <w:ind w:firstLine="709"/>
        <w:jc w:val="both"/>
        <w:textAlignment w:val="baseline"/>
        <w:rPr>
          <w:sz w:val="28"/>
          <w:szCs w:val="28"/>
          <w:lang w:eastAsia="ar-SA"/>
        </w:rPr>
      </w:pPr>
      <w:r w:rsidRPr="005936AE">
        <w:rPr>
          <w:sz w:val="28"/>
          <w:szCs w:val="28"/>
          <w:lang w:eastAsia="ar-SA"/>
        </w:rPr>
        <w:t>-</w:t>
      </w:r>
      <w:r w:rsidRPr="005936AE">
        <w:rPr>
          <w:sz w:val="28"/>
          <w:szCs w:val="28"/>
          <w:lang w:eastAsia="ar-SA"/>
        </w:rPr>
        <w:tab/>
        <w:t>интегрированные навигационные системы (ИНС);</w:t>
      </w:r>
    </w:p>
    <w:p w:rsidR="00C8571C" w:rsidRPr="005936AE" w:rsidRDefault="00C8571C" w:rsidP="00C8571C">
      <w:pPr>
        <w:tabs>
          <w:tab w:val="left" w:pos="993"/>
        </w:tabs>
        <w:suppressAutoHyphens/>
        <w:overflowPunct w:val="0"/>
        <w:autoSpaceDE w:val="0"/>
        <w:ind w:firstLine="709"/>
        <w:jc w:val="both"/>
        <w:textAlignment w:val="baseline"/>
        <w:rPr>
          <w:sz w:val="28"/>
          <w:szCs w:val="28"/>
          <w:lang w:eastAsia="ar-SA"/>
        </w:rPr>
      </w:pPr>
      <w:r w:rsidRPr="005936AE">
        <w:rPr>
          <w:sz w:val="28"/>
          <w:szCs w:val="28"/>
          <w:lang w:eastAsia="ar-SA"/>
        </w:rPr>
        <w:t>-</w:t>
      </w:r>
      <w:r w:rsidRPr="005936AE">
        <w:rPr>
          <w:sz w:val="28"/>
          <w:szCs w:val="28"/>
          <w:lang w:eastAsia="ar-SA"/>
        </w:rPr>
        <w:tab/>
        <w:t>мостиковые системы;</w:t>
      </w:r>
    </w:p>
    <w:p w:rsidR="00C8571C" w:rsidRPr="005936AE" w:rsidRDefault="00C8571C" w:rsidP="00C8571C">
      <w:pPr>
        <w:tabs>
          <w:tab w:val="left" w:pos="993"/>
        </w:tabs>
        <w:suppressAutoHyphens/>
        <w:overflowPunct w:val="0"/>
        <w:autoSpaceDE w:val="0"/>
        <w:ind w:firstLine="709"/>
        <w:jc w:val="both"/>
        <w:textAlignment w:val="baseline"/>
        <w:rPr>
          <w:sz w:val="28"/>
          <w:szCs w:val="28"/>
          <w:lang w:eastAsia="ar-SA"/>
        </w:rPr>
      </w:pPr>
      <w:r w:rsidRPr="005936AE">
        <w:rPr>
          <w:sz w:val="28"/>
          <w:szCs w:val="28"/>
          <w:lang w:eastAsia="ar-SA"/>
        </w:rPr>
        <w:t>-</w:t>
      </w:r>
      <w:r w:rsidRPr="005936AE">
        <w:rPr>
          <w:sz w:val="28"/>
          <w:szCs w:val="28"/>
          <w:lang w:eastAsia="ar-SA"/>
        </w:rPr>
        <w:tab/>
        <w:t>промышленные LSD мониторы 40 типоразмеров;</w:t>
      </w:r>
    </w:p>
    <w:p w:rsidR="001C1590" w:rsidRDefault="00C8571C" w:rsidP="001C1590">
      <w:pPr>
        <w:tabs>
          <w:tab w:val="left" w:pos="993"/>
        </w:tabs>
        <w:suppressAutoHyphens/>
        <w:overflowPunct w:val="0"/>
        <w:autoSpaceDE w:val="0"/>
        <w:ind w:firstLine="709"/>
        <w:jc w:val="both"/>
        <w:textAlignment w:val="baseline"/>
        <w:rPr>
          <w:sz w:val="28"/>
          <w:szCs w:val="28"/>
          <w:lang w:eastAsia="ar-SA"/>
        </w:rPr>
      </w:pPr>
      <w:r w:rsidRPr="005936AE">
        <w:rPr>
          <w:sz w:val="28"/>
          <w:szCs w:val="28"/>
          <w:lang w:eastAsia="ar-SA"/>
        </w:rPr>
        <w:t>-</w:t>
      </w:r>
      <w:r w:rsidRPr="005936AE">
        <w:rPr>
          <w:sz w:val="28"/>
          <w:szCs w:val="28"/>
          <w:lang w:eastAsia="ar-SA"/>
        </w:rPr>
        <w:tab/>
        <w:t>системы управления техническими средствами судна</w:t>
      </w:r>
      <w:r w:rsidR="001C1590">
        <w:rPr>
          <w:sz w:val="28"/>
          <w:szCs w:val="28"/>
          <w:lang w:eastAsia="ar-SA"/>
        </w:rPr>
        <w:t xml:space="preserve"> и др.</w:t>
      </w:r>
    </w:p>
    <w:p w:rsidR="00C8571C" w:rsidRPr="006F70C2" w:rsidRDefault="00C8571C" w:rsidP="001C1590">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Перспективной разработкой ООО НПП «</w:t>
      </w:r>
      <w:proofErr w:type="spellStart"/>
      <w:r w:rsidRPr="006F70C2">
        <w:rPr>
          <w:sz w:val="28"/>
          <w:szCs w:val="28"/>
          <w:lang w:eastAsia="ar-SA"/>
        </w:rPr>
        <w:t>Вибробит</w:t>
      </w:r>
      <w:proofErr w:type="spellEnd"/>
      <w:r w:rsidRPr="006F70C2">
        <w:rPr>
          <w:sz w:val="28"/>
          <w:szCs w:val="28"/>
          <w:lang w:eastAsia="ar-SA"/>
        </w:rPr>
        <w:t>» является программа предоставления информации о вибрационном состоянии оборудования через сеть Интернет с применением веб-технологий.</w:t>
      </w:r>
    </w:p>
    <w:p w:rsidR="00C8571C" w:rsidRPr="006F70C2" w:rsidRDefault="00C8571C" w:rsidP="00D02719">
      <w:pPr>
        <w:tabs>
          <w:tab w:val="left" w:pos="993"/>
        </w:tabs>
        <w:suppressAutoHyphens/>
        <w:overflowPunct w:val="0"/>
        <w:autoSpaceDE w:val="0"/>
        <w:ind w:firstLine="709"/>
        <w:jc w:val="both"/>
        <w:textAlignment w:val="baseline"/>
        <w:rPr>
          <w:sz w:val="28"/>
          <w:szCs w:val="28"/>
          <w:lang w:eastAsia="ar-SA"/>
        </w:rPr>
      </w:pPr>
      <w:r w:rsidRPr="006F70C2">
        <w:rPr>
          <w:sz w:val="28"/>
          <w:szCs w:val="28"/>
          <w:shd w:val="clear" w:color="auto" w:fill="FFFFFF"/>
          <w:lang w:eastAsia="ar-SA"/>
        </w:rPr>
        <w:t xml:space="preserve">В ОАО «Фаза» </w:t>
      </w:r>
      <w:r>
        <w:rPr>
          <w:sz w:val="28"/>
          <w:szCs w:val="28"/>
          <w:shd w:val="clear" w:color="auto" w:fill="FFFFFF"/>
          <w:lang w:eastAsia="ar-SA"/>
        </w:rPr>
        <w:t>с</w:t>
      </w:r>
      <w:r w:rsidRPr="006F70C2">
        <w:rPr>
          <w:sz w:val="28"/>
          <w:szCs w:val="28"/>
          <w:lang w:eastAsia="ar-SA"/>
        </w:rPr>
        <w:t xml:space="preserve"> целью повышения эффективности производства </w:t>
      </w:r>
      <w:r w:rsidR="001C1590">
        <w:rPr>
          <w:sz w:val="28"/>
          <w:szCs w:val="28"/>
          <w:lang w:eastAsia="ar-SA"/>
        </w:rPr>
        <w:br/>
      </w:r>
      <w:r w:rsidRPr="006F70C2">
        <w:rPr>
          <w:sz w:val="28"/>
          <w:szCs w:val="28"/>
          <w:lang w:eastAsia="ar-SA"/>
        </w:rPr>
        <w:t xml:space="preserve">в соответствии с разработанными инвестиционными проектами на 2015-2019 гг. проводятся следующие работы по техническому перевооружению, развитию производственных мощностей и реконструкции участков производства мощных </w:t>
      </w:r>
      <w:r w:rsidR="00D02719" w:rsidRPr="00D02719">
        <w:rPr>
          <w:sz w:val="28"/>
          <w:szCs w:val="28"/>
          <w:lang w:eastAsia="ar-SA"/>
        </w:rPr>
        <w:t xml:space="preserve">электровакуумных приборов сверхвысоких частот: </w:t>
      </w: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w:t>
      </w:r>
      <w:r w:rsidRPr="006F70C2">
        <w:rPr>
          <w:sz w:val="28"/>
          <w:szCs w:val="28"/>
          <w:lang w:eastAsia="ar-SA"/>
        </w:rPr>
        <w:tab/>
        <w:t>оснащение предприятия системой водородного снабжения;</w:t>
      </w: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w:t>
      </w:r>
      <w:r w:rsidRPr="006F70C2">
        <w:rPr>
          <w:sz w:val="28"/>
          <w:szCs w:val="28"/>
          <w:lang w:eastAsia="ar-SA"/>
        </w:rPr>
        <w:tab/>
        <w:t>организация нового современного испытательного комплекса;</w:t>
      </w:r>
    </w:p>
    <w:p w:rsidR="00C8571C" w:rsidRPr="006F70C2" w:rsidRDefault="00C8571C" w:rsidP="00C8571C">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w:t>
      </w:r>
      <w:r w:rsidRPr="006F70C2">
        <w:rPr>
          <w:sz w:val="28"/>
          <w:szCs w:val="28"/>
          <w:lang w:eastAsia="ar-SA"/>
        </w:rPr>
        <w:tab/>
        <w:t xml:space="preserve">создание нового участка </w:t>
      </w:r>
      <w:proofErr w:type="spellStart"/>
      <w:r w:rsidRPr="006F70C2">
        <w:rPr>
          <w:sz w:val="28"/>
          <w:szCs w:val="28"/>
          <w:lang w:eastAsia="ar-SA"/>
        </w:rPr>
        <w:t>микропокрытий</w:t>
      </w:r>
      <w:proofErr w:type="spellEnd"/>
      <w:r w:rsidRPr="006F70C2">
        <w:rPr>
          <w:sz w:val="28"/>
          <w:szCs w:val="28"/>
          <w:lang w:eastAsia="ar-SA"/>
        </w:rPr>
        <w:t xml:space="preserve"> изделий драгметаллами</w:t>
      </w:r>
      <w:r w:rsidR="001C1590">
        <w:rPr>
          <w:sz w:val="28"/>
          <w:szCs w:val="28"/>
          <w:lang w:eastAsia="ar-SA"/>
        </w:rPr>
        <w:t xml:space="preserve"> и др.</w:t>
      </w:r>
    </w:p>
    <w:p w:rsidR="00C8571C" w:rsidRPr="00E812F4" w:rsidRDefault="00C8571C" w:rsidP="00C8571C">
      <w:pPr>
        <w:tabs>
          <w:tab w:val="left" w:pos="0"/>
          <w:tab w:val="left" w:pos="993"/>
        </w:tabs>
        <w:ind w:firstLine="709"/>
        <w:rPr>
          <w:sz w:val="28"/>
          <w:szCs w:val="28"/>
          <w:highlight w:val="yellow"/>
        </w:rPr>
      </w:pPr>
    </w:p>
    <w:p w:rsidR="00A43443" w:rsidRDefault="00A43443">
      <w:pPr>
        <w:spacing w:after="200" w:line="276" w:lineRule="auto"/>
        <w:rPr>
          <w:b/>
          <w:bCs/>
          <w:sz w:val="28"/>
          <w:szCs w:val="28"/>
        </w:rPr>
      </w:pPr>
      <w:r>
        <w:rPr>
          <w:b/>
          <w:bCs/>
          <w:sz w:val="28"/>
          <w:szCs w:val="28"/>
        </w:rPr>
        <w:br w:type="page"/>
      </w:r>
    </w:p>
    <w:p w:rsidR="00F23DC0" w:rsidRPr="006E34CD" w:rsidRDefault="00F23DC0" w:rsidP="007C361F">
      <w:pPr>
        <w:widowControl w:val="0"/>
        <w:tabs>
          <w:tab w:val="left" w:pos="0"/>
          <w:tab w:val="left" w:pos="10206"/>
        </w:tabs>
        <w:suppressAutoHyphens/>
        <w:autoSpaceDE w:val="0"/>
        <w:autoSpaceDN w:val="0"/>
        <w:adjustRightInd w:val="0"/>
        <w:ind w:right="49" w:firstLine="709"/>
        <w:jc w:val="center"/>
        <w:rPr>
          <w:b/>
          <w:bCs/>
          <w:sz w:val="28"/>
          <w:szCs w:val="28"/>
        </w:rPr>
      </w:pPr>
      <w:r w:rsidRPr="006E34CD">
        <w:rPr>
          <w:b/>
          <w:bCs/>
          <w:sz w:val="28"/>
          <w:szCs w:val="28"/>
        </w:rPr>
        <w:lastRenderedPageBreak/>
        <w:t xml:space="preserve">3. Структура отгруженных товаров собственного производства </w:t>
      </w:r>
    </w:p>
    <w:p w:rsidR="00F23DC0" w:rsidRPr="006E34CD" w:rsidRDefault="00F23DC0" w:rsidP="007C361F">
      <w:pPr>
        <w:widowControl w:val="0"/>
        <w:tabs>
          <w:tab w:val="left" w:pos="0"/>
          <w:tab w:val="left" w:pos="10490"/>
        </w:tabs>
        <w:suppressAutoHyphens/>
        <w:autoSpaceDE w:val="0"/>
        <w:autoSpaceDN w:val="0"/>
        <w:adjustRightInd w:val="0"/>
        <w:ind w:right="49" w:firstLine="709"/>
        <w:jc w:val="center"/>
        <w:rPr>
          <w:b/>
          <w:bCs/>
          <w:sz w:val="28"/>
          <w:szCs w:val="28"/>
        </w:rPr>
      </w:pPr>
      <w:r w:rsidRPr="006E34CD">
        <w:rPr>
          <w:b/>
          <w:bCs/>
          <w:sz w:val="28"/>
          <w:szCs w:val="28"/>
        </w:rPr>
        <w:t>по видам деятельности</w:t>
      </w:r>
    </w:p>
    <w:p w:rsidR="00F23DC0" w:rsidRPr="006E34CD" w:rsidRDefault="00F23DC0" w:rsidP="007C361F">
      <w:pPr>
        <w:widowControl w:val="0"/>
        <w:tabs>
          <w:tab w:val="left" w:pos="0"/>
          <w:tab w:val="left" w:pos="10490"/>
        </w:tabs>
        <w:suppressAutoHyphens/>
        <w:autoSpaceDE w:val="0"/>
        <w:autoSpaceDN w:val="0"/>
        <w:adjustRightInd w:val="0"/>
        <w:ind w:right="49" w:firstLine="709"/>
        <w:jc w:val="center"/>
        <w:rPr>
          <w:bCs/>
          <w:sz w:val="28"/>
          <w:szCs w:val="28"/>
        </w:rPr>
      </w:pPr>
    </w:p>
    <w:p w:rsidR="00F23DC0" w:rsidRPr="006E34CD" w:rsidRDefault="00F23DC0" w:rsidP="007C361F">
      <w:pPr>
        <w:widowControl w:val="0"/>
        <w:tabs>
          <w:tab w:val="left" w:pos="0"/>
          <w:tab w:val="left" w:pos="10490"/>
        </w:tabs>
        <w:suppressAutoHyphens/>
        <w:autoSpaceDE w:val="0"/>
        <w:autoSpaceDN w:val="0"/>
        <w:adjustRightInd w:val="0"/>
        <w:ind w:right="49" w:firstLine="709"/>
        <w:jc w:val="both"/>
        <w:rPr>
          <w:sz w:val="28"/>
          <w:szCs w:val="28"/>
        </w:rPr>
      </w:pPr>
      <w:r w:rsidRPr="006E34CD">
        <w:rPr>
          <w:sz w:val="28"/>
          <w:szCs w:val="28"/>
        </w:rPr>
        <w:t>За январь-</w:t>
      </w:r>
      <w:r w:rsidR="00D30831" w:rsidRPr="006E34CD">
        <w:rPr>
          <w:sz w:val="28"/>
          <w:szCs w:val="28"/>
        </w:rPr>
        <w:t>ноябрь</w:t>
      </w:r>
      <w:r w:rsidRPr="006E34CD">
        <w:rPr>
          <w:sz w:val="28"/>
          <w:szCs w:val="28"/>
        </w:rPr>
        <w:t xml:space="preserve"> 201</w:t>
      </w:r>
      <w:r w:rsidR="000E1291" w:rsidRPr="006E34CD">
        <w:rPr>
          <w:sz w:val="28"/>
          <w:szCs w:val="28"/>
        </w:rPr>
        <w:t>7</w:t>
      </w:r>
      <w:r w:rsidRPr="006E34CD">
        <w:rPr>
          <w:sz w:val="28"/>
          <w:szCs w:val="28"/>
        </w:rPr>
        <w:t xml:space="preserve"> года отгружено товаров собственного производства, выполнено работ и услуг собственными силами по отдельным видам экономической деятельности (по крупным и средним предприятиям):</w:t>
      </w:r>
    </w:p>
    <w:p w:rsidR="00F23DC0" w:rsidRPr="00C46EC3" w:rsidRDefault="00F23DC0" w:rsidP="00F23DC0">
      <w:pPr>
        <w:widowControl w:val="0"/>
        <w:tabs>
          <w:tab w:val="left" w:pos="10490"/>
        </w:tabs>
        <w:suppressAutoHyphens/>
        <w:autoSpaceDE w:val="0"/>
        <w:autoSpaceDN w:val="0"/>
        <w:adjustRightInd w:val="0"/>
        <w:ind w:right="49" w:firstLine="709"/>
        <w:jc w:val="both"/>
        <w:rPr>
          <w:color w:val="FF0000"/>
          <w:sz w:val="20"/>
          <w:szCs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701"/>
        <w:gridCol w:w="2977"/>
      </w:tblGrid>
      <w:tr w:rsidR="00E73A77" w:rsidRPr="006E34CD" w:rsidTr="00C46EC3">
        <w:trPr>
          <w:cantSplit/>
          <w:trHeight w:val="1620"/>
        </w:trPr>
        <w:tc>
          <w:tcPr>
            <w:tcW w:w="5529" w:type="dxa"/>
            <w:vAlign w:val="center"/>
          </w:tcPr>
          <w:p w:rsidR="00E73A77" w:rsidRPr="00C46EC3" w:rsidRDefault="00E73A77" w:rsidP="008F7ED1">
            <w:pPr>
              <w:jc w:val="center"/>
            </w:pPr>
          </w:p>
          <w:p w:rsidR="00E73A77" w:rsidRPr="00C46EC3" w:rsidRDefault="00E73A77" w:rsidP="008F7ED1">
            <w:pPr>
              <w:jc w:val="center"/>
            </w:pPr>
            <w:r w:rsidRPr="00C46EC3">
              <w:t>Показатели</w:t>
            </w:r>
          </w:p>
          <w:p w:rsidR="00E73A77" w:rsidRPr="00C46EC3" w:rsidRDefault="00E73A77" w:rsidP="008F7ED1">
            <w:pPr>
              <w:jc w:val="center"/>
            </w:pPr>
          </w:p>
        </w:tc>
        <w:tc>
          <w:tcPr>
            <w:tcW w:w="1701" w:type="dxa"/>
            <w:vAlign w:val="center"/>
          </w:tcPr>
          <w:p w:rsidR="00E73A77" w:rsidRPr="00C46EC3" w:rsidRDefault="00E73A77" w:rsidP="008F7ED1">
            <w:pPr>
              <w:ind w:left="-57"/>
              <w:jc w:val="center"/>
            </w:pPr>
            <w:r w:rsidRPr="00C46EC3">
              <w:t>Январь-</w:t>
            </w:r>
            <w:r w:rsidR="00D30831" w:rsidRPr="00C46EC3">
              <w:t>ноябрь</w:t>
            </w:r>
          </w:p>
          <w:p w:rsidR="00E73A77" w:rsidRPr="00C46EC3" w:rsidRDefault="00E73A77" w:rsidP="008F7ED1">
            <w:pPr>
              <w:jc w:val="center"/>
            </w:pPr>
            <w:r w:rsidRPr="00C46EC3">
              <w:t>2017 года,</w:t>
            </w:r>
          </w:p>
          <w:p w:rsidR="00E73A77" w:rsidRPr="00C46EC3" w:rsidRDefault="00E73A77" w:rsidP="00047AD7">
            <w:pPr>
              <w:jc w:val="center"/>
            </w:pPr>
            <w:r w:rsidRPr="00C46EC3">
              <w:t xml:space="preserve">млн. </w:t>
            </w:r>
            <w:r w:rsidR="00047AD7" w:rsidRPr="00C46EC3">
              <w:t>руб.</w:t>
            </w:r>
          </w:p>
        </w:tc>
        <w:tc>
          <w:tcPr>
            <w:tcW w:w="2977" w:type="dxa"/>
            <w:tcMar>
              <w:left w:w="85" w:type="dxa"/>
              <w:right w:w="85" w:type="dxa"/>
            </w:tcMar>
            <w:vAlign w:val="center"/>
          </w:tcPr>
          <w:p w:rsidR="00E73A77" w:rsidRPr="00C46EC3" w:rsidRDefault="00E73A77" w:rsidP="008F7ED1">
            <w:pPr>
              <w:jc w:val="center"/>
            </w:pPr>
            <w:r w:rsidRPr="00C46EC3">
              <w:t>Темпы роста (снижения)</w:t>
            </w:r>
          </w:p>
          <w:p w:rsidR="00E73A77" w:rsidRPr="00C46EC3" w:rsidRDefault="00E73A77" w:rsidP="008F7ED1">
            <w:pPr>
              <w:jc w:val="center"/>
            </w:pPr>
            <w:r w:rsidRPr="00C46EC3">
              <w:t>в фактических ценах</w:t>
            </w:r>
            <w:r w:rsidR="003500BB" w:rsidRPr="00C46EC3">
              <w:t xml:space="preserve"> январь-</w:t>
            </w:r>
            <w:r w:rsidR="00D30831" w:rsidRPr="00C46EC3">
              <w:t>ноябрь</w:t>
            </w:r>
            <w:r w:rsidRPr="00C46EC3">
              <w:t xml:space="preserve"> </w:t>
            </w:r>
          </w:p>
          <w:p w:rsidR="00E73A77" w:rsidRPr="00C46EC3" w:rsidRDefault="00E73A77" w:rsidP="00D30831">
            <w:pPr>
              <w:jc w:val="center"/>
            </w:pPr>
            <w:r w:rsidRPr="00C46EC3">
              <w:t>2017</w:t>
            </w:r>
            <w:r w:rsidR="008E7E29" w:rsidRPr="00C46EC3">
              <w:t xml:space="preserve"> </w:t>
            </w:r>
            <w:r w:rsidRPr="00C46EC3">
              <w:t xml:space="preserve">года </w:t>
            </w:r>
            <w:r w:rsidRPr="00C46EC3">
              <w:br/>
              <w:t xml:space="preserve">к </w:t>
            </w:r>
            <w:proofErr w:type="gramStart"/>
            <w:r w:rsidR="003500BB" w:rsidRPr="00C46EC3">
              <w:t>январь-</w:t>
            </w:r>
            <w:r w:rsidR="00D30831" w:rsidRPr="00C46EC3">
              <w:t>ноябрю</w:t>
            </w:r>
            <w:proofErr w:type="gramEnd"/>
            <w:r w:rsidR="003500BB" w:rsidRPr="00C46EC3">
              <w:br/>
            </w:r>
            <w:r w:rsidRPr="00C46EC3">
              <w:t xml:space="preserve"> 2016 года, %</w:t>
            </w:r>
          </w:p>
        </w:tc>
      </w:tr>
      <w:tr w:rsidR="003500BB" w:rsidRPr="006E34CD" w:rsidTr="00C46EC3">
        <w:tc>
          <w:tcPr>
            <w:tcW w:w="5529" w:type="dxa"/>
            <w:vAlign w:val="center"/>
          </w:tcPr>
          <w:p w:rsidR="003500BB" w:rsidRPr="00C46EC3" w:rsidRDefault="003500BB" w:rsidP="008F7ED1">
            <w:pPr>
              <w:pStyle w:val="a3"/>
              <w:spacing w:line="240" w:lineRule="auto"/>
              <w:rPr>
                <w:rFonts w:ascii="Times New Roman" w:hAnsi="Times New Roman"/>
                <w:b/>
                <w:sz w:val="24"/>
                <w:szCs w:val="24"/>
              </w:rPr>
            </w:pPr>
            <w:r w:rsidRPr="00C46EC3">
              <w:rPr>
                <w:rFonts w:ascii="Times New Roman" w:hAnsi="Times New Roman"/>
                <w:b/>
                <w:sz w:val="24"/>
                <w:szCs w:val="24"/>
              </w:rPr>
              <w:t>Обрабатывающие производства</w:t>
            </w:r>
          </w:p>
        </w:tc>
        <w:tc>
          <w:tcPr>
            <w:tcW w:w="1701" w:type="dxa"/>
            <w:vAlign w:val="center"/>
          </w:tcPr>
          <w:p w:rsidR="003500BB" w:rsidRPr="00C46EC3" w:rsidRDefault="00D30831" w:rsidP="00253C3F">
            <w:pPr>
              <w:ind w:firstLine="175"/>
              <w:jc w:val="center"/>
              <w:rPr>
                <w:b/>
              </w:rPr>
            </w:pPr>
            <w:r w:rsidRPr="00C46EC3">
              <w:rPr>
                <w:b/>
              </w:rPr>
              <w:t>250762</w:t>
            </w:r>
            <w:r w:rsidR="00253C3F" w:rsidRPr="00C46EC3">
              <w:rPr>
                <w:b/>
              </w:rPr>
              <w:t>,</w:t>
            </w:r>
            <w:r w:rsidRPr="00C46EC3">
              <w:rPr>
                <w:b/>
              </w:rPr>
              <w:t>4</w:t>
            </w:r>
          </w:p>
        </w:tc>
        <w:tc>
          <w:tcPr>
            <w:tcW w:w="2977" w:type="dxa"/>
            <w:vAlign w:val="center"/>
          </w:tcPr>
          <w:p w:rsidR="003500BB" w:rsidRPr="00C46EC3" w:rsidRDefault="00D30831" w:rsidP="00D30831">
            <w:pPr>
              <w:ind w:firstLine="175"/>
              <w:jc w:val="center"/>
            </w:pPr>
            <w:r w:rsidRPr="00C46EC3">
              <w:rPr>
                <w:b/>
              </w:rPr>
              <w:t>109,4</w:t>
            </w:r>
          </w:p>
        </w:tc>
      </w:tr>
      <w:tr w:rsidR="003500BB" w:rsidRPr="006E34CD" w:rsidTr="00C46EC3">
        <w:tc>
          <w:tcPr>
            <w:tcW w:w="5529" w:type="dxa"/>
            <w:vAlign w:val="center"/>
          </w:tcPr>
          <w:p w:rsidR="003500BB" w:rsidRPr="00C46EC3" w:rsidRDefault="003500BB" w:rsidP="008F7ED1">
            <w:r w:rsidRPr="00C46EC3">
              <w:t>из них:</w:t>
            </w:r>
          </w:p>
        </w:tc>
        <w:tc>
          <w:tcPr>
            <w:tcW w:w="1701" w:type="dxa"/>
            <w:vAlign w:val="center"/>
          </w:tcPr>
          <w:p w:rsidR="003500BB" w:rsidRPr="00C46EC3" w:rsidRDefault="003500BB" w:rsidP="008E7E29">
            <w:pPr>
              <w:ind w:firstLine="175"/>
              <w:jc w:val="center"/>
            </w:pPr>
          </w:p>
        </w:tc>
        <w:tc>
          <w:tcPr>
            <w:tcW w:w="2977" w:type="dxa"/>
            <w:vAlign w:val="center"/>
          </w:tcPr>
          <w:p w:rsidR="003500BB" w:rsidRPr="00C46EC3" w:rsidRDefault="003500BB" w:rsidP="00D30831">
            <w:pPr>
              <w:ind w:firstLine="175"/>
              <w:jc w:val="center"/>
            </w:pPr>
          </w:p>
        </w:tc>
      </w:tr>
      <w:tr w:rsidR="00D30831" w:rsidRPr="006E34CD" w:rsidTr="00C46EC3">
        <w:tc>
          <w:tcPr>
            <w:tcW w:w="5529" w:type="dxa"/>
            <w:vAlign w:val="center"/>
          </w:tcPr>
          <w:p w:rsidR="00D30831" w:rsidRPr="00C46EC3" w:rsidRDefault="00D30831" w:rsidP="008F7ED1">
            <w:r w:rsidRPr="00C46EC3">
              <w:t>производство пищевых продуктов</w:t>
            </w:r>
          </w:p>
        </w:tc>
        <w:tc>
          <w:tcPr>
            <w:tcW w:w="1701" w:type="dxa"/>
            <w:vAlign w:val="center"/>
          </w:tcPr>
          <w:p w:rsidR="00D30831" w:rsidRPr="00C46EC3" w:rsidRDefault="00D30831" w:rsidP="00253C3F">
            <w:pPr>
              <w:ind w:firstLine="175"/>
              <w:jc w:val="center"/>
            </w:pPr>
            <w:r w:rsidRPr="00C46EC3">
              <w:t>30741</w:t>
            </w:r>
            <w:r w:rsidR="00253C3F" w:rsidRPr="00C46EC3">
              <w:t>,</w:t>
            </w:r>
            <w:r w:rsidRPr="00C46EC3">
              <w:t>3</w:t>
            </w:r>
          </w:p>
        </w:tc>
        <w:tc>
          <w:tcPr>
            <w:tcW w:w="2977" w:type="dxa"/>
            <w:vAlign w:val="center"/>
          </w:tcPr>
          <w:p w:rsidR="00D30831" w:rsidRPr="00C46EC3" w:rsidRDefault="00D30831" w:rsidP="00D30831">
            <w:pPr>
              <w:ind w:firstLine="175"/>
              <w:jc w:val="center"/>
            </w:pPr>
            <w:r w:rsidRPr="00C46EC3">
              <w:t>79,2</w:t>
            </w:r>
          </w:p>
        </w:tc>
      </w:tr>
      <w:tr w:rsidR="00D30831" w:rsidRPr="006E34CD" w:rsidTr="00C46EC3">
        <w:tc>
          <w:tcPr>
            <w:tcW w:w="5529" w:type="dxa"/>
            <w:vAlign w:val="center"/>
          </w:tcPr>
          <w:p w:rsidR="00D30831" w:rsidRPr="00C46EC3" w:rsidRDefault="00D30831" w:rsidP="008F7ED1">
            <w:r w:rsidRPr="00C46EC3">
              <w:t>производство напитков</w:t>
            </w:r>
          </w:p>
        </w:tc>
        <w:tc>
          <w:tcPr>
            <w:tcW w:w="1701" w:type="dxa"/>
            <w:vAlign w:val="center"/>
          </w:tcPr>
          <w:p w:rsidR="00D30831" w:rsidRPr="00C46EC3" w:rsidRDefault="00D30831" w:rsidP="00D30831">
            <w:pPr>
              <w:ind w:firstLine="175"/>
              <w:jc w:val="center"/>
            </w:pPr>
            <w:r w:rsidRPr="00C46EC3">
              <w:t>10437</w:t>
            </w:r>
            <w:r w:rsidR="00253C3F" w:rsidRPr="00C46EC3">
              <w:t>,1</w:t>
            </w:r>
          </w:p>
        </w:tc>
        <w:tc>
          <w:tcPr>
            <w:tcW w:w="2977" w:type="dxa"/>
            <w:vAlign w:val="center"/>
          </w:tcPr>
          <w:p w:rsidR="00D30831" w:rsidRPr="00C46EC3" w:rsidRDefault="00D30831" w:rsidP="00D30831">
            <w:pPr>
              <w:ind w:firstLine="175"/>
              <w:jc w:val="center"/>
            </w:pPr>
            <w:r w:rsidRPr="00C46EC3">
              <w:t>92,3</w:t>
            </w:r>
          </w:p>
        </w:tc>
      </w:tr>
      <w:tr w:rsidR="00D30831" w:rsidRPr="006E34CD" w:rsidTr="00C46EC3">
        <w:tc>
          <w:tcPr>
            <w:tcW w:w="5529" w:type="dxa"/>
            <w:vAlign w:val="center"/>
          </w:tcPr>
          <w:p w:rsidR="00D30831" w:rsidRPr="00C46EC3" w:rsidRDefault="00D30831" w:rsidP="008F7ED1">
            <w:r w:rsidRPr="00C46EC3">
              <w:t>производство табачных изделий</w:t>
            </w:r>
          </w:p>
        </w:tc>
        <w:tc>
          <w:tcPr>
            <w:tcW w:w="1701" w:type="dxa"/>
            <w:vAlign w:val="center"/>
          </w:tcPr>
          <w:p w:rsidR="00D30831" w:rsidRPr="00C46EC3" w:rsidRDefault="00D30831" w:rsidP="00D30831">
            <w:pPr>
              <w:ind w:firstLine="175"/>
              <w:jc w:val="center"/>
            </w:pPr>
            <w:r w:rsidRPr="00C46EC3">
              <w:t>х</w:t>
            </w:r>
          </w:p>
        </w:tc>
        <w:tc>
          <w:tcPr>
            <w:tcW w:w="2977" w:type="dxa"/>
            <w:vAlign w:val="center"/>
          </w:tcPr>
          <w:p w:rsidR="00D30831" w:rsidRPr="00C46EC3" w:rsidRDefault="00D30831" w:rsidP="00C46EC3">
            <w:pPr>
              <w:ind w:firstLine="175"/>
              <w:jc w:val="center"/>
            </w:pPr>
            <w:r w:rsidRPr="00C46EC3">
              <w:t>79</w:t>
            </w:r>
          </w:p>
        </w:tc>
      </w:tr>
      <w:tr w:rsidR="00D30831" w:rsidRPr="006E34CD" w:rsidTr="00C46EC3">
        <w:tc>
          <w:tcPr>
            <w:tcW w:w="5529" w:type="dxa"/>
            <w:vAlign w:val="center"/>
          </w:tcPr>
          <w:p w:rsidR="00D30831" w:rsidRPr="00C46EC3" w:rsidRDefault="00D30831" w:rsidP="008F7ED1">
            <w:r w:rsidRPr="00C46EC3">
              <w:t>производство текстильных изделий</w:t>
            </w:r>
          </w:p>
        </w:tc>
        <w:tc>
          <w:tcPr>
            <w:tcW w:w="1701" w:type="dxa"/>
            <w:vAlign w:val="center"/>
          </w:tcPr>
          <w:p w:rsidR="00D30831" w:rsidRPr="00C46EC3" w:rsidRDefault="00D30831" w:rsidP="00D30831">
            <w:pPr>
              <w:ind w:firstLine="175"/>
              <w:jc w:val="center"/>
            </w:pPr>
            <w:r w:rsidRPr="00C46EC3">
              <w:t>х</w:t>
            </w:r>
          </w:p>
        </w:tc>
        <w:tc>
          <w:tcPr>
            <w:tcW w:w="2977" w:type="dxa"/>
            <w:vAlign w:val="center"/>
          </w:tcPr>
          <w:p w:rsidR="00D30831" w:rsidRPr="00C46EC3" w:rsidRDefault="00D30831" w:rsidP="00C46EC3">
            <w:pPr>
              <w:ind w:firstLine="175"/>
              <w:jc w:val="center"/>
            </w:pPr>
            <w:r w:rsidRPr="00C46EC3">
              <w:t>126</w:t>
            </w:r>
          </w:p>
        </w:tc>
      </w:tr>
      <w:tr w:rsidR="00D30831" w:rsidRPr="006E34CD" w:rsidTr="00C46EC3">
        <w:tc>
          <w:tcPr>
            <w:tcW w:w="5529" w:type="dxa"/>
            <w:vAlign w:val="center"/>
          </w:tcPr>
          <w:p w:rsidR="00D30831" w:rsidRPr="00C46EC3" w:rsidRDefault="00D30831" w:rsidP="008F7ED1">
            <w:r w:rsidRPr="00C46EC3">
              <w:t>производство одежды</w:t>
            </w:r>
          </w:p>
        </w:tc>
        <w:tc>
          <w:tcPr>
            <w:tcW w:w="1701" w:type="dxa"/>
            <w:vAlign w:val="center"/>
          </w:tcPr>
          <w:p w:rsidR="00D30831" w:rsidRPr="00C46EC3" w:rsidRDefault="00D30831" w:rsidP="00D30831">
            <w:pPr>
              <w:ind w:firstLine="175"/>
              <w:jc w:val="center"/>
            </w:pPr>
            <w:r w:rsidRPr="00C46EC3">
              <w:t>х</w:t>
            </w:r>
          </w:p>
        </w:tc>
        <w:tc>
          <w:tcPr>
            <w:tcW w:w="2977" w:type="dxa"/>
            <w:vAlign w:val="center"/>
          </w:tcPr>
          <w:p w:rsidR="00D30831" w:rsidRPr="00C46EC3" w:rsidRDefault="00D30831" w:rsidP="00C46EC3">
            <w:pPr>
              <w:ind w:firstLine="175"/>
              <w:jc w:val="center"/>
            </w:pPr>
            <w:r w:rsidRPr="00C46EC3">
              <w:t>118</w:t>
            </w:r>
          </w:p>
        </w:tc>
      </w:tr>
      <w:tr w:rsidR="00D30831" w:rsidRPr="006E34CD" w:rsidTr="00C46EC3">
        <w:tc>
          <w:tcPr>
            <w:tcW w:w="5529" w:type="dxa"/>
            <w:vAlign w:val="center"/>
          </w:tcPr>
          <w:p w:rsidR="00D30831" w:rsidRPr="00C46EC3" w:rsidRDefault="00D30831" w:rsidP="008F7ED1">
            <w:r w:rsidRPr="00C46EC3">
              <w:t>производство кожи и изделий из кожи</w:t>
            </w:r>
          </w:p>
        </w:tc>
        <w:tc>
          <w:tcPr>
            <w:tcW w:w="1701" w:type="dxa"/>
            <w:vAlign w:val="center"/>
          </w:tcPr>
          <w:p w:rsidR="00D30831" w:rsidRPr="00C46EC3" w:rsidRDefault="00D30831" w:rsidP="00D30831">
            <w:pPr>
              <w:ind w:firstLine="175"/>
              <w:jc w:val="center"/>
            </w:pPr>
            <w:r w:rsidRPr="00C46EC3">
              <w:t>х</w:t>
            </w:r>
          </w:p>
        </w:tc>
        <w:tc>
          <w:tcPr>
            <w:tcW w:w="2977" w:type="dxa"/>
            <w:vAlign w:val="center"/>
          </w:tcPr>
          <w:p w:rsidR="00D30831" w:rsidRPr="00C46EC3" w:rsidRDefault="00D30831" w:rsidP="00D30831">
            <w:pPr>
              <w:ind w:firstLine="175"/>
              <w:jc w:val="center"/>
            </w:pPr>
            <w:r w:rsidRPr="00C46EC3">
              <w:t>91,4</w:t>
            </w:r>
          </w:p>
        </w:tc>
      </w:tr>
      <w:tr w:rsidR="00D30831" w:rsidRPr="006E34CD" w:rsidTr="00C46EC3">
        <w:tc>
          <w:tcPr>
            <w:tcW w:w="5529" w:type="dxa"/>
            <w:vAlign w:val="center"/>
          </w:tcPr>
          <w:p w:rsidR="00D30831" w:rsidRPr="00C46EC3" w:rsidRDefault="00D30831" w:rsidP="008F7ED1">
            <w:r w:rsidRPr="00C46EC3">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701" w:type="dxa"/>
            <w:vAlign w:val="center"/>
          </w:tcPr>
          <w:p w:rsidR="00D30831" w:rsidRPr="00C46EC3" w:rsidRDefault="00D30831" w:rsidP="00D30831">
            <w:pPr>
              <w:ind w:firstLine="175"/>
              <w:jc w:val="center"/>
            </w:pPr>
            <w:r w:rsidRPr="00C46EC3">
              <w:t>х</w:t>
            </w:r>
          </w:p>
        </w:tc>
        <w:tc>
          <w:tcPr>
            <w:tcW w:w="2977" w:type="dxa"/>
            <w:vAlign w:val="center"/>
          </w:tcPr>
          <w:p w:rsidR="00D30831" w:rsidRPr="00C46EC3" w:rsidRDefault="00D30831" w:rsidP="00D30831">
            <w:pPr>
              <w:ind w:firstLine="175"/>
              <w:jc w:val="center"/>
            </w:pPr>
            <w:r w:rsidRPr="00C46EC3">
              <w:t>1,3</w:t>
            </w:r>
          </w:p>
        </w:tc>
      </w:tr>
      <w:tr w:rsidR="00D30831" w:rsidRPr="006E34CD" w:rsidTr="00C46EC3">
        <w:tc>
          <w:tcPr>
            <w:tcW w:w="5529" w:type="dxa"/>
            <w:vAlign w:val="center"/>
          </w:tcPr>
          <w:p w:rsidR="00D30831" w:rsidRPr="00C46EC3" w:rsidRDefault="00D30831" w:rsidP="008F7ED1">
            <w:r w:rsidRPr="00C46EC3">
              <w:t>производство бумаги и бумажных изделий</w:t>
            </w:r>
          </w:p>
        </w:tc>
        <w:tc>
          <w:tcPr>
            <w:tcW w:w="1701" w:type="dxa"/>
            <w:vAlign w:val="center"/>
          </w:tcPr>
          <w:p w:rsidR="00D30831" w:rsidRPr="00C46EC3" w:rsidRDefault="00D30831" w:rsidP="00253C3F">
            <w:pPr>
              <w:ind w:firstLine="175"/>
              <w:jc w:val="center"/>
            </w:pPr>
            <w:r w:rsidRPr="00C46EC3">
              <w:t>304</w:t>
            </w:r>
            <w:r w:rsidR="00253C3F" w:rsidRPr="00C46EC3">
              <w:t>8</w:t>
            </w:r>
          </w:p>
        </w:tc>
        <w:tc>
          <w:tcPr>
            <w:tcW w:w="2977" w:type="dxa"/>
            <w:vAlign w:val="center"/>
          </w:tcPr>
          <w:p w:rsidR="00D30831" w:rsidRPr="00C46EC3" w:rsidRDefault="00D30831" w:rsidP="00D30831">
            <w:pPr>
              <w:ind w:firstLine="175"/>
              <w:jc w:val="center"/>
            </w:pPr>
            <w:r w:rsidRPr="00C46EC3">
              <w:t>80,9</w:t>
            </w:r>
          </w:p>
        </w:tc>
      </w:tr>
      <w:tr w:rsidR="00D30831" w:rsidRPr="006E34CD" w:rsidTr="00C46EC3">
        <w:tc>
          <w:tcPr>
            <w:tcW w:w="5529" w:type="dxa"/>
            <w:vAlign w:val="center"/>
          </w:tcPr>
          <w:p w:rsidR="00D30831" w:rsidRPr="00C46EC3" w:rsidRDefault="00D30831" w:rsidP="008F7ED1">
            <w:r w:rsidRPr="00C46EC3">
              <w:t>деятельность полиграфическая и копирование носителей информации</w:t>
            </w:r>
          </w:p>
        </w:tc>
        <w:tc>
          <w:tcPr>
            <w:tcW w:w="1701" w:type="dxa"/>
            <w:vAlign w:val="center"/>
          </w:tcPr>
          <w:p w:rsidR="00D30831" w:rsidRPr="00C46EC3" w:rsidRDefault="00D30831" w:rsidP="00D30831">
            <w:pPr>
              <w:ind w:firstLine="175"/>
              <w:jc w:val="center"/>
            </w:pPr>
            <w:r w:rsidRPr="00C46EC3">
              <w:t>х</w:t>
            </w:r>
          </w:p>
        </w:tc>
        <w:tc>
          <w:tcPr>
            <w:tcW w:w="2977" w:type="dxa"/>
            <w:vAlign w:val="center"/>
          </w:tcPr>
          <w:p w:rsidR="00D30831" w:rsidRPr="00C46EC3" w:rsidRDefault="00D30831" w:rsidP="00D30831">
            <w:pPr>
              <w:ind w:firstLine="175"/>
              <w:jc w:val="center"/>
            </w:pPr>
            <w:r w:rsidRPr="00C46EC3">
              <w:t>148,8</w:t>
            </w:r>
          </w:p>
        </w:tc>
      </w:tr>
      <w:tr w:rsidR="00D30831" w:rsidRPr="006E34CD" w:rsidTr="00C46EC3">
        <w:tc>
          <w:tcPr>
            <w:tcW w:w="5529" w:type="dxa"/>
            <w:vAlign w:val="center"/>
          </w:tcPr>
          <w:p w:rsidR="00D30831" w:rsidRPr="00C46EC3" w:rsidRDefault="00D30831" w:rsidP="008F7ED1">
            <w:r w:rsidRPr="00C46EC3">
              <w:t>производство химических веществ</w:t>
            </w:r>
          </w:p>
          <w:p w:rsidR="00D30831" w:rsidRPr="00C46EC3" w:rsidRDefault="00D30831" w:rsidP="008F7ED1">
            <w:r w:rsidRPr="00C46EC3">
              <w:t>и химических продуктов</w:t>
            </w:r>
          </w:p>
        </w:tc>
        <w:tc>
          <w:tcPr>
            <w:tcW w:w="1701" w:type="dxa"/>
            <w:vAlign w:val="center"/>
          </w:tcPr>
          <w:p w:rsidR="00D30831" w:rsidRPr="00C46EC3" w:rsidRDefault="00D30831" w:rsidP="00253C3F">
            <w:pPr>
              <w:ind w:firstLine="175"/>
              <w:jc w:val="center"/>
            </w:pPr>
            <w:r w:rsidRPr="00C46EC3">
              <w:t>6275</w:t>
            </w:r>
            <w:r w:rsidR="00253C3F" w:rsidRPr="00C46EC3">
              <w:t>,</w:t>
            </w:r>
            <w:r w:rsidRPr="00C46EC3">
              <w:t>1</w:t>
            </w:r>
          </w:p>
        </w:tc>
        <w:tc>
          <w:tcPr>
            <w:tcW w:w="2977" w:type="dxa"/>
            <w:vAlign w:val="center"/>
          </w:tcPr>
          <w:p w:rsidR="00D30831" w:rsidRPr="00C46EC3" w:rsidRDefault="00D30831" w:rsidP="00D30831">
            <w:pPr>
              <w:ind w:firstLine="175"/>
              <w:jc w:val="center"/>
            </w:pPr>
            <w:r w:rsidRPr="00C46EC3">
              <w:t>112,2</w:t>
            </w:r>
          </w:p>
        </w:tc>
      </w:tr>
      <w:tr w:rsidR="00D30831" w:rsidRPr="006E34CD" w:rsidTr="00C46EC3">
        <w:tc>
          <w:tcPr>
            <w:tcW w:w="5529" w:type="dxa"/>
            <w:vAlign w:val="center"/>
          </w:tcPr>
          <w:p w:rsidR="00D30831" w:rsidRPr="00C46EC3" w:rsidRDefault="00D30831" w:rsidP="008F7ED1">
            <w:r w:rsidRPr="00C46EC3">
              <w:t xml:space="preserve">производство лекарственных средств </w:t>
            </w:r>
            <w:r w:rsidRPr="00C46EC3">
              <w:br/>
              <w:t>и материалов, применяемых в медицинских целях</w:t>
            </w:r>
          </w:p>
        </w:tc>
        <w:tc>
          <w:tcPr>
            <w:tcW w:w="1701" w:type="dxa"/>
            <w:vAlign w:val="center"/>
          </w:tcPr>
          <w:p w:rsidR="00D30831" w:rsidRPr="00C46EC3" w:rsidRDefault="00D30831" w:rsidP="00D30831">
            <w:pPr>
              <w:ind w:firstLine="175"/>
              <w:jc w:val="center"/>
            </w:pPr>
            <w:r w:rsidRPr="00C46EC3">
              <w:t>х</w:t>
            </w:r>
          </w:p>
        </w:tc>
        <w:tc>
          <w:tcPr>
            <w:tcW w:w="2977" w:type="dxa"/>
            <w:vAlign w:val="center"/>
          </w:tcPr>
          <w:p w:rsidR="00D30831" w:rsidRPr="00C46EC3" w:rsidRDefault="00D30831" w:rsidP="00D30831">
            <w:pPr>
              <w:ind w:firstLine="175"/>
              <w:jc w:val="center"/>
            </w:pPr>
            <w:r w:rsidRPr="00C46EC3">
              <w:t>31,2</w:t>
            </w:r>
          </w:p>
        </w:tc>
      </w:tr>
      <w:tr w:rsidR="00D30831" w:rsidRPr="006E34CD" w:rsidTr="00C46EC3">
        <w:tc>
          <w:tcPr>
            <w:tcW w:w="5529" w:type="dxa"/>
            <w:vAlign w:val="center"/>
          </w:tcPr>
          <w:p w:rsidR="00D30831" w:rsidRPr="00C46EC3" w:rsidRDefault="00D30831" w:rsidP="008F7ED1">
            <w:r w:rsidRPr="00C46EC3">
              <w:t>производство резиновых и пластмассовых изделий</w:t>
            </w:r>
          </w:p>
        </w:tc>
        <w:tc>
          <w:tcPr>
            <w:tcW w:w="1701" w:type="dxa"/>
            <w:vAlign w:val="center"/>
          </w:tcPr>
          <w:p w:rsidR="00D30831" w:rsidRPr="00C46EC3" w:rsidRDefault="00D30831" w:rsidP="00253C3F">
            <w:pPr>
              <w:ind w:firstLine="175"/>
              <w:jc w:val="center"/>
            </w:pPr>
            <w:r w:rsidRPr="00C46EC3">
              <w:t>4148</w:t>
            </w:r>
            <w:r w:rsidR="00253C3F" w:rsidRPr="00C46EC3">
              <w:t>,1</w:t>
            </w:r>
          </w:p>
        </w:tc>
        <w:tc>
          <w:tcPr>
            <w:tcW w:w="2977" w:type="dxa"/>
            <w:vAlign w:val="center"/>
          </w:tcPr>
          <w:p w:rsidR="00D30831" w:rsidRPr="00C46EC3" w:rsidRDefault="00D30831" w:rsidP="00D30831">
            <w:pPr>
              <w:ind w:firstLine="175"/>
              <w:jc w:val="center"/>
            </w:pPr>
            <w:r w:rsidRPr="00C46EC3">
              <w:t>104,2</w:t>
            </w:r>
          </w:p>
        </w:tc>
      </w:tr>
      <w:tr w:rsidR="00D30831" w:rsidRPr="006E34CD" w:rsidTr="00C46EC3">
        <w:trPr>
          <w:trHeight w:val="521"/>
        </w:trPr>
        <w:tc>
          <w:tcPr>
            <w:tcW w:w="5529" w:type="dxa"/>
            <w:vAlign w:val="center"/>
          </w:tcPr>
          <w:p w:rsidR="00D30831" w:rsidRPr="00C46EC3" w:rsidRDefault="00D30831" w:rsidP="008F7ED1">
            <w:pPr>
              <w:rPr>
                <w:i/>
              </w:rPr>
            </w:pPr>
            <w:r w:rsidRPr="00C46EC3">
              <w:t>производство прочей неметаллической минеральной продукции</w:t>
            </w:r>
          </w:p>
        </w:tc>
        <w:tc>
          <w:tcPr>
            <w:tcW w:w="1701" w:type="dxa"/>
            <w:vAlign w:val="center"/>
          </w:tcPr>
          <w:p w:rsidR="00D30831" w:rsidRPr="00C46EC3" w:rsidRDefault="00D30831" w:rsidP="00253C3F">
            <w:pPr>
              <w:ind w:firstLine="175"/>
              <w:jc w:val="center"/>
            </w:pPr>
            <w:r w:rsidRPr="00C46EC3">
              <w:t>3822</w:t>
            </w:r>
            <w:r w:rsidR="00253C3F" w:rsidRPr="00C46EC3">
              <w:t>,3</w:t>
            </w:r>
          </w:p>
        </w:tc>
        <w:tc>
          <w:tcPr>
            <w:tcW w:w="2977" w:type="dxa"/>
            <w:vAlign w:val="center"/>
          </w:tcPr>
          <w:p w:rsidR="00D30831" w:rsidRPr="00C46EC3" w:rsidRDefault="00D30831" w:rsidP="00D30831">
            <w:pPr>
              <w:ind w:firstLine="175"/>
              <w:jc w:val="center"/>
            </w:pPr>
            <w:r w:rsidRPr="00C46EC3">
              <w:t>107,6</w:t>
            </w:r>
          </w:p>
        </w:tc>
      </w:tr>
      <w:tr w:rsidR="00D30831" w:rsidRPr="006E34CD" w:rsidTr="00C46EC3">
        <w:tc>
          <w:tcPr>
            <w:tcW w:w="5529" w:type="dxa"/>
            <w:vAlign w:val="center"/>
          </w:tcPr>
          <w:p w:rsidR="00D30831" w:rsidRPr="00C46EC3" w:rsidRDefault="00D30831" w:rsidP="008F7ED1">
            <w:r w:rsidRPr="00C46EC3">
              <w:t>производство металлургическое</w:t>
            </w:r>
          </w:p>
        </w:tc>
        <w:tc>
          <w:tcPr>
            <w:tcW w:w="1701" w:type="dxa"/>
            <w:vAlign w:val="center"/>
          </w:tcPr>
          <w:p w:rsidR="00D30831" w:rsidRPr="00C46EC3" w:rsidRDefault="00D30831" w:rsidP="00D30831">
            <w:pPr>
              <w:ind w:firstLine="175"/>
              <w:jc w:val="center"/>
            </w:pPr>
            <w:r w:rsidRPr="00C46EC3">
              <w:t>х</w:t>
            </w:r>
          </w:p>
        </w:tc>
        <w:tc>
          <w:tcPr>
            <w:tcW w:w="2977" w:type="dxa"/>
            <w:vAlign w:val="center"/>
          </w:tcPr>
          <w:p w:rsidR="00D30831" w:rsidRPr="00C46EC3" w:rsidRDefault="00D30831" w:rsidP="00D30831">
            <w:pPr>
              <w:ind w:firstLine="175"/>
              <w:jc w:val="center"/>
            </w:pPr>
            <w:r w:rsidRPr="00C46EC3">
              <w:t>100,7</w:t>
            </w:r>
          </w:p>
        </w:tc>
      </w:tr>
      <w:tr w:rsidR="00D30831" w:rsidRPr="006E34CD" w:rsidTr="00C46EC3">
        <w:tc>
          <w:tcPr>
            <w:tcW w:w="5529" w:type="dxa"/>
            <w:vAlign w:val="center"/>
          </w:tcPr>
          <w:p w:rsidR="00D30831" w:rsidRPr="00C46EC3" w:rsidRDefault="00D30831" w:rsidP="008F7ED1">
            <w:r w:rsidRPr="00C46EC3">
              <w:t>производство готовых металлических изделий, кроме машин и оборудования</w:t>
            </w:r>
          </w:p>
        </w:tc>
        <w:tc>
          <w:tcPr>
            <w:tcW w:w="1701" w:type="dxa"/>
            <w:vAlign w:val="center"/>
          </w:tcPr>
          <w:p w:rsidR="00D30831" w:rsidRPr="00C46EC3" w:rsidRDefault="00D30831" w:rsidP="00253C3F">
            <w:pPr>
              <w:ind w:firstLine="175"/>
              <w:jc w:val="center"/>
            </w:pPr>
            <w:r w:rsidRPr="00C46EC3">
              <w:t>8051</w:t>
            </w:r>
            <w:r w:rsidR="00253C3F" w:rsidRPr="00C46EC3">
              <w:t>,1</w:t>
            </w:r>
          </w:p>
        </w:tc>
        <w:tc>
          <w:tcPr>
            <w:tcW w:w="2977" w:type="dxa"/>
            <w:vAlign w:val="center"/>
          </w:tcPr>
          <w:p w:rsidR="00D30831" w:rsidRPr="00C46EC3" w:rsidRDefault="00D30831" w:rsidP="00D30831">
            <w:pPr>
              <w:ind w:firstLine="175"/>
              <w:jc w:val="center"/>
            </w:pPr>
            <w:r w:rsidRPr="00C46EC3">
              <w:t>121,5</w:t>
            </w:r>
          </w:p>
        </w:tc>
      </w:tr>
      <w:tr w:rsidR="00D30831" w:rsidRPr="006E34CD" w:rsidTr="00C46EC3">
        <w:tc>
          <w:tcPr>
            <w:tcW w:w="5529" w:type="dxa"/>
            <w:vAlign w:val="center"/>
          </w:tcPr>
          <w:p w:rsidR="00D30831" w:rsidRPr="00C46EC3" w:rsidRDefault="00D30831" w:rsidP="008F7ED1">
            <w:r w:rsidRPr="00C46EC3">
              <w:t xml:space="preserve">производство компьютеров, электронных </w:t>
            </w:r>
            <w:r w:rsidRPr="00C46EC3">
              <w:br/>
              <w:t>и оптических изделий</w:t>
            </w:r>
          </w:p>
        </w:tc>
        <w:tc>
          <w:tcPr>
            <w:tcW w:w="1701" w:type="dxa"/>
            <w:vAlign w:val="center"/>
          </w:tcPr>
          <w:p w:rsidR="00D30831" w:rsidRPr="00C46EC3" w:rsidRDefault="00D30831" w:rsidP="00253C3F">
            <w:pPr>
              <w:ind w:firstLine="175"/>
              <w:jc w:val="center"/>
            </w:pPr>
            <w:r w:rsidRPr="00C46EC3">
              <w:t>6505</w:t>
            </w:r>
            <w:r w:rsidR="00253C3F" w:rsidRPr="00C46EC3">
              <w:t>,2</w:t>
            </w:r>
          </w:p>
        </w:tc>
        <w:tc>
          <w:tcPr>
            <w:tcW w:w="2977" w:type="dxa"/>
            <w:vAlign w:val="center"/>
          </w:tcPr>
          <w:p w:rsidR="00D30831" w:rsidRPr="00C46EC3" w:rsidRDefault="00D30831" w:rsidP="00D30831">
            <w:pPr>
              <w:ind w:firstLine="175"/>
              <w:jc w:val="center"/>
            </w:pPr>
            <w:r w:rsidRPr="00C46EC3">
              <w:t>93,8</w:t>
            </w:r>
          </w:p>
        </w:tc>
      </w:tr>
      <w:tr w:rsidR="00D30831" w:rsidRPr="006E34CD" w:rsidTr="00C46EC3">
        <w:tc>
          <w:tcPr>
            <w:tcW w:w="5529" w:type="dxa"/>
            <w:vAlign w:val="center"/>
          </w:tcPr>
          <w:p w:rsidR="00D30831" w:rsidRPr="00C46EC3" w:rsidRDefault="00D30831" w:rsidP="008F7ED1">
            <w:r w:rsidRPr="00C46EC3">
              <w:t>производство электрического оборудования</w:t>
            </w:r>
          </w:p>
        </w:tc>
        <w:tc>
          <w:tcPr>
            <w:tcW w:w="1701" w:type="dxa"/>
            <w:vAlign w:val="center"/>
          </w:tcPr>
          <w:p w:rsidR="00D30831" w:rsidRPr="00C46EC3" w:rsidRDefault="00D30831" w:rsidP="00253C3F">
            <w:pPr>
              <w:ind w:firstLine="175"/>
              <w:jc w:val="center"/>
            </w:pPr>
            <w:r w:rsidRPr="00C46EC3">
              <w:t>2257</w:t>
            </w:r>
            <w:r w:rsidR="00253C3F" w:rsidRPr="00C46EC3">
              <w:t>,</w:t>
            </w:r>
            <w:r w:rsidRPr="00C46EC3">
              <w:t>2</w:t>
            </w:r>
          </w:p>
        </w:tc>
        <w:tc>
          <w:tcPr>
            <w:tcW w:w="2977" w:type="dxa"/>
            <w:vAlign w:val="center"/>
          </w:tcPr>
          <w:p w:rsidR="00D30831" w:rsidRPr="00C46EC3" w:rsidRDefault="00D30831" w:rsidP="00D30831">
            <w:pPr>
              <w:ind w:firstLine="175"/>
              <w:jc w:val="center"/>
            </w:pPr>
            <w:r w:rsidRPr="00C46EC3">
              <w:t>124,2</w:t>
            </w:r>
          </w:p>
        </w:tc>
      </w:tr>
      <w:tr w:rsidR="00D30831" w:rsidRPr="006E34CD" w:rsidTr="00C46EC3">
        <w:tc>
          <w:tcPr>
            <w:tcW w:w="5529" w:type="dxa"/>
            <w:vAlign w:val="center"/>
          </w:tcPr>
          <w:p w:rsidR="00D30831" w:rsidRPr="00C46EC3" w:rsidRDefault="00D30831" w:rsidP="008F7ED1">
            <w:r w:rsidRPr="00C46EC3">
              <w:t xml:space="preserve">производство машин и оборудования, </w:t>
            </w:r>
            <w:r w:rsidRPr="00C46EC3">
              <w:br/>
              <w:t>не включенных в другие группировки</w:t>
            </w:r>
          </w:p>
        </w:tc>
        <w:tc>
          <w:tcPr>
            <w:tcW w:w="1701" w:type="dxa"/>
            <w:vAlign w:val="center"/>
          </w:tcPr>
          <w:p w:rsidR="00D30831" w:rsidRPr="00C46EC3" w:rsidRDefault="00D30831" w:rsidP="00253C3F">
            <w:pPr>
              <w:ind w:firstLine="175"/>
              <w:jc w:val="center"/>
            </w:pPr>
            <w:r w:rsidRPr="00C46EC3">
              <w:t>40973</w:t>
            </w:r>
            <w:r w:rsidR="00253C3F" w:rsidRPr="00C46EC3">
              <w:t>,</w:t>
            </w:r>
            <w:r w:rsidRPr="00C46EC3">
              <w:t>2</w:t>
            </w:r>
          </w:p>
        </w:tc>
        <w:tc>
          <w:tcPr>
            <w:tcW w:w="2977" w:type="dxa"/>
            <w:vAlign w:val="center"/>
          </w:tcPr>
          <w:p w:rsidR="00D30831" w:rsidRPr="00C46EC3" w:rsidRDefault="00D30831" w:rsidP="00D30831">
            <w:pPr>
              <w:ind w:firstLine="175"/>
              <w:jc w:val="center"/>
            </w:pPr>
            <w:r w:rsidRPr="00C46EC3">
              <w:t>127,1</w:t>
            </w:r>
          </w:p>
        </w:tc>
      </w:tr>
      <w:tr w:rsidR="00D30831" w:rsidRPr="006E34CD" w:rsidTr="00C46EC3">
        <w:tc>
          <w:tcPr>
            <w:tcW w:w="5529" w:type="dxa"/>
            <w:vAlign w:val="center"/>
          </w:tcPr>
          <w:p w:rsidR="00D30831" w:rsidRPr="00C46EC3" w:rsidRDefault="00D30831" w:rsidP="008F7ED1">
            <w:r w:rsidRPr="00C46EC3">
              <w:t>производство автотранспортных средств, прицепов и полуприцепов</w:t>
            </w:r>
          </w:p>
        </w:tc>
        <w:tc>
          <w:tcPr>
            <w:tcW w:w="1701" w:type="dxa"/>
            <w:vAlign w:val="center"/>
          </w:tcPr>
          <w:p w:rsidR="00D30831" w:rsidRPr="00C46EC3" w:rsidRDefault="00D30831" w:rsidP="00D30831">
            <w:pPr>
              <w:ind w:firstLine="175"/>
              <w:jc w:val="center"/>
            </w:pPr>
            <w:r w:rsidRPr="00C46EC3">
              <w:t>х</w:t>
            </w:r>
          </w:p>
        </w:tc>
        <w:tc>
          <w:tcPr>
            <w:tcW w:w="2977" w:type="dxa"/>
            <w:vAlign w:val="center"/>
          </w:tcPr>
          <w:p w:rsidR="00D30831" w:rsidRPr="00C46EC3" w:rsidRDefault="00D30831" w:rsidP="00D30831">
            <w:pPr>
              <w:ind w:firstLine="175"/>
              <w:jc w:val="center"/>
            </w:pPr>
            <w:r w:rsidRPr="00C46EC3">
              <w:t>-</w:t>
            </w:r>
          </w:p>
        </w:tc>
      </w:tr>
      <w:tr w:rsidR="00D30831" w:rsidRPr="006E34CD" w:rsidTr="00C46EC3">
        <w:tc>
          <w:tcPr>
            <w:tcW w:w="5529" w:type="dxa"/>
            <w:vAlign w:val="center"/>
          </w:tcPr>
          <w:p w:rsidR="00D30831" w:rsidRPr="00C46EC3" w:rsidRDefault="00D30831" w:rsidP="004B4400">
            <w:r w:rsidRPr="00C46EC3">
              <w:t>производство прочих транспортных средств и оборудования</w:t>
            </w:r>
          </w:p>
        </w:tc>
        <w:tc>
          <w:tcPr>
            <w:tcW w:w="1701" w:type="dxa"/>
            <w:vAlign w:val="center"/>
          </w:tcPr>
          <w:p w:rsidR="00D30831" w:rsidRPr="00C46EC3" w:rsidRDefault="00D30831" w:rsidP="00253C3F">
            <w:pPr>
              <w:ind w:firstLine="175"/>
              <w:jc w:val="center"/>
            </w:pPr>
            <w:r w:rsidRPr="00C46EC3">
              <w:t>98876</w:t>
            </w:r>
          </w:p>
        </w:tc>
        <w:tc>
          <w:tcPr>
            <w:tcW w:w="2977" w:type="dxa"/>
            <w:vAlign w:val="center"/>
          </w:tcPr>
          <w:p w:rsidR="00D30831" w:rsidRPr="00C46EC3" w:rsidRDefault="00D30831" w:rsidP="00D30831">
            <w:pPr>
              <w:ind w:firstLine="175"/>
              <w:jc w:val="center"/>
            </w:pPr>
            <w:r w:rsidRPr="00C46EC3">
              <w:t>126,6</w:t>
            </w:r>
          </w:p>
        </w:tc>
      </w:tr>
      <w:tr w:rsidR="00D30831" w:rsidRPr="006E34CD" w:rsidTr="00C46EC3">
        <w:tc>
          <w:tcPr>
            <w:tcW w:w="5529" w:type="dxa"/>
            <w:vAlign w:val="center"/>
          </w:tcPr>
          <w:p w:rsidR="00D30831" w:rsidRPr="00C46EC3" w:rsidRDefault="00D30831" w:rsidP="008F7ED1">
            <w:r w:rsidRPr="00C46EC3">
              <w:t>производство мебели</w:t>
            </w:r>
          </w:p>
        </w:tc>
        <w:tc>
          <w:tcPr>
            <w:tcW w:w="1701" w:type="dxa"/>
            <w:vAlign w:val="center"/>
          </w:tcPr>
          <w:p w:rsidR="00D30831" w:rsidRPr="00C46EC3" w:rsidRDefault="00D30831" w:rsidP="00D30831">
            <w:pPr>
              <w:ind w:firstLine="175"/>
              <w:jc w:val="center"/>
            </w:pPr>
            <w:r w:rsidRPr="00C46EC3">
              <w:t>х</w:t>
            </w:r>
          </w:p>
        </w:tc>
        <w:tc>
          <w:tcPr>
            <w:tcW w:w="2977" w:type="dxa"/>
            <w:vAlign w:val="center"/>
          </w:tcPr>
          <w:p w:rsidR="00D30831" w:rsidRPr="00C46EC3" w:rsidRDefault="00D30831" w:rsidP="00D30831">
            <w:pPr>
              <w:ind w:firstLine="175"/>
              <w:jc w:val="center"/>
            </w:pPr>
            <w:r w:rsidRPr="00C46EC3">
              <w:t>95,4</w:t>
            </w:r>
          </w:p>
        </w:tc>
      </w:tr>
      <w:tr w:rsidR="00D30831" w:rsidRPr="006E34CD" w:rsidTr="00C46EC3">
        <w:tc>
          <w:tcPr>
            <w:tcW w:w="5529" w:type="dxa"/>
            <w:vAlign w:val="center"/>
          </w:tcPr>
          <w:p w:rsidR="00D30831" w:rsidRPr="00C46EC3" w:rsidRDefault="00D30831" w:rsidP="008F7ED1">
            <w:r w:rsidRPr="00C46EC3">
              <w:t>производство прочих готовых изделий</w:t>
            </w:r>
          </w:p>
        </w:tc>
        <w:tc>
          <w:tcPr>
            <w:tcW w:w="1701" w:type="dxa"/>
            <w:vAlign w:val="center"/>
          </w:tcPr>
          <w:p w:rsidR="00D30831" w:rsidRPr="00C46EC3" w:rsidRDefault="00D30831" w:rsidP="00253C3F">
            <w:pPr>
              <w:ind w:firstLine="175"/>
              <w:jc w:val="center"/>
            </w:pPr>
            <w:r w:rsidRPr="00C46EC3">
              <w:t>9</w:t>
            </w:r>
            <w:r w:rsidR="00253C3F" w:rsidRPr="00C46EC3">
              <w:t>4</w:t>
            </w:r>
            <w:r w:rsidRPr="00C46EC3">
              <w:t>0</w:t>
            </w:r>
          </w:p>
        </w:tc>
        <w:tc>
          <w:tcPr>
            <w:tcW w:w="2977" w:type="dxa"/>
            <w:vAlign w:val="center"/>
          </w:tcPr>
          <w:p w:rsidR="00D30831" w:rsidRPr="00C46EC3" w:rsidRDefault="00D30831" w:rsidP="00D30831">
            <w:pPr>
              <w:ind w:firstLine="175"/>
              <w:jc w:val="center"/>
            </w:pPr>
            <w:r w:rsidRPr="00C46EC3">
              <w:t>92,5</w:t>
            </w:r>
          </w:p>
        </w:tc>
      </w:tr>
      <w:tr w:rsidR="00D30831" w:rsidRPr="006E34CD" w:rsidTr="00C46EC3">
        <w:tc>
          <w:tcPr>
            <w:tcW w:w="5529" w:type="dxa"/>
            <w:vAlign w:val="center"/>
          </w:tcPr>
          <w:p w:rsidR="00D30831" w:rsidRPr="00C46EC3" w:rsidRDefault="00D30831" w:rsidP="008F7ED1">
            <w:r w:rsidRPr="00C46EC3">
              <w:t>ремонт и монтаж машин и оборудования</w:t>
            </w:r>
          </w:p>
        </w:tc>
        <w:tc>
          <w:tcPr>
            <w:tcW w:w="1701" w:type="dxa"/>
            <w:vAlign w:val="center"/>
          </w:tcPr>
          <w:p w:rsidR="00D30831" w:rsidRPr="00C46EC3" w:rsidRDefault="00D30831" w:rsidP="00253C3F">
            <w:pPr>
              <w:ind w:firstLine="175"/>
              <w:jc w:val="center"/>
            </w:pPr>
            <w:r w:rsidRPr="00C46EC3">
              <w:t>2270</w:t>
            </w:r>
            <w:r w:rsidR="00253C3F" w:rsidRPr="00C46EC3">
              <w:t>,7</w:t>
            </w:r>
          </w:p>
        </w:tc>
        <w:tc>
          <w:tcPr>
            <w:tcW w:w="2977" w:type="dxa"/>
            <w:vAlign w:val="center"/>
          </w:tcPr>
          <w:p w:rsidR="00D30831" w:rsidRPr="00C46EC3" w:rsidRDefault="00D30831" w:rsidP="00D30831">
            <w:pPr>
              <w:ind w:firstLine="175"/>
              <w:jc w:val="center"/>
            </w:pPr>
            <w:r w:rsidRPr="00C46EC3">
              <w:t>102,9</w:t>
            </w:r>
          </w:p>
        </w:tc>
      </w:tr>
      <w:tr w:rsidR="00D30831" w:rsidRPr="006E34CD" w:rsidTr="00C46EC3">
        <w:tc>
          <w:tcPr>
            <w:tcW w:w="5529" w:type="dxa"/>
            <w:tcBorders>
              <w:bottom w:val="single" w:sz="4" w:space="0" w:color="auto"/>
            </w:tcBorders>
            <w:vAlign w:val="center"/>
          </w:tcPr>
          <w:p w:rsidR="00D30831" w:rsidRPr="00C46EC3" w:rsidRDefault="00D30831" w:rsidP="008F7ED1">
            <w:pPr>
              <w:pStyle w:val="5"/>
              <w:spacing w:before="0"/>
              <w:rPr>
                <w:sz w:val="24"/>
                <w:szCs w:val="24"/>
              </w:rPr>
            </w:pPr>
            <w:r w:rsidRPr="00C46EC3">
              <w:rPr>
                <w:sz w:val="24"/>
                <w:szCs w:val="24"/>
              </w:rPr>
              <w:lastRenderedPageBreak/>
              <w:t>Обеспечение электрической энергией, газом и паром; кондиционирование воздуха</w:t>
            </w:r>
          </w:p>
        </w:tc>
        <w:tc>
          <w:tcPr>
            <w:tcW w:w="1701" w:type="dxa"/>
            <w:tcBorders>
              <w:bottom w:val="single" w:sz="4" w:space="0" w:color="auto"/>
            </w:tcBorders>
            <w:vAlign w:val="center"/>
          </w:tcPr>
          <w:p w:rsidR="00D30831" w:rsidRPr="00C46EC3" w:rsidRDefault="00D30831" w:rsidP="00253C3F">
            <w:pPr>
              <w:ind w:firstLine="175"/>
              <w:jc w:val="center"/>
              <w:rPr>
                <w:b/>
              </w:rPr>
            </w:pPr>
            <w:r w:rsidRPr="00C46EC3">
              <w:rPr>
                <w:b/>
              </w:rPr>
              <w:t>27793</w:t>
            </w:r>
            <w:r w:rsidR="00253C3F" w:rsidRPr="00C46EC3">
              <w:rPr>
                <w:b/>
              </w:rPr>
              <w:t>,4</w:t>
            </w:r>
          </w:p>
        </w:tc>
        <w:tc>
          <w:tcPr>
            <w:tcW w:w="2977" w:type="dxa"/>
            <w:tcBorders>
              <w:bottom w:val="single" w:sz="4" w:space="0" w:color="auto"/>
            </w:tcBorders>
            <w:vAlign w:val="center"/>
          </w:tcPr>
          <w:p w:rsidR="00D30831" w:rsidRPr="00C46EC3" w:rsidRDefault="00D30831" w:rsidP="00D30831">
            <w:pPr>
              <w:ind w:firstLine="175"/>
              <w:jc w:val="center"/>
              <w:rPr>
                <w:b/>
              </w:rPr>
            </w:pPr>
            <w:r w:rsidRPr="00C46EC3">
              <w:rPr>
                <w:b/>
              </w:rPr>
              <w:t>110,9</w:t>
            </w:r>
          </w:p>
        </w:tc>
      </w:tr>
      <w:tr w:rsidR="00D30831" w:rsidRPr="006E34CD" w:rsidTr="00C46EC3">
        <w:tc>
          <w:tcPr>
            <w:tcW w:w="5529" w:type="dxa"/>
            <w:tcBorders>
              <w:bottom w:val="single" w:sz="4" w:space="0" w:color="auto"/>
            </w:tcBorders>
            <w:vAlign w:val="center"/>
          </w:tcPr>
          <w:p w:rsidR="00D30831" w:rsidRPr="00C46EC3" w:rsidRDefault="00D30831" w:rsidP="008F7ED1">
            <w:pPr>
              <w:pStyle w:val="5"/>
              <w:spacing w:before="0"/>
              <w:rPr>
                <w:b w:val="0"/>
                <w:i/>
                <w:sz w:val="24"/>
                <w:szCs w:val="24"/>
              </w:rPr>
            </w:pPr>
            <w:r w:rsidRPr="00C46EC3">
              <w:rPr>
                <w:sz w:val="24"/>
                <w:szCs w:val="24"/>
              </w:rPr>
              <w:t>Водоснабжение; водоотведение, организация сбора и утилизации отходов, деятельность по ликвидации загрязнений</w:t>
            </w:r>
          </w:p>
        </w:tc>
        <w:tc>
          <w:tcPr>
            <w:tcW w:w="1701" w:type="dxa"/>
            <w:tcBorders>
              <w:bottom w:val="single" w:sz="4" w:space="0" w:color="auto"/>
            </w:tcBorders>
            <w:vAlign w:val="center"/>
          </w:tcPr>
          <w:p w:rsidR="00D30831" w:rsidRPr="00C46EC3" w:rsidRDefault="00D30831" w:rsidP="00253C3F">
            <w:pPr>
              <w:ind w:firstLine="175"/>
              <w:jc w:val="center"/>
              <w:rPr>
                <w:b/>
              </w:rPr>
            </w:pPr>
            <w:r w:rsidRPr="00C46EC3">
              <w:rPr>
                <w:b/>
              </w:rPr>
              <w:t>74</w:t>
            </w:r>
            <w:r w:rsidR="00253C3F" w:rsidRPr="00C46EC3">
              <w:rPr>
                <w:b/>
              </w:rPr>
              <w:t xml:space="preserve">50 </w:t>
            </w:r>
          </w:p>
        </w:tc>
        <w:tc>
          <w:tcPr>
            <w:tcW w:w="2977" w:type="dxa"/>
            <w:tcBorders>
              <w:bottom w:val="single" w:sz="4" w:space="0" w:color="auto"/>
            </w:tcBorders>
            <w:vAlign w:val="center"/>
          </w:tcPr>
          <w:p w:rsidR="00D30831" w:rsidRPr="00C46EC3" w:rsidRDefault="00D30831" w:rsidP="00D30831">
            <w:pPr>
              <w:ind w:firstLine="175"/>
              <w:jc w:val="center"/>
              <w:rPr>
                <w:b/>
              </w:rPr>
            </w:pPr>
            <w:r w:rsidRPr="00C46EC3">
              <w:rPr>
                <w:b/>
              </w:rPr>
              <w:t>110,9</w:t>
            </w:r>
          </w:p>
        </w:tc>
      </w:tr>
    </w:tbl>
    <w:p w:rsidR="00D30831" w:rsidRPr="006E34CD" w:rsidRDefault="00D30831" w:rsidP="00AA6800">
      <w:pPr>
        <w:widowControl w:val="0"/>
        <w:tabs>
          <w:tab w:val="left" w:pos="0"/>
          <w:tab w:val="left" w:pos="426"/>
          <w:tab w:val="left" w:pos="1026"/>
          <w:tab w:val="left" w:pos="10490"/>
        </w:tabs>
        <w:suppressAutoHyphens/>
        <w:autoSpaceDE w:val="0"/>
        <w:autoSpaceDN w:val="0"/>
        <w:adjustRightInd w:val="0"/>
        <w:ind w:right="49"/>
        <w:jc w:val="center"/>
        <w:rPr>
          <w:b/>
          <w:bCs/>
          <w:sz w:val="28"/>
          <w:szCs w:val="28"/>
        </w:rPr>
      </w:pPr>
    </w:p>
    <w:p w:rsidR="000B667E" w:rsidRPr="00290A01" w:rsidRDefault="00AA6800" w:rsidP="00AA6800">
      <w:pPr>
        <w:widowControl w:val="0"/>
        <w:tabs>
          <w:tab w:val="left" w:pos="0"/>
          <w:tab w:val="left" w:pos="426"/>
          <w:tab w:val="left" w:pos="1026"/>
          <w:tab w:val="left" w:pos="10490"/>
        </w:tabs>
        <w:suppressAutoHyphens/>
        <w:autoSpaceDE w:val="0"/>
        <w:autoSpaceDN w:val="0"/>
        <w:adjustRightInd w:val="0"/>
        <w:ind w:right="49"/>
        <w:jc w:val="center"/>
        <w:rPr>
          <w:b/>
          <w:bCs/>
          <w:sz w:val="28"/>
          <w:szCs w:val="28"/>
        </w:rPr>
      </w:pPr>
      <w:r w:rsidRPr="00290A01">
        <w:rPr>
          <w:b/>
          <w:bCs/>
          <w:sz w:val="28"/>
          <w:szCs w:val="28"/>
        </w:rPr>
        <w:t>4. </w:t>
      </w:r>
      <w:r w:rsidR="000B667E" w:rsidRPr="00290A01">
        <w:rPr>
          <w:b/>
          <w:bCs/>
          <w:sz w:val="28"/>
          <w:szCs w:val="28"/>
        </w:rPr>
        <w:t>Обзор состояния и развития потребительского рынка</w:t>
      </w:r>
    </w:p>
    <w:p w:rsidR="000B667E" w:rsidRPr="00E812F4" w:rsidRDefault="000B667E" w:rsidP="007C361F">
      <w:pPr>
        <w:widowControl w:val="0"/>
        <w:tabs>
          <w:tab w:val="left" w:pos="0"/>
          <w:tab w:val="left" w:pos="426"/>
          <w:tab w:val="left" w:pos="1026"/>
          <w:tab w:val="left" w:pos="10490"/>
        </w:tabs>
        <w:suppressAutoHyphens/>
        <w:autoSpaceDE w:val="0"/>
        <w:autoSpaceDN w:val="0"/>
        <w:adjustRightInd w:val="0"/>
        <w:ind w:right="49" w:firstLine="709"/>
        <w:jc w:val="center"/>
        <w:rPr>
          <w:bCs/>
          <w:sz w:val="28"/>
          <w:szCs w:val="28"/>
          <w:highlight w:val="yellow"/>
        </w:rPr>
      </w:pPr>
    </w:p>
    <w:p w:rsidR="00E812F4" w:rsidRPr="00EB543B" w:rsidRDefault="00E812F4" w:rsidP="00EB543B">
      <w:pPr>
        <w:ind w:firstLine="709"/>
        <w:jc w:val="both"/>
        <w:rPr>
          <w:rStyle w:val="FontStyle12"/>
          <w:sz w:val="28"/>
          <w:szCs w:val="28"/>
        </w:rPr>
      </w:pPr>
      <w:r w:rsidRPr="00EB543B">
        <w:rPr>
          <w:sz w:val="28"/>
          <w:szCs w:val="28"/>
        </w:rPr>
        <w:t>На территории города Ростова-на-Дону по состоянию на 01.01.2018 функционирует 12</w:t>
      </w:r>
      <w:r w:rsidR="005D3C3B">
        <w:rPr>
          <w:sz w:val="28"/>
          <w:szCs w:val="28"/>
        </w:rPr>
        <w:t>,1 тыс.</w:t>
      </w:r>
      <w:r w:rsidRPr="00EB543B">
        <w:rPr>
          <w:sz w:val="28"/>
          <w:szCs w:val="28"/>
        </w:rPr>
        <w:t xml:space="preserve"> предприятий розничной торговли, 488 предприятий оптовой торговли, 1,8 тыс. предприятий общественного питания, 10 розничных рынков.</w:t>
      </w:r>
    </w:p>
    <w:p w:rsidR="00E812F4" w:rsidRPr="00EB543B" w:rsidRDefault="00E812F4" w:rsidP="00EB543B">
      <w:pPr>
        <w:tabs>
          <w:tab w:val="left" w:pos="709"/>
          <w:tab w:val="center" w:pos="5391"/>
        </w:tabs>
        <w:ind w:firstLine="709"/>
        <w:jc w:val="both"/>
        <w:rPr>
          <w:sz w:val="28"/>
          <w:szCs w:val="28"/>
        </w:rPr>
      </w:pPr>
      <w:proofErr w:type="gramStart"/>
      <w:r w:rsidRPr="00EB543B">
        <w:rPr>
          <w:sz w:val="28"/>
          <w:szCs w:val="28"/>
        </w:rPr>
        <w:t xml:space="preserve">Общий объем торговых площадей в городе Ростове-на-Дону составляет  </w:t>
      </w:r>
      <w:r w:rsidRPr="00EB543B">
        <w:rPr>
          <w:sz w:val="28"/>
          <w:szCs w:val="28"/>
        </w:rPr>
        <w:br/>
        <w:t>987,3 тыс. кв. м. Обеспеченность на 1000 жителей при этом составляет 885 кв. м., что превышает норматив, утвержденный постановлением Правительства Ростовской области от 01.09.2016 № 619 «Об утверждении нормативов минимальной обеспеченности населения площадью торговых объектов для Ростовской области» (765 кв. м. на 1000 жителей).</w:t>
      </w:r>
      <w:proofErr w:type="gramEnd"/>
    </w:p>
    <w:p w:rsidR="00EB543B" w:rsidRPr="00EB543B" w:rsidRDefault="00E812F4" w:rsidP="00EB543B">
      <w:pPr>
        <w:tabs>
          <w:tab w:val="left" w:pos="709"/>
        </w:tabs>
        <w:ind w:firstLine="709"/>
        <w:jc w:val="both"/>
        <w:rPr>
          <w:sz w:val="28"/>
          <w:szCs w:val="28"/>
        </w:rPr>
      </w:pPr>
      <w:r w:rsidRPr="00EB543B">
        <w:rPr>
          <w:sz w:val="28"/>
          <w:szCs w:val="28"/>
        </w:rPr>
        <w:t>По итогам 9 месяцев 2017 года оборот розничной торговли по всем каналам реализации сложился в объеме 318</w:t>
      </w:r>
      <w:r w:rsidR="00EB543B" w:rsidRPr="00EB543B">
        <w:rPr>
          <w:sz w:val="28"/>
          <w:szCs w:val="28"/>
        </w:rPr>
        <w:t>,5</w:t>
      </w:r>
      <w:r w:rsidRPr="00EB543B">
        <w:rPr>
          <w:sz w:val="28"/>
          <w:szCs w:val="28"/>
        </w:rPr>
        <w:t xml:space="preserve"> мл</w:t>
      </w:r>
      <w:r w:rsidR="00EB543B" w:rsidRPr="00EB543B">
        <w:rPr>
          <w:sz w:val="28"/>
          <w:szCs w:val="28"/>
        </w:rPr>
        <w:t>рд</w:t>
      </w:r>
      <w:r w:rsidRPr="00EB543B">
        <w:rPr>
          <w:sz w:val="28"/>
          <w:szCs w:val="28"/>
        </w:rPr>
        <w:t xml:space="preserve">. </w:t>
      </w:r>
      <w:r w:rsidR="0021002D" w:rsidRPr="00EB543B">
        <w:rPr>
          <w:sz w:val="28"/>
          <w:szCs w:val="28"/>
        </w:rPr>
        <w:t>руб.</w:t>
      </w:r>
      <w:r w:rsidRPr="00EB543B">
        <w:rPr>
          <w:sz w:val="28"/>
          <w:szCs w:val="28"/>
        </w:rPr>
        <w:t xml:space="preserve"> и снизился по отношению к уровню 2016 года, в товарной ма</w:t>
      </w:r>
      <w:r w:rsidR="00EB543B" w:rsidRPr="00EB543B">
        <w:rPr>
          <w:sz w:val="28"/>
          <w:szCs w:val="28"/>
        </w:rPr>
        <w:t>ссе на 0,3% (по области на 0,5</w:t>
      </w:r>
      <w:r w:rsidRPr="00EB543B">
        <w:rPr>
          <w:sz w:val="28"/>
          <w:szCs w:val="28"/>
        </w:rPr>
        <w:t xml:space="preserve">%). Доля города </w:t>
      </w:r>
      <w:r w:rsidR="00EB543B" w:rsidRPr="00EB543B">
        <w:rPr>
          <w:sz w:val="28"/>
          <w:szCs w:val="28"/>
        </w:rPr>
        <w:br/>
      </w:r>
      <w:r w:rsidRPr="00EB543B">
        <w:rPr>
          <w:sz w:val="28"/>
          <w:szCs w:val="28"/>
        </w:rPr>
        <w:t>Ростова-на-Дону в общем объеме розничной торговли области составила 50,2%.</w:t>
      </w:r>
      <w:r w:rsidR="00EB543B" w:rsidRPr="00EB543B">
        <w:rPr>
          <w:sz w:val="28"/>
          <w:szCs w:val="28"/>
        </w:rPr>
        <w:br/>
        <w:t>В расчете на душу населения оборо</w:t>
      </w:r>
      <w:r w:rsidR="005D3C3B">
        <w:rPr>
          <w:sz w:val="28"/>
          <w:szCs w:val="28"/>
        </w:rPr>
        <w:t xml:space="preserve">т розничной торговли составил  </w:t>
      </w:r>
      <w:r w:rsidR="00EB543B" w:rsidRPr="00EB543B">
        <w:rPr>
          <w:sz w:val="28"/>
          <w:szCs w:val="28"/>
        </w:rPr>
        <w:t>2</w:t>
      </w:r>
      <w:r w:rsidR="005D3C3B">
        <w:rPr>
          <w:sz w:val="28"/>
          <w:szCs w:val="28"/>
        </w:rPr>
        <w:t>83</w:t>
      </w:r>
      <w:r w:rsidR="00EB543B" w:rsidRPr="00EB543B">
        <w:rPr>
          <w:sz w:val="28"/>
          <w:szCs w:val="28"/>
        </w:rPr>
        <w:t xml:space="preserve"> тыс. руб.</w:t>
      </w:r>
    </w:p>
    <w:p w:rsidR="00E812F4" w:rsidRPr="00EB543B" w:rsidRDefault="00E812F4" w:rsidP="00EB543B">
      <w:pPr>
        <w:pStyle w:val="33"/>
        <w:tabs>
          <w:tab w:val="left" w:pos="709"/>
        </w:tabs>
        <w:spacing w:after="0" w:line="240" w:lineRule="auto"/>
        <w:ind w:left="0" w:firstLine="709"/>
        <w:jc w:val="both"/>
        <w:rPr>
          <w:rFonts w:ascii="Times New Roman" w:hAnsi="Times New Roman"/>
          <w:sz w:val="28"/>
          <w:szCs w:val="28"/>
        </w:rPr>
      </w:pPr>
      <w:r w:rsidRPr="00EB543B">
        <w:rPr>
          <w:rFonts w:ascii="Times New Roman" w:hAnsi="Times New Roman"/>
          <w:sz w:val="28"/>
          <w:szCs w:val="28"/>
        </w:rPr>
        <w:t>В городе Ростове-на-Дону осуществляют свою деятельность такие крупные представители федеральных и международных розничных торговых сетей как «Компания «</w:t>
      </w:r>
      <w:r w:rsidRPr="00EB543B">
        <w:rPr>
          <w:rFonts w:ascii="Times New Roman" w:hAnsi="Times New Roman"/>
          <w:sz w:val="28"/>
          <w:szCs w:val="28"/>
          <w:lang w:val="en-US"/>
        </w:rPr>
        <w:t>X</w:t>
      </w:r>
      <w:r w:rsidRPr="00EB543B">
        <w:rPr>
          <w:rFonts w:ascii="Times New Roman" w:hAnsi="Times New Roman"/>
          <w:sz w:val="28"/>
          <w:szCs w:val="28"/>
        </w:rPr>
        <w:t xml:space="preserve">5 </w:t>
      </w:r>
      <w:r w:rsidRPr="00EB543B">
        <w:rPr>
          <w:rFonts w:ascii="Times New Roman" w:hAnsi="Times New Roman"/>
          <w:sz w:val="28"/>
          <w:szCs w:val="28"/>
          <w:lang w:val="en-US"/>
        </w:rPr>
        <w:t>Retail</w:t>
      </w:r>
      <w:r w:rsidRPr="00EB543B">
        <w:rPr>
          <w:rFonts w:ascii="Times New Roman" w:hAnsi="Times New Roman"/>
          <w:sz w:val="28"/>
          <w:szCs w:val="28"/>
        </w:rPr>
        <w:t xml:space="preserve"> </w:t>
      </w:r>
      <w:r w:rsidRPr="00EB543B">
        <w:rPr>
          <w:rFonts w:ascii="Times New Roman" w:hAnsi="Times New Roman"/>
          <w:sz w:val="28"/>
          <w:szCs w:val="28"/>
          <w:lang w:val="en-US"/>
        </w:rPr>
        <w:t>Group</w:t>
      </w:r>
      <w:r w:rsidRPr="00EB543B">
        <w:rPr>
          <w:rFonts w:ascii="Times New Roman" w:hAnsi="Times New Roman"/>
          <w:sz w:val="28"/>
          <w:szCs w:val="28"/>
        </w:rPr>
        <w:t>» (сеть гипермаркетов «Перекресток» и магазинов «Пятерочка»), ЗАО «Тандер» (сеть магазинов «Магнит»), «</w:t>
      </w:r>
      <w:proofErr w:type="spellStart"/>
      <w:r w:rsidRPr="00EB543B">
        <w:rPr>
          <w:rFonts w:ascii="Times New Roman" w:hAnsi="Times New Roman"/>
          <w:sz w:val="28"/>
          <w:szCs w:val="28"/>
        </w:rPr>
        <w:t>О′кей</w:t>
      </w:r>
      <w:proofErr w:type="spellEnd"/>
      <w:r w:rsidRPr="00EB543B">
        <w:rPr>
          <w:rFonts w:ascii="Times New Roman" w:hAnsi="Times New Roman"/>
          <w:sz w:val="28"/>
          <w:szCs w:val="28"/>
        </w:rPr>
        <w:t xml:space="preserve">», «Ашан», «Лента», «Медиа </w:t>
      </w:r>
      <w:proofErr w:type="spellStart"/>
      <w:r w:rsidRPr="00EB543B">
        <w:rPr>
          <w:rFonts w:ascii="Times New Roman" w:hAnsi="Times New Roman"/>
          <w:sz w:val="28"/>
          <w:szCs w:val="28"/>
        </w:rPr>
        <w:t>Маркт</w:t>
      </w:r>
      <w:proofErr w:type="spellEnd"/>
      <w:r w:rsidRPr="00EB543B">
        <w:rPr>
          <w:rFonts w:ascii="Times New Roman" w:hAnsi="Times New Roman"/>
          <w:sz w:val="28"/>
          <w:szCs w:val="28"/>
        </w:rPr>
        <w:t>», «Эльдорадо», «</w:t>
      </w:r>
      <w:proofErr w:type="spellStart"/>
      <w:r w:rsidRPr="00EB543B">
        <w:rPr>
          <w:rFonts w:ascii="Times New Roman" w:hAnsi="Times New Roman"/>
          <w:sz w:val="28"/>
          <w:szCs w:val="28"/>
        </w:rPr>
        <w:t>М.Видео</w:t>
      </w:r>
      <w:proofErr w:type="spellEnd"/>
      <w:r w:rsidRPr="00EB543B">
        <w:rPr>
          <w:rFonts w:ascii="Times New Roman" w:hAnsi="Times New Roman"/>
          <w:sz w:val="28"/>
          <w:szCs w:val="28"/>
        </w:rPr>
        <w:t>», «</w:t>
      </w:r>
      <w:proofErr w:type="spellStart"/>
      <w:r w:rsidRPr="00EB543B">
        <w:rPr>
          <w:rFonts w:ascii="Times New Roman" w:hAnsi="Times New Roman"/>
          <w:sz w:val="28"/>
          <w:szCs w:val="28"/>
        </w:rPr>
        <w:t>Икеа</w:t>
      </w:r>
      <w:proofErr w:type="spellEnd"/>
      <w:r w:rsidRPr="00EB543B">
        <w:rPr>
          <w:rFonts w:ascii="Times New Roman" w:hAnsi="Times New Roman"/>
          <w:sz w:val="28"/>
          <w:szCs w:val="28"/>
        </w:rPr>
        <w:t>», «</w:t>
      </w:r>
      <w:proofErr w:type="spellStart"/>
      <w:r w:rsidRPr="00EB543B">
        <w:rPr>
          <w:rFonts w:ascii="Times New Roman" w:hAnsi="Times New Roman"/>
          <w:sz w:val="28"/>
          <w:szCs w:val="28"/>
        </w:rPr>
        <w:t>Леруа</w:t>
      </w:r>
      <w:proofErr w:type="spellEnd"/>
      <w:r w:rsidRPr="00EB543B">
        <w:rPr>
          <w:rFonts w:ascii="Times New Roman" w:hAnsi="Times New Roman"/>
          <w:sz w:val="28"/>
          <w:szCs w:val="28"/>
        </w:rPr>
        <w:t xml:space="preserve"> </w:t>
      </w:r>
      <w:proofErr w:type="spellStart"/>
      <w:r w:rsidRPr="00EB543B">
        <w:rPr>
          <w:rFonts w:ascii="Times New Roman" w:hAnsi="Times New Roman"/>
          <w:sz w:val="28"/>
          <w:szCs w:val="28"/>
        </w:rPr>
        <w:t>Мерлен</w:t>
      </w:r>
      <w:proofErr w:type="spellEnd"/>
      <w:r w:rsidRPr="00EB543B">
        <w:rPr>
          <w:rFonts w:ascii="Times New Roman" w:hAnsi="Times New Roman"/>
          <w:sz w:val="28"/>
          <w:szCs w:val="28"/>
        </w:rPr>
        <w:t>», «</w:t>
      </w:r>
      <w:proofErr w:type="spellStart"/>
      <w:r w:rsidRPr="00EB543B">
        <w:rPr>
          <w:rFonts w:ascii="Times New Roman" w:hAnsi="Times New Roman"/>
          <w:sz w:val="28"/>
          <w:szCs w:val="28"/>
        </w:rPr>
        <w:t>Касторама</w:t>
      </w:r>
      <w:proofErr w:type="spellEnd"/>
      <w:r w:rsidRPr="00EB543B">
        <w:rPr>
          <w:rFonts w:ascii="Times New Roman" w:hAnsi="Times New Roman"/>
          <w:sz w:val="28"/>
          <w:szCs w:val="28"/>
        </w:rPr>
        <w:t xml:space="preserve">». Крупнейшими в числе торговых сетей, представленных </w:t>
      </w:r>
      <w:r w:rsidR="00EB543B">
        <w:rPr>
          <w:rFonts w:ascii="Times New Roman" w:hAnsi="Times New Roman"/>
          <w:sz w:val="28"/>
          <w:szCs w:val="28"/>
        </w:rPr>
        <w:br/>
      </w:r>
      <w:r w:rsidRPr="00EB543B">
        <w:rPr>
          <w:rFonts w:ascii="Times New Roman" w:hAnsi="Times New Roman"/>
          <w:sz w:val="28"/>
          <w:szCs w:val="28"/>
        </w:rPr>
        <w:t xml:space="preserve">на потребительском рынке города, являются: ООО «Солнечный круг», ООО «Апекс плюс», ООО «Ассорти </w:t>
      </w:r>
      <w:proofErr w:type="spellStart"/>
      <w:r w:rsidRPr="00EB543B">
        <w:rPr>
          <w:rFonts w:ascii="Times New Roman" w:hAnsi="Times New Roman"/>
          <w:sz w:val="28"/>
          <w:szCs w:val="28"/>
        </w:rPr>
        <w:t>Трейдинг</w:t>
      </w:r>
      <w:proofErr w:type="spellEnd"/>
      <w:r w:rsidRPr="00EB543B">
        <w:rPr>
          <w:rFonts w:ascii="Times New Roman" w:hAnsi="Times New Roman"/>
          <w:sz w:val="28"/>
          <w:szCs w:val="28"/>
        </w:rPr>
        <w:t xml:space="preserve">». </w:t>
      </w:r>
    </w:p>
    <w:p w:rsidR="00E812F4" w:rsidRPr="00EB543B" w:rsidRDefault="00E812F4" w:rsidP="00EB543B">
      <w:pPr>
        <w:tabs>
          <w:tab w:val="left" w:pos="709"/>
        </w:tabs>
        <w:ind w:firstLine="709"/>
        <w:jc w:val="both"/>
        <w:rPr>
          <w:sz w:val="28"/>
          <w:szCs w:val="28"/>
        </w:rPr>
      </w:pPr>
      <w:r w:rsidRPr="00EB543B">
        <w:rPr>
          <w:sz w:val="28"/>
          <w:szCs w:val="28"/>
        </w:rPr>
        <w:t xml:space="preserve">В структуре оборота розничной торговли на долю субъектов малого предпринимательства приходится более половины оборота (55,7%), торговые организации крупного бизнеса сформировали более трети всего объема (35,6%), </w:t>
      </w:r>
      <w:r w:rsidRPr="00EB543B">
        <w:rPr>
          <w:sz w:val="28"/>
          <w:szCs w:val="28"/>
        </w:rPr>
        <w:br/>
        <w:t xml:space="preserve">в  </w:t>
      </w:r>
      <w:r w:rsidR="00EB543B">
        <w:rPr>
          <w:sz w:val="28"/>
          <w:szCs w:val="28"/>
        </w:rPr>
        <w:t>2016 году, соответственно, 54,9</w:t>
      </w:r>
      <w:r w:rsidRPr="00EB543B">
        <w:rPr>
          <w:sz w:val="28"/>
          <w:szCs w:val="28"/>
        </w:rPr>
        <w:t xml:space="preserve">% и 36,2%. </w:t>
      </w:r>
    </w:p>
    <w:p w:rsidR="00E812F4" w:rsidRPr="00EB543B" w:rsidRDefault="00E812F4" w:rsidP="00EB543B">
      <w:pPr>
        <w:tabs>
          <w:tab w:val="left" w:pos="709"/>
        </w:tabs>
        <w:ind w:firstLine="709"/>
        <w:jc w:val="both"/>
        <w:rPr>
          <w:sz w:val="28"/>
          <w:szCs w:val="28"/>
        </w:rPr>
      </w:pPr>
      <w:r w:rsidRPr="00EB543B">
        <w:rPr>
          <w:sz w:val="28"/>
          <w:szCs w:val="28"/>
        </w:rPr>
        <w:t xml:space="preserve">В 2017 году на территории города проведено 138  ярмарочных мероприятий, </w:t>
      </w:r>
      <w:r w:rsidRPr="00EB543B">
        <w:rPr>
          <w:sz w:val="28"/>
          <w:szCs w:val="28"/>
        </w:rPr>
        <w:br/>
        <w:t>из них</w:t>
      </w:r>
      <w:r w:rsidR="005D3C3B">
        <w:rPr>
          <w:sz w:val="28"/>
          <w:szCs w:val="28"/>
        </w:rPr>
        <w:t>:</w:t>
      </w:r>
      <w:r w:rsidRPr="00EB543B">
        <w:rPr>
          <w:sz w:val="28"/>
          <w:szCs w:val="28"/>
        </w:rPr>
        <w:t xml:space="preserve"> 3 – сезонные ярмарки, 7 – ярмарки выходного дня, 3 – праздничные ярмарки.</w:t>
      </w:r>
    </w:p>
    <w:p w:rsidR="00E812F4" w:rsidRPr="00EB543B" w:rsidRDefault="00E812F4" w:rsidP="00EB543B">
      <w:pPr>
        <w:ind w:firstLine="709"/>
        <w:jc w:val="both"/>
        <w:rPr>
          <w:sz w:val="28"/>
          <w:szCs w:val="28"/>
        </w:rPr>
      </w:pPr>
      <w:r w:rsidRPr="00EB543B">
        <w:rPr>
          <w:sz w:val="28"/>
          <w:szCs w:val="28"/>
        </w:rPr>
        <w:t>В рамках мероприятий, направленных на ликвидацию несанкционированной торговой деятельности в соответствии с постановлением Администрации города Ростова-на-Дону от 03.04.2013 № 350 «Об утверждении положения о порядке выявления и сноса (демонтажа) самовольно установленных временных строений (сооружений) на территории города Ростова-на-Дону» за 2017 год демонтировано 745 НТО, размещенных без правоустанавливающих документов.</w:t>
      </w:r>
    </w:p>
    <w:p w:rsidR="00E812F4" w:rsidRPr="00A93A50" w:rsidRDefault="00E812F4" w:rsidP="00EB543B">
      <w:pPr>
        <w:ind w:firstLine="709"/>
        <w:jc w:val="both"/>
        <w:rPr>
          <w:sz w:val="28"/>
          <w:szCs w:val="28"/>
        </w:rPr>
      </w:pPr>
      <w:r w:rsidRPr="00EB543B">
        <w:rPr>
          <w:sz w:val="28"/>
          <w:szCs w:val="28"/>
        </w:rPr>
        <w:t>В 2017 году проверен 791 объект торговли, расположенны</w:t>
      </w:r>
      <w:r w:rsidR="005D3C3B">
        <w:rPr>
          <w:sz w:val="28"/>
          <w:szCs w:val="28"/>
        </w:rPr>
        <w:t>й</w:t>
      </w:r>
      <w:r w:rsidRPr="00EB543B">
        <w:rPr>
          <w:sz w:val="28"/>
          <w:szCs w:val="28"/>
        </w:rPr>
        <w:t xml:space="preserve"> на территории города, из них в 507 выявлены нарушения требований действующего </w:t>
      </w:r>
      <w:r w:rsidRPr="00EB543B">
        <w:rPr>
          <w:sz w:val="28"/>
          <w:szCs w:val="28"/>
        </w:rPr>
        <w:lastRenderedPageBreak/>
        <w:t xml:space="preserve">законодательства, регулирующего розничную продажу алкогольной продукции. </w:t>
      </w:r>
      <w:r w:rsidRPr="00EB543B">
        <w:rPr>
          <w:sz w:val="28"/>
          <w:szCs w:val="28"/>
        </w:rPr>
        <w:br/>
        <w:t>По результатам проверок составлено 507 протоколов об административных правонарушениях, а также изъято более 8,5 тыс. л алкогольной продукции, находящейся в незаконном обороте</w:t>
      </w:r>
      <w:r w:rsidRPr="00A93A50">
        <w:rPr>
          <w:sz w:val="28"/>
          <w:szCs w:val="28"/>
        </w:rPr>
        <w:t>.</w:t>
      </w:r>
    </w:p>
    <w:p w:rsidR="00E812F4" w:rsidRPr="00E812F4" w:rsidRDefault="00E812F4" w:rsidP="007C361F">
      <w:pPr>
        <w:pStyle w:val="a6"/>
        <w:tabs>
          <w:tab w:val="left" w:pos="0"/>
        </w:tabs>
        <w:ind w:firstLine="709"/>
        <w:rPr>
          <w:rStyle w:val="FontStyle12"/>
          <w:b w:val="0"/>
          <w:sz w:val="28"/>
          <w:szCs w:val="28"/>
          <w:highlight w:val="yellow"/>
        </w:rPr>
      </w:pPr>
    </w:p>
    <w:p w:rsidR="00E07E8E" w:rsidRPr="00290A01" w:rsidRDefault="00E07E8E" w:rsidP="007C361F">
      <w:pPr>
        <w:widowControl w:val="0"/>
        <w:tabs>
          <w:tab w:val="left" w:pos="0"/>
          <w:tab w:val="num" w:pos="142"/>
          <w:tab w:val="left" w:pos="426"/>
          <w:tab w:val="left" w:pos="10490"/>
        </w:tabs>
        <w:suppressAutoHyphens/>
        <w:autoSpaceDE w:val="0"/>
        <w:autoSpaceDN w:val="0"/>
        <w:adjustRightInd w:val="0"/>
        <w:ind w:right="49" w:firstLine="709"/>
        <w:jc w:val="center"/>
        <w:rPr>
          <w:b/>
          <w:bCs/>
          <w:sz w:val="28"/>
          <w:szCs w:val="28"/>
        </w:rPr>
      </w:pPr>
      <w:r w:rsidRPr="00290A01">
        <w:rPr>
          <w:b/>
          <w:bCs/>
          <w:sz w:val="28"/>
          <w:szCs w:val="28"/>
        </w:rPr>
        <w:t xml:space="preserve">5. Анализ ситуации в социальной сфере. Своевременность </w:t>
      </w:r>
    </w:p>
    <w:p w:rsidR="00E07E8E" w:rsidRPr="00290A01" w:rsidRDefault="00E07E8E" w:rsidP="007C361F">
      <w:pPr>
        <w:widowControl w:val="0"/>
        <w:tabs>
          <w:tab w:val="left" w:pos="0"/>
          <w:tab w:val="num" w:pos="142"/>
          <w:tab w:val="left" w:pos="426"/>
          <w:tab w:val="left" w:pos="10490"/>
        </w:tabs>
        <w:suppressAutoHyphens/>
        <w:autoSpaceDE w:val="0"/>
        <w:autoSpaceDN w:val="0"/>
        <w:adjustRightInd w:val="0"/>
        <w:ind w:right="49" w:firstLine="709"/>
        <w:jc w:val="center"/>
        <w:rPr>
          <w:b/>
          <w:bCs/>
          <w:sz w:val="28"/>
          <w:szCs w:val="28"/>
        </w:rPr>
      </w:pPr>
      <w:r w:rsidRPr="00290A01">
        <w:rPr>
          <w:b/>
          <w:bCs/>
          <w:sz w:val="28"/>
          <w:szCs w:val="28"/>
        </w:rPr>
        <w:t>выплаты заработной платы, пенсий, пособий</w:t>
      </w:r>
    </w:p>
    <w:p w:rsidR="00F02DB8" w:rsidRPr="00E812F4" w:rsidRDefault="00F02DB8" w:rsidP="007C361F">
      <w:pPr>
        <w:pStyle w:val="ConsPlusNormal"/>
        <w:tabs>
          <w:tab w:val="left" w:pos="0"/>
        </w:tabs>
        <w:ind w:firstLine="709"/>
        <w:jc w:val="both"/>
        <w:rPr>
          <w:rFonts w:ascii="Times New Roman" w:hAnsi="Times New Roman" w:cs="Times New Roman"/>
          <w:sz w:val="28"/>
          <w:szCs w:val="28"/>
          <w:highlight w:val="yellow"/>
        </w:rPr>
      </w:pPr>
    </w:p>
    <w:p w:rsidR="00B229FC" w:rsidRPr="00D47237" w:rsidRDefault="00B229FC" w:rsidP="00D47237">
      <w:pPr>
        <w:suppressAutoHyphens/>
        <w:ind w:firstLine="709"/>
        <w:jc w:val="both"/>
        <w:rPr>
          <w:sz w:val="28"/>
          <w:szCs w:val="28"/>
        </w:rPr>
      </w:pPr>
      <w:r w:rsidRPr="005D3C3B">
        <w:rPr>
          <w:sz w:val="28"/>
          <w:szCs w:val="28"/>
          <w:u w:val="single"/>
        </w:rPr>
        <w:t>О ходе выплат пенсий и пособий</w:t>
      </w:r>
      <w:r w:rsidRPr="00D47237">
        <w:rPr>
          <w:sz w:val="28"/>
          <w:szCs w:val="28"/>
        </w:rPr>
        <w:t>.</w:t>
      </w:r>
    </w:p>
    <w:p w:rsidR="00B229FC" w:rsidRPr="00D47237" w:rsidRDefault="00B229FC" w:rsidP="00D47237">
      <w:pPr>
        <w:pStyle w:val="ConsPlusNormal"/>
        <w:ind w:firstLine="709"/>
        <w:jc w:val="both"/>
        <w:rPr>
          <w:rFonts w:ascii="Times New Roman" w:hAnsi="Times New Roman" w:cs="Times New Roman"/>
          <w:sz w:val="28"/>
          <w:szCs w:val="28"/>
        </w:rPr>
      </w:pPr>
      <w:r w:rsidRPr="00D47237">
        <w:rPr>
          <w:rFonts w:ascii="Times New Roman" w:hAnsi="Times New Roman" w:cs="Times New Roman"/>
          <w:sz w:val="28"/>
          <w:szCs w:val="28"/>
        </w:rPr>
        <w:t xml:space="preserve">Пенсионерам, с учётом денежных выплат и предоставляемых мер социальной поддержки, предусмотрена социальная доплата к пенсии до величины прожиточного минимума, на 2017 год – 8 488 </w:t>
      </w:r>
      <w:r w:rsidR="0021002D" w:rsidRPr="00D47237">
        <w:rPr>
          <w:rFonts w:ascii="Times New Roman" w:hAnsi="Times New Roman" w:cs="Times New Roman"/>
          <w:sz w:val="28"/>
          <w:szCs w:val="28"/>
        </w:rPr>
        <w:t>руб.</w:t>
      </w:r>
      <w:r w:rsidRPr="00D47237">
        <w:rPr>
          <w:rFonts w:ascii="Times New Roman" w:hAnsi="Times New Roman" w:cs="Times New Roman"/>
          <w:sz w:val="28"/>
          <w:szCs w:val="28"/>
        </w:rPr>
        <w:t xml:space="preserve"> в месяц.</w:t>
      </w:r>
    </w:p>
    <w:p w:rsidR="00290A01" w:rsidRPr="00D47237" w:rsidRDefault="00B229FC" w:rsidP="00D47237">
      <w:pPr>
        <w:tabs>
          <w:tab w:val="left" w:pos="0"/>
        </w:tabs>
        <w:ind w:firstLine="709"/>
        <w:jc w:val="both"/>
        <w:rPr>
          <w:sz w:val="28"/>
          <w:szCs w:val="28"/>
        </w:rPr>
      </w:pPr>
      <w:r w:rsidRPr="00D47237">
        <w:rPr>
          <w:sz w:val="28"/>
          <w:szCs w:val="28"/>
        </w:rPr>
        <w:t>На выплату государственной пенсии за выслугу лет в 2017 году</w:t>
      </w:r>
      <w:r w:rsidR="00E46BA3" w:rsidRPr="00D47237">
        <w:rPr>
          <w:sz w:val="28"/>
          <w:szCs w:val="28"/>
        </w:rPr>
        <w:t xml:space="preserve"> </w:t>
      </w:r>
      <w:r w:rsidRPr="00D47237">
        <w:rPr>
          <w:sz w:val="28"/>
          <w:szCs w:val="28"/>
        </w:rPr>
        <w:t xml:space="preserve">из бюджета города направлено 48,8 млн. </w:t>
      </w:r>
      <w:r w:rsidR="0021002D" w:rsidRPr="00D47237">
        <w:rPr>
          <w:sz w:val="28"/>
          <w:szCs w:val="28"/>
        </w:rPr>
        <w:t>руб.</w:t>
      </w:r>
      <w:r w:rsidRPr="00D47237">
        <w:rPr>
          <w:sz w:val="28"/>
          <w:szCs w:val="28"/>
        </w:rPr>
        <w:t xml:space="preserve"> (100% от плана).</w:t>
      </w:r>
      <w:r w:rsidR="00290A01" w:rsidRPr="00D47237">
        <w:rPr>
          <w:sz w:val="28"/>
          <w:szCs w:val="28"/>
        </w:rPr>
        <w:t xml:space="preserve"> </w:t>
      </w:r>
      <w:r w:rsidRPr="00D47237">
        <w:rPr>
          <w:sz w:val="28"/>
          <w:szCs w:val="28"/>
        </w:rPr>
        <w:t>Общая численность бывших муниципальных служащих, которым назначена государственная пенсия за выслугу лет, по состоянию на 01.01.2018 составила</w:t>
      </w:r>
      <w:r w:rsidR="00290A01" w:rsidRPr="00D47237">
        <w:rPr>
          <w:sz w:val="28"/>
          <w:szCs w:val="28"/>
        </w:rPr>
        <w:t xml:space="preserve"> 496 </w:t>
      </w:r>
      <w:r w:rsidR="00F57589" w:rsidRPr="00D47237">
        <w:rPr>
          <w:sz w:val="28"/>
          <w:szCs w:val="28"/>
        </w:rPr>
        <w:t>чел.</w:t>
      </w:r>
    </w:p>
    <w:p w:rsidR="00B229FC" w:rsidRPr="00D47237" w:rsidRDefault="00B229FC" w:rsidP="00D47237">
      <w:pPr>
        <w:tabs>
          <w:tab w:val="left" w:pos="0"/>
        </w:tabs>
        <w:ind w:firstLine="709"/>
        <w:jc w:val="both"/>
        <w:rPr>
          <w:sz w:val="28"/>
          <w:szCs w:val="28"/>
        </w:rPr>
      </w:pPr>
      <w:r w:rsidRPr="00D47237">
        <w:rPr>
          <w:sz w:val="28"/>
          <w:szCs w:val="28"/>
        </w:rPr>
        <w:t xml:space="preserve">Численность несовершеннолетних детей из малообеспеченных семей, состоящих на учете в МКУ УСЗН районов города, по которым документально подтверждено право на получение ежемесячного пособия, составила 28,4 тыс. </w:t>
      </w:r>
      <w:r w:rsidR="00F57589" w:rsidRPr="00D47237">
        <w:rPr>
          <w:sz w:val="28"/>
          <w:szCs w:val="28"/>
        </w:rPr>
        <w:t>чел.</w:t>
      </w:r>
      <w:r w:rsidRPr="00D47237">
        <w:rPr>
          <w:sz w:val="28"/>
          <w:szCs w:val="28"/>
        </w:rPr>
        <w:t xml:space="preserve"> </w:t>
      </w:r>
      <w:r w:rsidR="00D47237" w:rsidRPr="00D47237">
        <w:rPr>
          <w:sz w:val="28"/>
          <w:szCs w:val="28"/>
        </w:rPr>
        <w:t>П</w:t>
      </w:r>
      <w:r w:rsidRPr="00D47237">
        <w:rPr>
          <w:sz w:val="28"/>
          <w:szCs w:val="28"/>
        </w:rPr>
        <w:t xml:space="preserve">особия выплачены на сумму 206,9 млн. </w:t>
      </w:r>
      <w:r w:rsidR="0021002D" w:rsidRPr="00D47237">
        <w:rPr>
          <w:sz w:val="28"/>
          <w:szCs w:val="28"/>
        </w:rPr>
        <w:t>руб.</w:t>
      </w:r>
      <w:r w:rsidRPr="00D47237">
        <w:rPr>
          <w:sz w:val="28"/>
          <w:szCs w:val="28"/>
        </w:rPr>
        <w:t xml:space="preserve">, что составляет 100% от планового показателя. </w:t>
      </w:r>
    </w:p>
    <w:p w:rsidR="00B229FC" w:rsidRPr="00D47237" w:rsidRDefault="00E46BA3" w:rsidP="00D47237">
      <w:pPr>
        <w:suppressAutoHyphens/>
        <w:ind w:firstLine="709"/>
        <w:jc w:val="both"/>
        <w:rPr>
          <w:sz w:val="28"/>
          <w:szCs w:val="28"/>
        </w:rPr>
      </w:pPr>
      <w:r w:rsidRPr="00D47237">
        <w:rPr>
          <w:sz w:val="28"/>
          <w:szCs w:val="28"/>
        </w:rPr>
        <w:t>С учетом инфляции, п</w:t>
      </w:r>
      <w:r w:rsidR="00B229FC" w:rsidRPr="00D47237">
        <w:rPr>
          <w:sz w:val="28"/>
          <w:szCs w:val="28"/>
        </w:rPr>
        <w:t>роизводи</w:t>
      </w:r>
      <w:r w:rsidRPr="00D47237">
        <w:rPr>
          <w:sz w:val="28"/>
          <w:szCs w:val="28"/>
        </w:rPr>
        <w:t>ло</w:t>
      </w:r>
      <w:r w:rsidR="00B229FC" w:rsidRPr="00D47237">
        <w:rPr>
          <w:sz w:val="28"/>
          <w:szCs w:val="28"/>
        </w:rPr>
        <w:t>с</w:t>
      </w:r>
      <w:r w:rsidRPr="00D47237">
        <w:rPr>
          <w:sz w:val="28"/>
          <w:szCs w:val="28"/>
        </w:rPr>
        <w:t>ь</w:t>
      </w:r>
      <w:r w:rsidR="00B229FC" w:rsidRPr="00D47237">
        <w:rPr>
          <w:sz w:val="28"/>
          <w:szCs w:val="28"/>
        </w:rPr>
        <w:t xml:space="preserve"> ежегодное увеличение, размера ежемесячного пособия на ребенка,</w:t>
      </w:r>
      <w:r w:rsidRPr="00D47237">
        <w:rPr>
          <w:sz w:val="28"/>
          <w:szCs w:val="28"/>
        </w:rPr>
        <w:t xml:space="preserve"> </w:t>
      </w:r>
      <w:r w:rsidR="00B229FC" w:rsidRPr="00D47237">
        <w:rPr>
          <w:sz w:val="28"/>
          <w:szCs w:val="28"/>
        </w:rPr>
        <w:t xml:space="preserve">с 01.01.2017 базовый размер пособия </w:t>
      </w:r>
      <w:proofErr w:type="gramStart"/>
      <w:r w:rsidR="00B229FC" w:rsidRPr="00D47237">
        <w:rPr>
          <w:sz w:val="28"/>
          <w:szCs w:val="28"/>
        </w:rPr>
        <w:t xml:space="preserve">увеличен </w:t>
      </w:r>
      <w:r w:rsidRPr="00D47237">
        <w:rPr>
          <w:sz w:val="28"/>
          <w:szCs w:val="28"/>
        </w:rPr>
        <w:br/>
      </w:r>
      <w:r w:rsidR="00B229FC" w:rsidRPr="00D47237">
        <w:rPr>
          <w:sz w:val="28"/>
          <w:szCs w:val="28"/>
        </w:rPr>
        <w:t>в среднем на 3,9% и составил</w:t>
      </w:r>
      <w:proofErr w:type="gramEnd"/>
      <w:r w:rsidR="00B229FC" w:rsidRPr="00D47237">
        <w:rPr>
          <w:sz w:val="28"/>
          <w:szCs w:val="28"/>
        </w:rPr>
        <w:t xml:space="preserve"> 389 руб. Пособия по уходу за ребенком до 1,5 лет получили на 8,1 тыс. детей. С 01.01.2017 года размер пособия по уход</w:t>
      </w:r>
      <w:r w:rsidR="00D47237" w:rsidRPr="00D47237">
        <w:rPr>
          <w:sz w:val="28"/>
          <w:szCs w:val="28"/>
        </w:rPr>
        <w:t>у за первым ребенком составил 3</w:t>
      </w:r>
      <w:r w:rsidR="00B229FC" w:rsidRPr="00D47237">
        <w:rPr>
          <w:sz w:val="28"/>
          <w:szCs w:val="28"/>
        </w:rPr>
        <w:t>065,</w:t>
      </w:r>
      <w:r w:rsidR="00D47237" w:rsidRPr="00D47237">
        <w:rPr>
          <w:sz w:val="28"/>
          <w:szCs w:val="28"/>
        </w:rPr>
        <w:t>7</w:t>
      </w:r>
      <w:r w:rsidR="00B229FC" w:rsidRPr="00D47237">
        <w:rPr>
          <w:sz w:val="28"/>
          <w:szCs w:val="28"/>
        </w:rPr>
        <w:t xml:space="preserve"> руб</w:t>
      </w:r>
      <w:r w:rsidRPr="00D47237">
        <w:rPr>
          <w:sz w:val="28"/>
          <w:szCs w:val="28"/>
        </w:rPr>
        <w:t>.</w:t>
      </w:r>
      <w:r w:rsidR="00B229FC" w:rsidRPr="00D47237">
        <w:rPr>
          <w:sz w:val="28"/>
          <w:szCs w:val="28"/>
        </w:rPr>
        <w:t xml:space="preserve">, по уходу за вторым и последующими детьми </w:t>
      </w:r>
      <w:r w:rsidR="00D47237" w:rsidRPr="00D47237">
        <w:rPr>
          <w:sz w:val="28"/>
          <w:szCs w:val="28"/>
        </w:rPr>
        <w:br/>
      </w:r>
      <w:r w:rsidR="00B229FC" w:rsidRPr="00D47237">
        <w:rPr>
          <w:sz w:val="28"/>
          <w:szCs w:val="28"/>
        </w:rPr>
        <w:t>–</w:t>
      </w:r>
      <w:r w:rsidRPr="00D47237">
        <w:rPr>
          <w:sz w:val="28"/>
          <w:szCs w:val="28"/>
        </w:rPr>
        <w:t xml:space="preserve"> </w:t>
      </w:r>
      <w:r w:rsidR="00D47237" w:rsidRPr="00D47237">
        <w:rPr>
          <w:sz w:val="28"/>
          <w:szCs w:val="28"/>
        </w:rPr>
        <w:t>6</w:t>
      </w:r>
      <w:r w:rsidR="00B229FC" w:rsidRPr="00D47237">
        <w:rPr>
          <w:sz w:val="28"/>
          <w:szCs w:val="28"/>
        </w:rPr>
        <w:t>131,</w:t>
      </w:r>
      <w:r w:rsidR="00D47237" w:rsidRPr="00D47237">
        <w:rPr>
          <w:sz w:val="28"/>
          <w:szCs w:val="28"/>
        </w:rPr>
        <w:t>4</w:t>
      </w:r>
      <w:r w:rsidR="00B229FC" w:rsidRPr="00D47237">
        <w:rPr>
          <w:sz w:val="28"/>
          <w:szCs w:val="28"/>
        </w:rPr>
        <w:t xml:space="preserve"> руб. </w:t>
      </w:r>
    </w:p>
    <w:p w:rsidR="00B229FC" w:rsidRPr="00D47237" w:rsidRDefault="00B229FC" w:rsidP="00D47237">
      <w:pPr>
        <w:suppressAutoHyphens/>
        <w:ind w:firstLine="709"/>
        <w:jc w:val="both"/>
        <w:rPr>
          <w:sz w:val="28"/>
          <w:szCs w:val="28"/>
        </w:rPr>
      </w:pPr>
      <w:r w:rsidRPr="00D47237">
        <w:rPr>
          <w:sz w:val="28"/>
          <w:szCs w:val="28"/>
        </w:rPr>
        <w:t>Пенсии и пособия выплачивались своевременно и в полном объёме, задолженность отсутствует.</w:t>
      </w:r>
    </w:p>
    <w:p w:rsidR="00A16260" w:rsidRPr="005D3C3B" w:rsidRDefault="00A16260" w:rsidP="00D47237">
      <w:pPr>
        <w:tabs>
          <w:tab w:val="left" w:pos="0"/>
        </w:tabs>
        <w:ind w:firstLine="709"/>
        <w:jc w:val="both"/>
        <w:rPr>
          <w:sz w:val="28"/>
          <w:szCs w:val="28"/>
          <w:u w:val="single"/>
        </w:rPr>
      </w:pPr>
      <w:r w:rsidRPr="005D3C3B">
        <w:rPr>
          <w:sz w:val="28"/>
          <w:szCs w:val="28"/>
          <w:u w:val="single"/>
        </w:rPr>
        <w:t>Принимаемые меры по погашению задолженности по выплатам заработной платы.</w:t>
      </w:r>
    </w:p>
    <w:p w:rsidR="007035A5" w:rsidRPr="00D47237" w:rsidRDefault="007035A5" w:rsidP="00D47237">
      <w:pPr>
        <w:ind w:firstLine="709"/>
        <w:jc w:val="both"/>
        <w:rPr>
          <w:sz w:val="28"/>
          <w:szCs w:val="28"/>
        </w:rPr>
      </w:pPr>
      <w:r w:rsidRPr="00D47237">
        <w:rPr>
          <w:sz w:val="28"/>
          <w:szCs w:val="28"/>
        </w:rPr>
        <w:t>В течение 2017 года по предприятиям, находящимся в мониторинге</w:t>
      </w:r>
      <w:r w:rsidR="006D228F">
        <w:rPr>
          <w:sz w:val="28"/>
          <w:szCs w:val="28"/>
        </w:rPr>
        <w:t xml:space="preserve"> </w:t>
      </w:r>
      <w:r w:rsidR="006D228F">
        <w:rPr>
          <w:sz w:val="28"/>
          <w:szCs w:val="28"/>
        </w:rPr>
        <w:br/>
        <w:t xml:space="preserve">по </w:t>
      </w:r>
      <w:proofErr w:type="spellStart"/>
      <w:r w:rsidR="006D228F">
        <w:rPr>
          <w:sz w:val="28"/>
          <w:szCs w:val="28"/>
        </w:rPr>
        <w:t>задолжности</w:t>
      </w:r>
      <w:proofErr w:type="spellEnd"/>
      <w:r w:rsidRPr="00D47237">
        <w:rPr>
          <w:sz w:val="28"/>
          <w:szCs w:val="28"/>
        </w:rPr>
        <w:t>, задолженность по заработной плате снизилась на 64,3 млн. руб. (897 чел.). Полностью произведен расчет с работникам</w:t>
      </w:r>
      <w:proofErr w:type="gramStart"/>
      <w:r w:rsidRPr="00D47237">
        <w:rPr>
          <w:sz w:val="28"/>
          <w:szCs w:val="28"/>
        </w:rPr>
        <w:t>и ООО</w:t>
      </w:r>
      <w:proofErr w:type="gramEnd"/>
      <w:r w:rsidRPr="00D47237">
        <w:rPr>
          <w:sz w:val="28"/>
          <w:szCs w:val="28"/>
        </w:rPr>
        <w:t xml:space="preserve"> «Вектор-2000», ЗАО «КСМ-1», </w:t>
      </w:r>
      <w:r w:rsidR="006D228F" w:rsidRPr="00D47237">
        <w:rPr>
          <w:sz w:val="28"/>
          <w:szCs w:val="28"/>
        </w:rPr>
        <w:t>ООО «Элид»</w:t>
      </w:r>
      <w:r w:rsidR="006D228F">
        <w:rPr>
          <w:sz w:val="28"/>
          <w:szCs w:val="28"/>
        </w:rPr>
        <w:t>,</w:t>
      </w:r>
      <w:r w:rsidR="006D228F" w:rsidRPr="00D47237">
        <w:rPr>
          <w:sz w:val="28"/>
          <w:szCs w:val="28"/>
        </w:rPr>
        <w:t xml:space="preserve"> </w:t>
      </w:r>
      <w:r w:rsidRPr="00D47237">
        <w:rPr>
          <w:sz w:val="28"/>
          <w:szCs w:val="28"/>
        </w:rPr>
        <w:t>ООО ТД «Донское солнечное», ОАО «Азово-Черноморская Телерадиокомпания»</w:t>
      </w:r>
      <w:r w:rsidR="006D228F">
        <w:rPr>
          <w:sz w:val="28"/>
          <w:szCs w:val="28"/>
        </w:rPr>
        <w:t>.</w:t>
      </w:r>
      <w:r w:rsidRPr="00D47237">
        <w:rPr>
          <w:sz w:val="28"/>
          <w:szCs w:val="28"/>
        </w:rPr>
        <w:t xml:space="preserve"> Конкурсное производство завершено и задолженность считается погашенной </w:t>
      </w:r>
      <w:r w:rsidR="006D228F">
        <w:rPr>
          <w:sz w:val="28"/>
          <w:szCs w:val="28"/>
        </w:rPr>
        <w:t>у</w:t>
      </w:r>
      <w:r w:rsidRPr="00D47237">
        <w:rPr>
          <w:sz w:val="28"/>
          <w:szCs w:val="28"/>
        </w:rPr>
        <w:t xml:space="preserve"> ОАО «</w:t>
      </w:r>
      <w:proofErr w:type="spellStart"/>
      <w:r w:rsidRPr="00D47237">
        <w:rPr>
          <w:sz w:val="28"/>
          <w:szCs w:val="28"/>
        </w:rPr>
        <w:t>Донэлектросетьстрой</w:t>
      </w:r>
      <w:proofErr w:type="spellEnd"/>
      <w:r w:rsidRPr="00D47237">
        <w:rPr>
          <w:sz w:val="28"/>
          <w:szCs w:val="28"/>
        </w:rPr>
        <w:t xml:space="preserve">» и ОАО «Научно-исследовательский институт гигиены». </w:t>
      </w:r>
    </w:p>
    <w:p w:rsidR="007035A5" w:rsidRPr="00D47237" w:rsidRDefault="007035A5" w:rsidP="00D47237">
      <w:pPr>
        <w:autoSpaceDE w:val="0"/>
        <w:autoSpaceDN w:val="0"/>
        <w:adjustRightInd w:val="0"/>
        <w:ind w:firstLine="709"/>
        <w:jc w:val="both"/>
        <w:rPr>
          <w:sz w:val="28"/>
          <w:szCs w:val="28"/>
        </w:rPr>
      </w:pPr>
      <w:r w:rsidRPr="00D47237">
        <w:rPr>
          <w:sz w:val="28"/>
          <w:szCs w:val="28"/>
        </w:rPr>
        <w:t>По наблюдаемым предприятиям ООО «ПК КСМ-1», ООО «</w:t>
      </w:r>
      <w:proofErr w:type="spellStart"/>
      <w:r w:rsidRPr="00D47237">
        <w:rPr>
          <w:sz w:val="28"/>
          <w:szCs w:val="28"/>
        </w:rPr>
        <w:t>Энергомонтаж</w:t>
      </w:r>
      <w:proofErr w:type="spellEnd"/>
      <w:r w:rsidRPr="00D47237">
        <w:rPr>
          <w:sz w:val="28"/>
          <w:szCs w:val="28"/>
        </w:rPr>
        <w:t xml:space="preserve">», ЗАО «НПП «Энергоресурс», ОАО «РГАТП № 1», ЗАО «Рабочий» и ОАО «Южное </w:t>
      </w:r>
      <w:proofErr w:type="spellStart"/>
      <w:r w:rsidRPr="00D47237">
        <w:rPr>
          <w:sz w:val="28"/>
          <w:szCs w:val="28"/>
        </w:rPr>
        <w:t>аэрогеодезическое</w:t>
      </w:r>
      <w:proofErr w:type="spellEnd"/>
      <w:r w:rsidRPr="00D47237">
        <w:rPr>
          <w:sz w:val="28"/>
          <w:szCs w:val="28"/>
        </w:rPr>
        <w:t xml:space="preserve"> предприятие» задолженность по заработной плате в общей сумме 85,5 млн. руб. (905 чел.) выплачивается в порядке, предусмотренном Федеральным </w:t>
      </w:r>
      <w:hyperlink r:id="rId10" w:history="1">
        <w:r w:rsidRPr="00D47237">
          <w:rPr>
            <w:sz w:val="28"/>
            <w:szCs w:val="28"/>
          </w:rPr>
          <w:t>законом</w:t>
        </w:r>
      </w:hyperlink>
      <w:r w:rsidRPr="00D47237">
        <w:rPr>
          <w:sz w:val="28"/>
          <w:szCs w:val="28"/>
        </w:rPr>
        <w:t xml:space="preserve"> от 26.10.2002 № 127-ФЗ «О несостоятельности (банкротстве)».</w:t>
      </w:r>
    </w:p>
    <w:p w:rsidR="00B229FC" w:rsidRPr="00E812F4" w:rsidRDefault="00B229FC" w:rsidP="007C361F">
      <w:pPr>
        <w:tabs>
          <w:tab w:val="left" w:pos="0"/>
        </w:tabs>
        <w:autoSpaceDE w:val="0"/>
        <w:autoSpaceDN w:val="0"/>
        <w:adjustRightInd w:val="0"/>
        <w:ind w:firstLine="709"/>
        <w:jc w:val="both"/>
        <w:rPr>
          <w:sz w:val="28"/>
          <w:szCs w:val="28"/>
          <w:highlight w:val="yellow"/>
        </w:rPr>
      </w:pPr>
    </w:p>
    <w:p w:rsidR="005A6EB2" w:rsidRPr="006D228F" w:rsidRDefault="005A6EB2" w:rsidP="006B3DFB">
      <w:pPr>
        <w:widowControl w:val="0"/>
        <w:tabs>
          <w:tab w:val="left" w:pos="0"/>
          <w:tab w:val="left" w:pos="10490"/>
        </w:tabs>
        <w:suppressAutoHyphens/>
        <w:autoSpaceDE w:val="0"/>
        <w:autoSpaceDN w:val="0"/>
        <w:adjustRightInd w:val="0"/>
        <w:ind w:right="49"/>
        <w:jc w:val="center"/>
        <w:rPr>
          <w:b/>
          <w:bCs/>
          <w:sz w:val="28"/>
          <w:szCs w:val="28"/>
        </w:rPr>
      </w:pPr>
      <w:r w:rsidRPr="006D228F">
        <w:rPr>
          <w:b/>
          <w:bCs/>
          <w:sz w:val="28"/>
          <w:szCs w:val="28"/>
        </w:rPr>
        <w:lastRenderedPageBreak/>
        <w:t xml:space="preserve">6. </w:t>
      </w:r>
      <w:r w:rsidR="00AA6800" w:rsidRPr="006D228F">
        <w:rPr>
          <w:b/>
          <w:bCs/>
          <w:sz w:val="28"/>
          <w:szCs w:val="28"/>
        </w:rPr>
        <w:t>Информация о р</w:t>
      </w:r>
      <w:r w:rsidR="004A057E" w:rsidRPr="006D228F">
        <w:rPr>
          <w:b/>
          <w:bCs/>
          <w:sz w:val="28"/>
          <w:szCs w:val="28"/>
        </w:rPr>
        <w:t>азвити</w:t>
      </w:r>
      <w:r w:rsidR="00AA6800" w:rsidRPr="006D228F">
        <w:rPr>
          <w:b/>
          <w:bCs/>
          <w:sz w:val="28"/>
          <w:szCs w:val="28"/>
        </w:rPr>
        <w:t>и</w:t>
      </w:r>
      <w:r w:rsidR="007B2982" w:rsidRPr="006D228F">
        <w:rPr>
          <w:b/>
          <w:bCs/>
          <w:sz w:val="28"/>
          <w:szCs w:val="28"/>
        </w:rPr>
        <w:t xml:space="preserve"> отрасл</w:t>
      </w:r>
      <w:r w:rsidR="004A057E" w:rsidRPr="006D228F">
        <w:rPr>
          <w:b/>
          <w:bCs/>
          <w:sz w:val="28"/>
          <w:szCs w:val="28"/>
        </w:rPr>
        <w:t>ей</w:t>
      </w:r>
      <w:r w:rsidR="007B2982" w:rsidRPr="006D228F">
        <w:rPr>
          <w:b/>
          <w:bCs/>
          <w:sz w:val="28"/>
          <w:szCs w:val="28"/>
        </w:rPr>
        <w:t xml:space="preserve"> «</w:t>
      </w:r>
      <w:r w:rsidR="004A057E" w:rsidRPr="006D228F">
        <w:rPr>
          <w:b/>
          <w:bCs/>
          <w:sz w:val="28"/>
          <w:szCs w:val="28"/>
        </w:rPr>
        <w:t>Здравоохранения</w:t>
      </w:r>
      <w:r w:rsidR="007B2982" w:rsidRPr="006D228F">
        <w:rPr>
          <w:b/>
          <w:bCs/>
          <w:sz w:val="28"/>
          <w:szCs w:val="28"/>
        </w:rPr>
        <w:t xml:space="preserve">» и </w:t>
      </w:r>
      <w:r w:rsidRPr="006D228F">
        <w:rPr>
          <w:b/>
          <w:bCs/>
          <w:sz w:val="28"/>
          <w:szCs w:val="28"/>
        </w:rPr>
        <w:t xml:space="preserve"> </w:t>
      </w:r>
      <w:r w:rsidR="004A057E" w:rsidRPr="006D228F">
        <w:rPr>
          <w:b/>
          <w:bCs/>
          <w:sz w:val="28"/>
          <w:szCs w:val="28"/>
        </w:rPr>
        <w:t>«Образования</w:t>
      </w:r>
      <w:r w:rsidRPr="006D228F">
        <w:rPr>
          <w:b/>
          <w:bCs/>
          <w:sz w:val="28"/>
          <w:szCs w:val="28"/>
        </w:rPr>
        <w:t>»</w:t>
      </w:r>
    </w:p>
    <w:p w:rsidR="00E033D3" w:rsidRPr="00E812F4" w:rsidRDefault="00E033D3" w:rsidP="007C361F">
      <w:pPr>
        <w:tabs>
          <w:tab w:val="left" w:pos="0"/>
        </w:tabs>
        <w:ind w:firstLine="709"/>
        <w:jc w:val="both"/>
        <w:rPr>
          <w:sz w:val="28"/>
          <w:szCs w:val="28"/>
          <w:highlight w:val="yellow"/>
        </w:rPr>
      </w:pPr>
    </w:p>
    <w:p w:rsidR="00246AF5" w:rsidRPr="005D3C3B" w:rsidRDefault="00D2276C" w:rsidP="0010223E">
      <w:pPr>
        <w:tabs>
          <w:tab w:val="left" w:pos="0"/>
          <w:tab w:val="left" w:pos="9922"/>
        </w:tabs>
        <w:ind w:right="-1" w:firstLine="709"/>
        <w:jc w:val="both"/>
        <w:rPr>
          <w:sz w:val="28"/>
          <w:szCs w:val="28"/>
          <w:u w:val="single"/>
        </w:rPr>
      </w:pPr>
      <w:r w:rsidRPr="005D3C3B">
        <w:rPr>
          <w:sz w:val="28"/>
          <w:szCs w:val="28"/>
          <w:u w:val="single"/>
        </w:rPr>
        <w:t>Отрасль</w:t>
      </w:r>
      <w:r w:rsidR="00246AF5" w:rsidRPr="005D3C3B">
        <w:rPr>
          <w:sz w:val="28"/>
          <w:szCs w:val="28"/>
          <w:u w:val="single"/>
        </w:rPr>
        <w:t xml:space="preserve"> «Здр</w:t>
      </w:r>
      <w:r w:rsidRPr="005D3C3B">
        <w:rPr>
          <w:sz w:val="28"/>
          <w:szCs w:val="28"/>
          <w:u w:val="single"/>
        </w:rPr>
        <w:t>авоохранени</w:t>
      </w:r>
      <w:r w:rsidR="004A057E" w:rsidRPr="005D3C3B">
        <w:rPr>
          <w:sz w:val="28"/>
          <w:szCs w:val="28"/>
          <w:u w:val="single"/>
        </w:rPr>
        <w:t>я</w:t>
      </w:r>
      <w:r w:rsidR="00246AF5" w:rsidRPr="005D3C3B">
        <w:rPr>
          <w:sz w:val="28"/>
          <w:szCs w:val="28"/>
          <w:u w:val="single"/>
        </w:rPr>
        <w:t>»</w:t>
      </w:r>
      <w:r w:rsidRPr="005D3C3B">
        <w:rPr>
          <w:sz w:val="28"/>
          <w:szCs w:val="28"/>
          <w:u w:val="single"/>
        </w:rPr>
        <w:t>.</w:t>
      </w:r>
    </w:p>
    <w:p w:rsidR="00B229FC" w:rsidRPr="0010223E" w:rsidRDefault="00B229FC" w:rsidP="0010223E">
      <w:pPr>
        <w:tabs>
          <w:tab w:val="left" w:pos="0"/>
        </w:tabs>
        <w:ind w:firstLine="709"/>
        <w:jc w:val="both"/>
        <w:rPr>
          <w:sz w:val="28"/>
          <w:szCs w:val="28"/>
        </w:rPr>
      </w:pPr>
      <w:r w:rsidRPr="0010223E">
        <w:rPr>
          <w:sz w:val="28"/>
          <w:szCs w:val="28"/>
        </w:rPr>
        <w:t>Д</w:t>
      </w:r>
      <w:r w:rsidRPr="0010223E">
        <w:rPr>
          <w:bCs/>
          <w:sz w:val="28"/>
          <w:szCs w:val="28"/>
        </w:rPr>
        <w:t xml:space="preserve">ополнительные денежные выплаты производятся врачам и медицинским сестрам амбулаторно-поликлинической сети, а также </w:t>
      </w:r>
      <w:r w:rsidRPr="0010223E">
        <w:rPr>
          <w:sz w:val="28"/>
          <w:szCs w:val="28"/>
        </w:rPr>
        <w:t>врачам станций, отделений скорой помощи, фельдшерам, акушеркам станций скорой помощи медицинским сестрам станций скорой помощи</w:t>
      </w:r>
      <w:r w:rsidRPr="0010223E">
        <w:rPr>
          <w:bCs/>
          <w:sz w:val="28"/>
          <w:szCs w:val="28"/>
        </w:rPr>
        <w:t xml:space="preserve"> </w:t>
      </w:r>
      <w:r w:rsidRPr="0010223E">
        <w:rPr>
          <w:sz w:val="28"/>
          <w:szCs w:val="28"/>
        </w:rPr>
        <w:t xml:space="preserve">в рамках реализации национального проекта «Здоровье». В связи с переходом на одноканальное финансирование данные выплаты </w:t>
      </w:r>
      <w:proofErr w:type="gramStart"/>
      <w:r w:rsidRPr="0010223E">
        <w:rPr>
          <w:sz w:val="28"/>
          <w:szCs w:val="28"/>
        </w:rPr>
        <w:t>включены в среднедушевой норматив оказания медицинской помощи</w:t>
      </w:r>
      <w:r w:rsidRPr="0010223E">
        <w:rPr>
          <w:sz w:val="28"/>
          <w:szCs w:val="28"/>
        </w:rPr>
        <w:br/>
        <w:t xml:space="preserve"> и произведены</w:t>
      </w:r>
      <w:proofErr w:type="gramEnd"/>
      <w:r w:rsidRPr="0010223E">
        <w:rPr>
          <w:sz w:val="28"/>
          <w:szCs w:val="28"/>
        </w:rPr>
        <w:t xml:space="preserve"> своевременно и в полном объеме. </w:t>
      </w:r>
    </w:p>
    <w:p w:rsidR="00B229FC" w:rsidRPr="0010223E" w:rsidRDefault="00B229FC" w:rsidP="0010223E">
      <w:pPr>
        <w:tabs>
          <w:tab w:val="left" w:pos="0"/>
        </w:tabs>
        <w:ind w:right="-81" w:firstLine="709"/>
        <w:jc w:val="both"/>
        <w:rPr>
          <w:sz w:val="28"/>
          <w:szCs w:val="28"/>
        </w:rPr>
      </w:pPr>
      <w:r w:rsidRPr="0010223E">
        <w:rPr>
          <w:sz w:val="28"/>
          <w:szCs w:val="28"/>
        </w:rPr>
        <w:t>Профилактика и дополнительная иммунизация населения.</w:t>
      </w:r>
    </w:p>
    <w:p w:rsidR="00B229FC" w:rsidRPr="0010223E" w:rsidRDefault="00B229FC" w:rsidP="0010223E">
      <w:pPr>
        <w:pStyle w:val="21"/>
        <w:tabs>
          <w:tab w:val="left" w:pos="0"/>
        </w:tabs>
        <w:spacing w:after="0" w:line="240" w:lineRule="auto"/>
        <w:ind w:left="0" w:right="-81" w:firstLine="709"/>
        <w:jc w:val="both"/>
        <w:rPr>
          <w:sz w:val="28"/>
          <w:szCs w:val="28"/>
        </w:rPr>
      </w:pPr>
      <w:r w:rsidRPr="0010223E">
        <w:rPr>
          <w:sz w:val="28"/>
          <w:szCs w:val="28"/>
        </w:rPr>
        <w:t xml:space="preserve">В сфере проведения профилактики и дополнительной иммунизации населения города в 2017 году </w:t>
      </w:r>
      <w:r w:rsidR="0010223E" w:rsidRPr="0010223E">
        <w:rPr>
          <w:sz w:val="28"/>
          <w:szCs w:val="28"/>
        </w:rPr>
        <w:t>прошла</w:t>
      </w:r>
      <w:r w:rsidRPr="0010223E">
        <w:rPr>
          <w:sz w:val="28"/>
          <w:szCs w:val="28"/>
        </w:rPr>
        <w:t xml:space="preserve"> вакцинация против гепатита «В», полиомиелита, кори </w:t>
      </w:r>
      <w:r w:rsidR="0010223E" w:rsidRPr="0010223E">
        <w:rPr>
          <w:sz w:val="28"/>
          <w:szCs w:val="28"/>
        </w:rPr>
        <w:br/>
      </w:r>
      <w:r w:rsidRPr="0010223E">
        <w:rPr>
          <w:sz w:val="28"/>
          <w:szCs w:val="28"/>
        </w:rPr>
        <w:t xml:space="preserve">и гриппа. План иммунизации против гепатита «В» составляет – 48 950 </w:t>
      </w:r>
      <w:r w:rsidR="00F57589" w:rsidRPr="0010223E">
        <w:rPr>
          <w:sz w:val="28"/>
          <w:szCs w:val="28"/>
        </w:rPr>
        <w:t>чел.</w:t>
      </w:r>
      <w:r w:rsidRPr="0010223E">
        <w:rPr>
          <w:sz w:val="28"/>
          <w:szCs w:val="28"/>
        </w:rPr>
        <w:t>, привито – 48 876, что составляет 99,8% от плана</w:t>
      </w:r>
      <w:r w:rsidR="005D3C3B">
        <w:rPr>
          <w:sz w:val="28"/>
          <w:szCs w:val="28"/>
        </w:rPr>
        <w:t>;</w:t>
      </w:r>
      <w:r w:rsidRPr="0010223E">
        <w:rPr>
          <w:sz w:val="28"/>
          <w:szCs w:val="28"/>
        </w:rPr>
        <w:t xml:space="preserve"> против полиомиелита план составляет </w:t>
      </w:r>
      <w:r w:rsidR="0010223E" w:rsidRPr="0010223E">
        <w:rPr>
          <w:sz w:val="28"/>
          <w:szCs w:val="28"/>
        </w:rPr>
        <w:br/>
      </w:r>
      <w:r w:rsidRPr="0010223E">
        <w:rPr>
          <w:sz w:val="28"/>
          <w:szCs w:val="28"/>
        </w:rPr>
        <w:t xml:space="preserve">– 34 176 </w:t>
      </w:r>
      <w:r w:rsidR="00F57589" w:rsidRPr="0010223E">
        <w:rPr>
          <w:sz w:val="28"/>
          <w:szCs w:val="28"/>
        </w:rPr>
        <w:t>чел.</w:t>
      </w:r>
      <w:r w:rsidRPr="0010223E">
        <w:rPr>
          <w:sz w:val="28"/>
          <w:szCs w:val="28"/>
        </w:rPr>
        <w:t xml:space="preserve">, привито – 33 288 </w:t>
      </w:r>
      <w:r w:rsidR="00F57589" w:rsidRPr="0010223E">
        <w:rPr>
          <w:sz w:val="28"/>
          <w:szCs w:val="28"/>
        </w:rPr>
        <w:t>чел.</w:t>
      </w:r>
      <w:r w:rsidRPr="0010223E">
        <w:rPr>
          <w:sz w:val="28"/>
          <w:szCs w:val="28"/>
        </w:rPr>
        <w:t>, что составляет 97,2%</w:t>
      </w:r>
      <w:r w:rsidR="005D3C3B">
        <w:rPr>
          <w:sz w:val="28"/>
          <w:szCs w:val="28"/>
        </w:rPr>
        <w:t>;</w:t>
      </w:r>
      <w:r w:rsidRPr="0010223E">
        <w:rPr>
          <w:sz w:val="28"/>
          <w:szCs w:val="28"/>
        </w:rPr>
        <w:t xml:space="preserve"> против кори план </w:t>
      </w:r>
      <w:r w:rsidR="0010223E" w:rsidRPr="0010223E">
        <w:rPr>
          <w:sz w:val="28"/>
          <w:szCs w:val="28"/>
        </w:rPr>
        <w:br/>
      </w:r>
      <w:r w:rsidRPr="0010223E">
        <w:rPr>
          <w:sz w:val="28"/>
          <w:szCs w:val="28"/>
        </w:rPr>
        <w:t xml:space="preserve">– 25 000 </w:t>
      </w:r>
      <w:r w:rsidR="00F57589" w:rsidRPr="0010223E">
        <w:rPr>
          <w:sz w:val="28"/>
          <w:szCs w:val="28"/>
        </w:rPr>
        <w:t>чел.</w:t>
      </w:r>
      <w:r w:rsidRPr="0010223E">
        <w:rPr>
          <w:sz w:val="28"/>
          <w:szCs w:val="28"/>
        </w:rPr>
        <w:t xml:space="preserve">, привито – 24 924 </w:t>
      </w:r>
      <w:r w:rsidR="00F57589" w:rsidRPr="0010223E">
        <w:rPr>
          <w:sz w:val="28"/>
          <w:szCs w:val="28"/>
        </w:rPr>
        <w:t>чел.</w:t>
      </w:r>
      <w:r w:rsidRPr="0010223E">
        <w:rPr>
          <w:sz w:val="28"/>
          <w:szCs w:val="28"/>
        </w:rPr>
        <w:t>, что составляет 99,7%.</w:t>
      </w:r>
    </w:p>
    <w:p w:rsidR="00B229FC" w:rsidRPr="0010223E" w:rsidRDefault="00B229FC" w:rsidP="0010223E">
      <w:pPr>
        <w:tabs>
          <w:tab w:val="left" w:pos="0"/>
        </w:tabs>
        <w:ind w:right="-81" w:firstLine="709"/>
        <w:jc w:val="both"/>
        <w:rPr>
          <w:sz w:val="28"/>
          <w:szCs w:val="28"/>
        </w:rPr>
      </w:pPr>
      <w:r w:rsidRPr="0010223E">
        <w:rPr>
          <w:sz w:val="28"/>
          <w:szCs w:val="28"/>
        </w:rPr>
        <w:t xml:space="preserve">Против гриппа план составляет 445 028 </w:t>
      </w:r>
      <w:r w:rsidR="00F57589" w:rsidRPr="0010223E">
        <w:rPr>
          <w:sz w:val="28"/>
          <w:szCs w:val="28"/>
        </w:rPr>
        <w:t>чел.</w:t>
      </w:r>
      <w:r w:rsidR="0010223E" w:rsidRPr="0010223E">
        <w:rPr>
          <w:sz w:val="28"/>
          <w:szCs w:val="28"/>
        </w:rPr>
        <w:t xml:space="preserve"> </w:t>
      </w:r>
      <w:r w:rsidRPr="0010223E">
        <w:rPr>
          <w:sz w:val="28"/>
          <w:szCs w:val="28"/>
        </w:rPr>
        <w:t xml:space="preserve">привито 515 156 </w:t>
      </w:r>
      <w:r w:rsidR="00F57589" w:rsidRPr="0010223E">
        <w:rPr>
          <w:sz w:val="28"/>
          <w:szCs w:val="28"/>
        </w:rPr>
        <w:t>чел.</w:t>
      </w:r>
      <w:r w:rsidRPr="0010223E">
        <w:rPr>
          <w:sz w:val="28"/>
          <w:szCs w:val="28"/>
        </w:rPr>
        <w:t>, в том числе за счет средств работодателей -</w:t>
      </w:r>
      <w:r w:rsidR="0010223E" w:rsidRPr="0010223E">
        <w:rPr>
          <w:sz w:val="28"/>
          <w:szCs w:val="28"/>
        </w:rPr>
        <w:t xml:space="preserve"> </w:t>
      </w:r>
      <w:r w:rsidRPr="0010223E">
        <w:rPr>
          <w:sz w:val="28"/>
          <w:szCs w:val="28"/>
        </w:rPr>
        <w:t xml:space="preserve">70 128 </w:t>
      </w:r>
      <w:r w:rsidR="00F57589" w:rsidRPr="0010223E">
        <w:rPr>
          <w:sz w:val="28"/>
          <w:szCs w:val="28"/>
        </w:rPr>
        <w:t>чел.</w:t>
      </w:r>
      <w:r w:rsidRPr="0010223E">
        <w:rPr>
          <w:sz w:val="28"/>
          <w:szCs w:val="28"/>
        </w:rPr>
        <w:t xml:space="preserve">,  что составляет 46,3% от численности населения. За отчетный период в федеральных центрах получили высокотехнологичную медицинскую помощь  более 3000 </w:t>
      </w:r>
      <w:r w:rsidR="00F57589" w:rsidRPr="0010223E">
        <w:rPr>
          <w:sz w:val="28"/>
          <w:szCs w:val="28"/>
        </w:rPr>
        <w:t>чел.</w:t>
      </w:r>
    </w:p>
    <w:p w:rsidR="00B229FC" w:rsidRPr="0010223E" w:rsidRDefault="00B229FC" w:rsidP="0010223E">
      <w:pPr>
        <w:tabs>
          <w:tab w:val="left" w:pos="0"/>
        </w:tabs>
        <w:ind w:right="-81" w:firstLine="709"/>
        <w:jc w:val="both"/>
        <w:rPr>
          <w:sz w:val="28"/>
          <w:szCs w:val="28"/>
        </w:rPr>
      </w:pPr>
      <w:r w:rsidRPr="0010223E">
        <w:rPr>
          <w:sz w:val="28"/>
          <w:szCs w:val="28"/>
        </w:rPr>
        <w:t xml:space="preserve">В городе функционируют 10 центров здоровья (5 для взрослых и 5 для детей). В 2017 году в центрах здоровья обследовано 50 249 </w:t>
      </w:r>
      <w:r w:rsidR="00F57589" w:rsidRPr="0010223E">
        <w:rPr>
          <w:sz w:val="28"/>
          <w:szCs w:val="28"/>
        </w:rPr>
        <w:t>чел.</w:t>
      </w:r>
      <w:r w:rsidRPr="0010223E">
        <w:rPr>
          <w:sz w:val="28"/>
          <w:szCs w:val="28"/>
        </w:rPr>
        <w:t xml:space="preserve">, из них функциональные расстройства выявлены у 27 280 </w:t>
      </w:r>
      <w:r w:rsidR="00F57589" w:rsidRPr="0010223E">
        <w:rPr>
          <w:sz w:val="28"/>
          <w:szCs w:val="28"/>
        </w:rPr>
        <w:t>чел.</w:t>
      </w:r>
      <w:r w:rsidRPr="0010223E">
        <w:rPr>
          <w:sz w:val="28"/>
          <w:szCs w:val="28"/>
        </w:rPr>
        <w:t xml:space="preserve"> (54,3%). Продолжается диспансеризация определенных гру</w:t>
      </w:r>
      <w:proofErr w:type="gramStart"/>
      <w:r w:rsidRPr="0010223E">
        <w:rPr>
          <w:sz w:val="28"/>
          <w:szCs w:val="28"/>
        </w:rPr>
        <w:t>пп взр</w:t>
      </w:r>
      <w:proofErr w:type="gramEnd"/>
      <w:r w:rsidRPr="0010223E">
        <w:rPr>
          <w:sz w:val="28"/>
          <w:szCs w:val="28"/>
        </w:rPr>
        <w:t xml:space="preserve">ослого населения. В отчетном году прошли диспансеризацию 134,1  тыс. </w:t>
      </w:r>
      <w:r w:rsidR="00F57589" w:rsidRPr="0010223E">
        <w:rPr>
          <w:sz w:val="28"/>
          <w:szCs w:val="28"/>
        </w:rPr>
        <w:t>чел.</w:t>
      </w:r>
      <w:r w:rsidRPr="0010223E">
        <w:rPr>
          <w:sz w:val="28"/>
          <w:szCs w:val="28"/>
        </w:rPr>
        <w:t xml:space="preserve"> (102,3% от плана).</w:t>
      </w:r>
    </w:p>
    <w:p w:rsidR="00B229FC" w:rsidRPr="0010223E" w:rsidRDefault="00626575" w:rsidP="0010223E">
      <w:pPr>
        <w:tabs>
          <w:tab w:val="left" w:pos="0"/>
        </w:tabs>
        <w:ind w:firstLine="709"/>
        <w:jc w:val="both"/>
        <w:rPr>
          <w:sz w:val="28"/>
          <w:szCs w:val="28"/>
        </w:rPr>
      </w:pPr>
      <w:r>
        <w:rPr>
          <w:sz w:val="28"/>
          <w:szCs w:val="28"/>
        </w:rPr>
        <w:t>Н</w:t>
      </w:r>
      <w:r w:rsidR="00B229FC" w:rsidRPr="0010223E">
        <w:rPr>
          <w:sz w:val="28"/>
          <w:szCs w:val="28"/>
        </w:rPr>
        <w:t>а укрепление материально-технической базы здравоохранения за счет средств бюджета города предоставлено 905,5 млн. </w:t>
      </w:r>
      <w:r w:rsidR="0021002D" w:rsidRPr="0010223E">
        <w:rPr>
          <w:sz w:val="28"/>
          <w:szCs w:val="28"/>
        </w:rPr>
        <w:t>руб.</w:t>
      </w:r>
      <w:r w:rsidR="00B229FC" w:rsidRPr="0010223E">
        <w:rPr>
          <w:sz w:val="28"/>
          <w:szCs w:val="28"/>
        </w:rPr>
        <w:t>, в том числе на приобретение оборудования и машин скорой медицинской помощи 640,2 млн. </w:t>
      </w:r>
      <w:r w:rsidR="0021002D" w:rsidRPr="0010223E">
        <w:rPr>
          <w:sz w:val="28"/>
          <w:szCs w:val="28"/>
        </w:rPr>
        <w:t>руб.</w:t>
      </w:r>
      <w:r w:rsidR="00B229FC" w:rsidRPr="0010223E">
        <w:rPr>
          <w:sz w:val="28"/>
          <w:szCs w:val="28"/>
        </w:rPr>
        <w:t>, что позволило осуществить целый комплекс мероприятий:</w:t>
      </w:r>
    </w:p>
    <w:p w:rsidR="00B229FC" w:rsidRPr="0010223E" w:rsidRDefault="00B229FC" w:rsidP="0010223E">
      <w:pPr>
        <w:tabs>
          <w:tab w:val="left" w:pos="0"/>
        </w:tabs>
        <w:ind w:firstLine="709"/>
        <w:jc w:val="both"/>
        <w:rPr>
          <w:sz w:val="28"/>
          <w:szCs w:val="28"/>
        </w:rPr>
      </w:pPr>
      <w:r w:rsidRPr="0010223E">
        <w:rPr>
          <w:sz w:val="28"/>
          <w:szCs w:val="28"/>
        </w:rPr>
        <w:t>-</w:t>
      </w:r>
      <w:r w:rsidR="005D3C3B">
        <w:rPr>
          <w:sz w:val="28"/>
          <w:szCs w:val="28"/>
        </w:rPr>
        <w:t> </w:t>
      </w:r>
      <w:r w:rsidRPr="0010223E">
        <w:rPr>
          <w:sz w:val="28"/>
          <w:szCs w:val="28"/>
        </w:rPr>
        <w:t xml:space="preserve">на территории городской больницы № 1 установлен модульный инфекционный бокс; </w:t>
      </w:r>
    </w:p>
    <w:p w:rsidR="00B229FC" w:rsidRPr="0010223E" w:rsidRDefault="00B229FC" w:rsidP="0010223E">
      <w:pPr>
        <w:tabs>
          <w:tab w:val="left" w:pos="0"/>
        </w:tabs>
        <w:ind w:firstLine="709"/>
        <w:jc w:val="both"/>
        <w:rPr>
          <w:sz w:val="28"/>
          <w:szCs w:val="28"/>
        </w:rPr>
      </w:pPr>
      <w:r w:rsidRPr="0010223E">
        <w:rPr>
          <w:sz w:val="28"/>
          <w:szCs w:val="28"/>
        </w:rPr>
        <w:t>-</w:t>
      </w:r>
      <w:r w:rsidR="005D3C3B">
        <w:rPr>
          <w:sz w:val="28"/>
          <w:szCs w:val="28"/>
        </w:rPr>
        <w:t> </w:t>
      </w:r>
      <w:r w:rsidRPr="0010223E">
        <w:rPr>
          <w:sz w:val="28"/>
          <w:szCs w:val="28"/>
        </w:rPr>
        <w:t xml:space="preserve">на территории городской больницы скорой медицинской помощи введен </w:t>
      </w:r>
      <w:r w:rsidR="00626575">
        <w:rPr>
          <w:sz w:val="28"/>
          <w:szCs w:val="28"/>
        </w:rPr>
        <w:br/>
      </w:r>
      <w:r w:rsidRPr="0010223E">
        <w:rPr>
          <w:sz w:val="28"/>
          <w:szCs w:val="28"/>
        </w:rPr>
        <w:t>в эксплуатацию модульный блок с магнитно-резонансным томографом;</w:t>
      </w:r>
    </w:p>
    <w:p w:rsidR="00B229FC" w:rsidRPr="0010223E" w:rsidRDefault="00B229FC" w:rsidP="0010223E">
      <w:pPr>
        <w:tabs>
          <w:tab w:val="left" w:pos="0"/>
        </w:tabs>
        <w:ind w:firstLine="709"/>
        <w:jc w:val="both"/>
        <w:rPr>
          <w:sz w:val="28"/>
          <w:szCs w:val="28"/>
        </w:rPr>
      </w:pPr>
      <w:r w:rsidRPr="0010223E">
        <w:rPr>
          <w:sz w:val="28"/>
          <w:szCs w:val="28"/>
        </w:rPr>
        <w:t>- проведен капитальный ремонт детского санатория «Светлячок», в котором после реорганизации будет организована работа отделения реабилитации;</w:t>
      </w:r>
    </w:p>
    <w:p w:rsidR="00B229FC" w:rsidRPr="0010223E" w:rsidRDefault="00B229FC" w:rsidP="0010223E">
      <w:pPr>
        <w:tabs>
          <w:tab w:val="left" w:pos="0"/>
        </w:tabs>
        <w:ind w:firstLine="709"/>
        <w:jc w:val="both"/>
        <w:rPr>
          <w:sz w:val="28"/>
          <w:szCs w:val="28"/>
        </w:rPr>
      </w:pPr>
      <w:r w:rsidRPr="0010223E">
        <w:rPr>
          <w:sz w:val="28"/>
          <w:szCs w:val="28"/>
        </w:rPr>
        <w:t>- выполнен</w:t>
      </w:r>
      <w:r w:rsidR="005D3C3B">
        <w:rPr>
          <w:sz w:val="28"/>
          <w:szCs w:val="28"/>
        </w:rPr>
        <w:t>ы:</w:t>
      </w:r>
      <w:r w:rsidRPr="0010223E">
        <w:rPr>
          <w:sz w:val="28"/>
          <w:szCs w:val="28"/>
        </w:rPr>
        <w:t xml:space="preserve"> капитальный ремонт кровли, холодного водоснабжения </w:t>
      </w:r>
      <w:r w:rsidR="00626575">
        <w:rPr>
          <w:sz w:val="28"/>
          <w:szCs w:val="28"/>
        </w:rPr>
        <w:br/>
      </w:r>
      <w:r w:rsidRPr="0010223E">
        <w:rPr>
          <w:sz w:val="28"/>
          <w:szCs w:val="28"/>
        </w:rPr>
        <w:t xml:space="preserve">и канализации в городской больнице № 7, работы по укреплению фундамента </w:t>
      </w:r>
      <w:r w:rsidR="00626575">
        <w:rPr>
          <w:sz w:val="28"/>
          <w:szCs w:val="28"/>
        </w:rPr>
        <w:br/>
      </w:r>
      <w:r w:rsidRPr="0010223E">
        <w:rPr>
          <w:sz w:val="28"/>
          <w:szCs w:val="28"/>
        </w:rPr>
        <w:t xml:space="preserve">в здании стационара детской городской больницы № 1 и городской поликлинике </w:t>
      </w:r>
      <w:r w:rsidR="003154F5">
        <w:rPr>
          <w:sz w:val="28"/>
          <w:szCs w:val="28"/>
        </w:rPr>
        <w:br/>
      </w:r>
      <w:r w:rsidRPr="0010223E">
        <w:rPr>
          <w:sz w:val="28"/>
          <w:szCs w:val="28"/>
        </w:rPr>
        <w:t>№</w:t>
      </w:r>
      <w:r w:rsidR="00626575">
        <w:rPr>
          <w:sz w:val="28"/>
          <w:szCs w:val="28"/>
        </w:rPr>
        <w:t xml:space="preserve"> </w:t>
      </w:r>
      <w:r w:rsidRPr="0010223E">
        <w:rPr>
          <w:sz w:val="28"/>
          <w:szCs w:val="28"/>
        </w:rPr>
        <w:t>2;</w:t>
      </w:r>
    </w:p>
    <w:p w:rsidR="00B229FC" w:rsidRPr="0010223E" w:rsidRDefault="00B229FC" w:rsidP="0010223E">
      <w:pPr>
        <w:tabs>
          <w:tab w:val="left" w:pos="0"/>
        </w:tabs>
        <w:ind w:firstLine="709"/>
        <w:jc w:val="both"/>
        <w:rPr>
          <w:sz w:val="28"/>
          <w:szCs w:val="28"/>
        </w:rPr>
      </w:pPr>
      <w:r w:rsidRPr="0010223E">
        <w:rPr>
          <w:sz w:val="28"/>
          <w:szCs w:val="28"/>
        </w:rPr>
        <w:t xml:space="preserve"> - изготовлены проектно-сметн</w:t>
      </w:r>
      <w:r w:rsidR="005D3C3B">
        <w:rPr>
          <w:sz w:val="28"/>
          <w:szCs w:val="28"/>
        </w:rPr>
        <w:t>ые документации</w:t>
      </w:r>
      <w:r w:rsidR="00A369A5">
        <w:rPr>
          <w:sz w:val="28"/>
          <w:szCs w:val="28"/>
        </w:rPr>
        <w:t>:</w:t>
      </w:r>
      <w:r w:rsidRPr="0010223E">
        <w:rPr>
          <w:sz w:val="28"/>
          <w:szCs w:val="28"/>
        </w:rPr>
        <w:t xml:space="preserve"> на укрепление фундамента здания административного корпуса детской городской больницы № 2 и городской поликлиники № 7; на устройство системы вентиляции в детском инфекционном отделении и лаборатории городской больницы №</w:t>
      </w:r>
      <w:r w:rsidR="003154F5">
        <w:rPr>
          <w:sz w:val="28"/>
          <w:szCs w:val="28"/>
        </w:rPr>
        <w:t xml:space="preserve"> </w:t>
      </w:r>
      <w:r w:rsidRPr="0010223E">
        <w:rPr>
          <w:sz w:val="28"/>
          <w:szCs w:val="28"/>
        </w:rPr>
        <w:t xml:space="preserve">20, на капитальный ремонт  </w:t>
      </w:r>
      <w:r w:rsidR="00A369A5">
        <w:rPr>
          <w:sz w:val="28"/>
          <w:szCs w:val="28"/>
        </w:rPr>
        <w:br/>
      </w:r>
      <w:r w:rsidRPr="0010223E">
        <w:rPr>
          <w:sz w:val="28"/>
          <w:szCs w:val="28"/>
        </w:rPr>
        <w:lastRenderedPageBreak/>
        <w:t xml:space="preserve">с заменой пяти лифтов в родильном доме № 5, на капитальный ремонт пятого инфекционного отделения городской больницы № 1; </w:t>
      </w:r>
    </w:p>
    <w:p w:rsidR="00B229FC" w:rsidRPr="0010223E" w:rsidRDefault="00B229FC" w:rsidP="0010223E">
      <w:pPr>
        <w:tabs>
          <w:tab w:val="left" w:pos="0"/>
        </w:tabs>
        <w:ind w:firstLine="709"/>
        <w:jc w:val="both"/>
        <w:rPr>
          <w:sz w:val="28"/>
          <w:szCs w:val="28"/>
        </w:rPr>
      </w:pPr>
      <w:r w:rsidRPr="0010223E">
        <w:rPr>
          <w:sz w:val="28"/>
          <w:szCs w:val="28"/>
        </w:rPr>
        <w:t>- осуществлен частичный капитальный ремонт городской поликлиники № 42;</w:t>
      </w:r>
    </w:p>
    <w:p w:rsidR="00B229FC" w:rsidRPr="0010223E" w:rsidRDefault="00B229FC" w:rsidP="0010223E">
      <w:pPr>
        <w:tabs>
          <w:tab w:val="left" w:pos="0"/>
        </w:tabs>
        <w:ind w:firstLine="709"/>
        <w:jc w:val="both"/>
        <w:rPr>
          <w:sz w:val="28"/>
          <w:szCs w:val="28"/>
        </w:rPr>
      </w:pPr>
      <w:r w:rsidRPr="0010223E">
        <w:rPr>
          <w:sz w:val="28"/>
          <w:szCs w:val="28"/>
        </w:rPr>
        <w:t>- ведутся работы по разработке проектно-сметной документации                                  на капитальный ремонт здания неврологического корпуса городской больницы № 1.</w:t>
      </w:r>
    </w:p>
    <w:p w:rsidR="00B229FC" w:rsidRPr="0010223E" w:rsidRDefault="00B229FC" w:rsidP="0010223E">
      <w:pPr>
        <w:tabs>
          <w:tab w:val="left" w:pos="0"/>
        </w:tabs>
        <w:ind w:firstLine="709"/>
        <w:jc w:val="both"/>
        <w:rPr>
          <w:sz w:val="28"/>
          <w:szCs w:val="28"/>
        </w:rPr>
      </w:pPr>
      <w:r w:rsidRPr="0010223E">
        <w:rPr>
          <w:sz w:val="28"/>
          <w:szCs w:val="28"/>
        </w:rPr>
        <w:t xml:space="preserve">В феврале 2017 года для приближения к населению квалифицированной медицинской помощи, открыт филиал КДЦ «Здоровье» в Железнодорожном районе. В мае 2017 года по пер. Днепровскому открыли первое модульное амбулаторно-поликлиническое отделение КДЦ «Здоровье». </w:t>
      </w:r>
    </w:p>
    <w:p w:rsidR="00611F15" w:rsidRPr="0010223E" w:rsidRDefault="00611F15" w:rsidP="0010223E">
      <w:pPr>
        <w:tabs>
          <w:tab w:val="left" w:pos="0"/>
          <w:tab w:val="left" w:pos="9922"/>
        </w:tabs>
        <w:ind w:right="-1" w:firstLine="709"/>
        <w:jc w:val="both"/>
        <w:rPr>
          <w:sz w:val="28"/>
          <w:szCs w:val="28"/>
          <w:highlight w:val="yellow"/>
        </w:rPr>
      </w:pPr>
    </w:p>
    <w:p w:rsidR="0047219D" w:rsidRPr="00A369A5" w:rsidRDefault="00D2276C" w:rsidP="0010223E">
      <w:pPr>
        <w:tabs>
          <w:tab w:val="left" w:pos="0"/>
          <w:tab w:val="left" w:pos="9922"/>
        </w:tabs>
        <w:ind w:right="-1" w:firstLine="709"/>
        <w:jc w:val="both"/>
        <w:rPr>
          <w:sz w:val="28"/>
          <w:szCs w:val="28"/>
          <w:u w:val="single"/>
        </w:rPr>
      </w:pPr>
      <w:r w:rsidRPr="00A369A5">
        <w:rPr>
          <w:sz w:val="28"/>
          <w:szCs w:val="28"/>
          <w:u w:val="single"/>
        </w:rPr>
        <w:t>Отрасль</w:t>
      </w:r>
      <w:r w:rsidR="0047219D" w:rsidRPr="00A369A5">
        <w:rPr>
          <w:sz w:val="28"/>
          <w:szCs w:val="28"/>
          <w:u w:val="single"/>
        </w:rPr>
        <w:t xml:space="preserve"> «Образовани</w:t>
      </w:r>
      <w:r w:rsidR="004A057E" w:rsidRPr="00A369A5">
        <w:rPr>
          <w:sz w:val="28"/>
          <w:szCs w:val="28"/>
          <w:u w:val="single"/>
        </w:rPr>
        <w:t>я</w:t>
      </w:r>
      <w:r w:rsidR="0047219D" w:rsidRPr="00A369A5">
        <w:rPr>
          <w:sz w:val="28"/>
          <w:szCs w:val="28"/>
          <w:u w:val="single"/>
        </w:rPr>
        <w:t>»</w:t>
      </w:r>
      <w:r w:rsidR="00ED393A" w:rsidRPr="00A369A5">
        <w:rPr>
          <w:sz w:val="28"/>
          <w:szCs w:val="28"/>
          <w:u w:val="single"/>
        </w:rPr>
        <w:t>.</w:t>
      </w:r>
    </w:p>
    <w:p w:rsidR="00FB4A1D" w:rsidRPr="0010223E" w:rsidRDefault="00FB4A1D" w:rsidP="0010223E">
      <w:pPr>
        <w:pStyle w:val="ac"/>
        <w:tabs>
          <w:tab w:val="left" w:pos="0"/>
        </w:tabs>
        <w:spacing w:before="0" w:after="0"/>
        <w:ind w:firstLine="709"/>
        <w:jc w:val="both"/>
        <w:rPr>
          <w:sz w:val="28"/>
          <w:szCs w:val="28"/>
        </w:rPr>
      </w:pPr>
      <w:r w:rsidRPr="0010223E">
        <w:rPr>
          <w:sz w:val="28"/>
          <w:szCs w:val="28"/>
        </w:rPr>
        <w:t xml:space="preserve">Муниципальная сеть общеобразовательных учреждений представлена 106 общеобразовательными учреждениями, в числе которых: школ </w:t>
      </w:r>
      <w:r w:rsidR="00DB2AD1">
        <w:rPr>
          <w:sz w:val="28"/>
          <w:szCs w:val="28"/>
        </w:rPr>
        <w:t>–</w:t>
      </w:r>
      <w:r w:rsidRPr="0010223E">
        <w:rPr>
          <w:sz w:val="28"/>
          <w:szCs w:val="28"/>
        </w:rPr>
        <w:t xml:space="preserve"> 72, лицеев </w:t>
      </w:r>
      <w:r w:rsidR="00DB2AD1">
        <w:rPr>
          <w:sz w:val="28"/>
          <w:szCs w:val="28"/>
        </w:rPr>
        <w:t>–</w:t>
      </w:r>
      <w:r w:rsidRPr="0010223E">
        <w:rPr>
          <w:sz w:val="28"/>
          <w:szCs w:val="28"/>
        </w:rPr>
        <w:t xml:space="preserve"> 17, гимназий </w:t>
      </w:r>
      <w:r w:rsidR="00DB2AD1">
        <w:rPr>
          <w:sz w:val="28"/>
          <w:szCs w:val="28"/>
        </w:rPr>
        <w:t>–</w:t>
      </w:r>
      <w:r w:rsidRPr="0010223E">
        <w:rPr>
          <w:sz w:val="28"/>
          <w:szCs w:val="28"/>
        </w:rPr>
        <w:t xml:space="preserve"> 17.</w:t>
      </w:r>
    </w:p>
    <w:p w:rsidR="00FB4A1D" w:rsidRPr="0010223E" w:rsidRDefault="00FB4A1D" w:rsidP="0010223E">
      <w:pPr>
        <w:pStyle w:val="ac"/>
        <w:tabs>
          <w:tab w:val="left" w:pos="0"/>
        </w:tabs>
        <w:spacing w:before="0" w:after="0"/>
        <w:ind w:firstLine="709"/>
        <w:jc w:val="both"/>
        <w:rPr>
          <w:sz w:val="28"/>
          <w:szCs w:val="28"/>
        </w:rPr>
      </w:pPr>
      <w:r w:rsidRPr="0010223E">
        <w:rPr>
          <w:sz w:val="28"/>
          <w:szCs w:val="28"/>
        </w:rPr>
        <w:t xml:space="preserve">Увеличилось количество 100-балльных работ по всем предметам, так в 2015 году 100-балльных работ насчитывалось 16, в 2016 году – 29, в 2017 году – 35 работ. Среди выпускников есть получившие 100 баллов не только по одному предмету: выпускница МАОУ «Лицей № 27» Ни Юлия получила 100 баллов по трем предметам – русскому языку, физике, информатике; выпускник МБОУ «Школа № 1» </w:t>
      </w:r>
      <w:proofErr w:type="spellStart"/>
      <w:r w:rsidRPr="0010223E">
        <w:rPr>
          <w:sz w:val="28"/>
          <w:szCs w:val="28"/>
        </w:rPr>
        <w:t>Харагезов</w:t>
      </w:r>
      <w:proofErr w:type="spellEnd"/>
      <w:r w:rsidRPr="0010223E">
        <w:rPr>
          <w:sz w:val="28"/>
          <w:szCs w:val="28"/>
        </w:rPr>
        <w:t xml:space="preserve"> Кирилл – по двум предметам, истории и обществознанию.</w:t>
      </w:r>
    </w:p>
    <w:p w:rsidR="00FB4A1D" w:rsidRPr="0010223E" w:rsidRDefault="00FB4A1D" w:rsidP="0010223E">
      <w:pPr>
        <w:pStyle w:val="ac"/>
        <w:tabs>
          <w:tab w:val="left" w:pos="0"/>
        </w:tabs>
        <w:spacing w:before="0" w:after="0"/>
        <w:ind w:firstLine="709"/>
        <w:jc w:val="both"/>
        <w:rPr>
          <w:sz w:val="28"/>
          <w:szCs w:val="28"/>
        </w:rPr>
      </w:pPr>
      <w:proofErr w:type="gramStart"/>
      <w:r w:rsidRPr="0010223E">
        <w:rPr>
          <w:sz w:val="28"/>
          <w:szCs w:val="28"/>
        </w:rPr>
        <w:t>Сегодня система дошкольного образования представлена 169 дошкольными образовательными учреждениями, из которых 147 муниципальные, 6 ведомственные, государственное и 15 частных детских садов.</w:t>
      </w:r>
      <w:proofErr w:type="gramEnd"/>
      <w:r w:rsidRPr="0010223E">
        <w:rPr>
          <w:sz w:val="28"/>
          <w:szCs w:val="28"/>
        </w:rPr>
        <w:t xml:space="preserve"> На базе 12 муниципальных общеобразовательных учреждений организована деятельность 73 групп для детей дошкольного возраста, 30 индивидуальными предпринимателями организованы группы по присмотру и уходу за детьми дошкольного возраста.</w:t>
      </w:r>
    </w:p>
    <w:p w:rsidR="00FB4A1D" w:rsidRPr="0010223E" w:rsidRDefault="00FB4A1D" w:rsidP="0010223E">
      <w:pPr>
        <w:pStyle w:val="ac"/>
        <w:tabs>
          <w:tab w:val="left" w:pos="0"/>
        </w:tabs>
        <w:spacing w:before="0" w:after="0"/>
        <w:ind w:firstLine="709"/>
        <w:jc w:val="both"/>
        <w:rPr>
          <w:sz w:val="28"/>
          <w:szCs w:val="28"/>
        </w:rPr>
      </w:pPr>
      <w:r w:rsidRPr="0010223E">
        <w:rPr>
          <w:sz w:val="28"/>
          <w:szCs w:val="28"/>
        </w:rPr>
        <w:t>Досуговую деятельность осуществляют 21 учреждение дополнительного образования: Дворец творчества детей и молодежи, 11 Домов и Центров детского творчества, 9 детско-юношеских спортивных школ, в к</w:t>
      </w:r>
      <w:r w:rsidR="008B76CA">
        <w:rPr>
          <w:sz w:val="28"/>
          <w:szCs w:val="28"/>
        </w:rPr>
        <w:t>оторых занимаются более 60 тыс.</w:t>
      </w:r>
      <w:r w:rsidRPr="0010223E">
        <w:rPr>
          <w:sz w:val="28"/>
          <w:szCs w:val="28"/>
        </w:rPr>
        <w:t xml:space="preserve"> детей и подростков.</w:t>
      </w:r>
    </w:p>
    <w:p w:rsidR="00FB4A1D" w:rsidRPr="0010223E" w:rsidRDefault="00FB4A1D" w:rsidP="0010223E">
      <w:pPr>
        <w:pStyle w:val="ac"/>
        <w:tabs>
          <w:tab w:val="left" w:pos="0"/>
        </w:tabs>
        <w:spacing w:before="0" w:after="0"/>
        <w:ind w:firstLine="709"/>
        <w:jc w:val="both"/>
        <w:rPr>
          <w:sz w:val="28"/>
          <w:szCs w:val="28"/>
        </w:rPr>
      </w:pPr>
      <w:r w:rsidRPr="0010223E">
        <w:rPr>
          <w:sz w:val="28"/>
          <w:szCs w:val="28"/>
        </w:rPr>
        <w:t xml:space="preserve">В рамках реализации муниципального проекта «Одарённые дети» впервые </w:t>
      </w:r>
      <w:r w:rsidR="008B76CA">
        <w:rPr>
          <w:sz w:val="28"/>
          <w:szCs w:val="28"/>
        </w:rPr>
        <w:br/>
      </w:r>
      <w:r w:rsidRPr="0010223E">
        <w:rPr>
          <w:sz w:val="28"/>
          <w:szCs w:val="28"/>
        </w:rPr>
        <w:t>в нашем городе в 2016/2017 учебном году осуществля</w:t>
      </w:r>
      <w:r w:rsidR="00A369A5">
        <w:rPr>
          <w:sz w:val="28"/>
          <w:szCs w:val="28"/>
        </w:rPr>
        <w:t>лось</w:t>
      </w:r>
      <w:r w:rsidRPr="0010223E">
        <w:rPr>
          <w:sz w:val="28"/>
          <w:szCs w:val="28"/>
        </w:rPr>
        <w:t xml:space="preserve"> направление «</w:t>
      </w:r>
      <w:proofErr w:type="spellStart"/>
      <w:r w:rsidRPr="0010223E">
        <w:rPr>
          <w:sz w:val="28"/>
          <w:szCs w:val="28"/>
        </w:rPr>
        <w:t>Миниуниверситет</w:t>
      </w:r>
      <w:proofErr w:type="spellEnd"/>
      <w:r w:rsidRPr="0010223E">
        <w:rPr>
          <w:sz w:val="28"/>
          <w:szCs w:val="28"/>
        </w:rPr>
        <w:t xml:space="preserve">» с деятельностью «Академических недель мобильности», заочной школы, дистанционными лекциями, </w:t>
      </w:r>
      <w:proofErr w:type="gramStart"/>
      <w:r w:rsidRPr="0010223E">
        <w:rPr>
          <w:sz w:val="28"/>
          <w:szCs w:val="28"/>
        </w:rPr>
        <w:t>интернет-обсуждением</w:t>
      </w:r>
      <w:proofErr w:type="gramEnd"/>
      <w:r w:rsidRPr="0010223E">
        <w:rPr>
          <w:sz w:val="28"/>
          <w:szCs w:val="28"/>
        </w:rPr>
        <w:t xml:space="preserve">. Проведены сессии, на которых представили исследовательские проекты 64 школьника из 35 общеобразовательных учреждений. Со школьниками работают над научно-исследовательскими проектами </w:t>
      </w:r>
      <w:proofErr w:type="spellStart"/>
      <w:r w:rsidRPr="0010223E">
        <w:rPr>
          <w:sz w:val="28"/>
          <w:szCs w:val="28"/>
        </w:rPr>
        <w:t>коуч</w:t>
      </w:r>
      <w:proofErr w:type="spellEnd"/>
      <w:r w:rsidRPr="0010223E">
        <w:rPr>
          <w:sz w:val="28"/>
          <w:szCs w:val="28"/>
        </w:rPr>
        <w:t xml:space="preserve">-учителя ЮФУ, </w:t>
      </w:r>
      <w:proofErr w:type="spellStart"/>
      <w:r w:rsidRPr="0010223E">
        <w:rPr>
          <w:sz w:val="28"/>
          <w:szCs w:val="28"/>
        </w:rPr>
        <w:t>РГУПСа</w:t>
      </w:r>
      <w:proofErr w:type="spellEnd"/>
      <w:r w:rsidRPr="0010223E">
        <w:rPr>
          <w:sz w:val="28"/>
          <w:szCs w:val="28"/>
        </w:rPr>
        <w:t xml:space="preserve">, </w:t>
      </w:r>
      <w:proofErr w:type="spellStart"/>
      <w:r w:rsidRPr="0010223E">
        <w:rPr>
          <w:sz w:val="28"/>
          <w:szCs w:val="28"/>
        </w:rPr>
        <w:t>РИНХа</w:t>
      </w:r>
      <w:proofErr w:type="spellEnd"/>
      <w:r w:rsidRPr="0010223E">
        <w:rPr>
          <w:sz w:val="28"/>
          <w:szCs w:val="28"/>
        </w:rPr>
        <w:t>,</w:t>
      </w:r>
      <w:r w:rsidR="008B76CA">
        <w:rPr>
          <w:sz w:val="28"/>
          <w:szCs w:val="28"/>
        </w:rPr>
        <w:t xml:space="preserve"> </w:t>
      </w:r>
      <w:r w:rsidR="008B76CA" w:rsidRPr="0010223E">
        <w:rPr>
          <w:sz w:val="28"/>
          <w:szCs w:val="28"/>
        </w:rPr>
        <w:t>Института бизнеса и права</w:t>
      </w:r>
      <w:r w:rsidR="00213DB5">
        <w:rPr>
          <w:sz w:val="28"/>
          <w:szCs w:val="28"/>
        </w:rPr>
        <w:t xml:space="preserve"> и</w:t>
      </w:r>
      <w:r w:rsidR="008B76CA" w:rsidRPr="0010223E">
        <w:rPr>
          <w:sz w:val="28"/>
          <w:szCs w:val="28"/>
        </w:rPr>
        <w:t xml:space="preserve"> </w:t>
      </w:r>
      <w:r w:rsidRPr="0010223E">
        <w:rPr>
          <w:sz w:val="28"/>
          <w:szCs w:val="28"/>
        </w:rPr>
        <w:t xml:space="preserve">медицинского университета. Школьными проектами охвачены следующие образовательные области: медицина, </w:t>
      </w:r>
      <w:proofErr w:type="spellStart"/>
      <w:r w:rsidRPr="0010223E">
        <w:rPr>
          <w:sz w:val="28"/>
          <w:szCs w:val="28"/>
        </w:rPr>
        <w:t>химико</w:t>
      </w:r>
      <w:proofErr w:type="spellEnd"/>
      <w:r w:rsidRPr="0010223E">
        <w:rPr>
          <w:sz w:val="28"/>
          <w:szCs w:val="28"/>
        </w:rPr>
        <w:t xml:space="preserve"> - </w:t>
      </w:r>
      <w:proofErr w:type="gramStart"/>
      <w:r w:rsidRPr="0010223E">
        <w:rPr>
          <w:sz w:val="28"/>
          <w:szCs w:val="28"/>
        </w:rPr>
        <w:t>биолого-экология</w:t>
      </w:r>
      <w:proofErr w:type="gramEnd"/>
      <w:r w:rsidRPr="0010223E">
        <w:rPr>
          <w:sz w:val="28"/>
          <w:szCs w:val="28"/>
        </w:rPr>
        <w:t xml:space="preserve">, робототехника, физика, математика, иностранный язык, филология. </w:t>
      </w:r>
    </w:p>
    <w:p w:rsidR="00FB4A1D" w:rsidRPr="0010223E" w:rsidRDefault="007310DD" w:rsidP="008B76CA">
      <w:pPr>
        <w:pStyle w:val="ac"/>
        <w:tabs>
          <w:tab w:val="left" w:pos="0"/>
          <w:tab w:val="left" w:pos="709"/>
        </w:tabs>
        <w:spacing w:before="0" w:after="0"/>
        <w:ind w:firstLine="709"/>
        <w:jc w:val="both"/>
        <w:rPr>
          <w:sz w:val="28"/>
          <w:szCs w:val="28"/>
        </w:rPr>
      </w:pPr>
      <w:r>
        <w:rPr>
          <w:sz w:val="28"/>
          <w:szCs w:val="28"/>
        </w:rPr>
        <w:t>По состоянию на 3</w:t>
      </w:r>
      <w:r w:rsidR="00FB4A1D" w:rsidRPr="0010223E">
        <w:rPr>
          <w:sz w:val="28"/>
          <w:szCs w:val="28"/>
        </w:rPr>
        <w:t>1.1</w:t>
      </w:r>
      <w:r>
        <w:rPr>
          <w:sz w:val="28"/>
          <w:szCs w:val="28"/>
        </w:rPr>
        <w:t>2</w:t>
      </w:r>
      <w:r w:rsidR="00FB4A1D" w:rsidRPr="0010223E">
        <w:rPr>
          <w:sz w:val="28"/>
          <w:szCs w:val="28"/>
        </w:rPr>
        <w:t xml:space="preserve">.2017 среднемесячная заработная плата педагогических работников муниципальных общеобразовательных учреждений </w:t>
      </w:r>
      <w:r w:rsidR="008B76CA">
        <w:rPr>
          <w:sz w:val="28"/>
          <w:szCs w:val="28"/>
        </w:rPr>
        <w:t xml:space="preserve">– </w:t>
      </w:r>
      <w:r w:rsidR="00FB4A1D" w:rsidRPr="0010223E">
        <w:rPr>
          <w:sz w:val="28"/>
          <w:szCs w:val="28"/>
        </w:rPr>
        <w:t>25 </w:t>
      </w:r>
      <w:r>
        <w:rPr>
          <w:sz w:val="28"/>
          <w:szCs w:val="28"/>
        </w:rPr>
        <w:t>480</w:t>
      </w:r>
      <w:r w:rsidR="00FB4A1D" w:rsidRPr="0010223E">
        <w:rPr>
          <w:sz w:val="28"/>
          <w:szCs w:val="28"/>
        </w:rPr>
        <w:t>,</w:t>
      </w:r>
      <w:r>
        <w:rPr>
          <w:sz w:val="28"/>
          <w:szCs w:val="28"/>
        </w:rPr>
        <w:t>4</w:t>
      </w:r>
      <w:r w:rsidR="00FB4A1D" w:rsidRPr="0010223E">
        <w:rPr>
          <w:sz w:val="28"/>
          <w:szCs w:val="28"/>
        </w:rPr>
        <w:t xml:space="preserve"> руб., среднемесячная заработная плата педагогических работников дошкольных </w:t>
      </w:r>
      <w:r w:rsidR="00FB4A1D" w:rsidRPr="0010223E">
        <w:rPr>
          <w:sz w:val="28"/>
          <w:szCs w:val="28"/>
        </w:rPr>
        <w:lastRenderedPageBreak/>
        <w:t xml:space="preserve">образовательных учреждений </w:t>
      </w:r>
      <w:r w:rsidR="008B76CA">
        <w:rPr>
          <w:sz w:val="28"/>
          <w:szCs w:val="28"/>
        </w:rPr>
        <w:t xml:space="preserve">– </w:t>
      </w:r>
      <w:r w:rsidR="00FB4A1D" w:rsidRPr="0010223E">
        <w:rPr>
          <w:sz w:val="28"/>
          <w:szCs w:val="28"/>
        </w:rPr>
        <w:t>2</w:t>
      </w:r>
      <w:r>
        <w:rPr>
          <w:sz w:val="28"/>
          <w:szCs w:val="28"/>
        </w:rPr>
        <w:t>3</w:t>
      </w:r>
      <w:r w:rsidR="00FB4A1D" w:rsidRPr="0010223E">
        <w:rPr>
          <w:sz w:val="28"/>
          <w:szCs w:val="28"/>
        </w:rPr>
        <w:t> 8</w:t>
      </w:r>
      <w:r>
        <w:rPr>
          <w:sz w:val="28"/>
          <w:szCs w:val="28"/>
        </w:rPr>
        <w:t>07</w:t>
      </w:r>
      <w:r w:rsidR="00FB4A1D" w:rsidRPr="0010223E">
        <w:rPr>
          <w:sz w:val="28"/>
          <w:szCs w:val="28"/>
        </w:rPr>
        <w:t>,</w:t>
      </w:r>
      <w:r>
        <w:rPr>
          <w:sz w:val="28"/>
          <w:szCs w:val="28"/>
        </w:rPr>
        <w:t>8</w:t>
      </w:r>
      <w:r w:rsidR="00FB4A1D" w:rsidRPr="0010223E">
        <w:rPr>
          <w:sz w:val="28"/>
          <w:szCs w:val="28"/>
        </w:rPr>
        <w:t xml:space="preserve"> руб., среднемесячная  заработная плата педагогических работников учреждений доп</w:t>
      </w:r>
      <w:r w:rsidR="00485C42">
        <w:rPr>
          <w:sz w:val="28"/>
          <w:szCs w:val="28"/>
        </w:rPr>
        <w:t>.</w:t>
      </w:r>
      <w:r w:rsidR="00FB4A1D" w:rsidRPr="0010223E">
        <w:rPr>
          <w:sz w:val="28"/>
          <w:szCs w:val="28"/>
        </w:rPr>
        <w:t xml:space="preserve"> образования </w:t>
      </w:r>
      <w:r w:rsidR="008B76CA">
        <w:rPr>
          <w:sz w:val="28"/>
          <w:szCs w:val="28"/>
        </w:rPr>
        <w:t>–</w:t>
      </w:r>
      <w:r w:rsidR="00FB4A1D" w:rsidRPr="0010223E">
        <w:rPr>
          <w:sz w:val="28"/>
          <w:szCs w:val="28"/>
        </w:rPr>
        <w:t xml:space="preserve"> 2</w:t>
      </w:r>
      <w:r w:rsidR="00511DFD">
        <w:rPr>
          <w:sz w:val="28"/>
          <w:szCs w:val="28"/>
        </w:rPr>
        <w:t>6</w:t>
      </w:r>
      <w:r w:rsidR="00FB4A1D" w:rsidRPr="0010223E">
        <w:rPr>
          <w:sz w:val="28"/>
          <w:szCs w:val="28"/>
        </w:rPr>
        <w:t> </w:t>
      </w:r>
      <w:r w:rsidR="00511DFD">
        <w:rPr>
          <w:sz w:val="28"/>
          <w:szCs w:val="28"/>
        </w:rPr>
        <w:t>642</w:t>
      </w:r>
      <w:r w:rsidR="00FB4A1D" w:rsidRPr="0010223E">
        <w:rPr>
          <w:sz w:val="28"/>
          <w:szCs w:val="28"/>
        </w:rPr>
        <w:t>,</w:t>
      </w:r>
      <w:r w:rsidR="00511DFD">
        <w:rPr>
          <w:sz w:val="28"/>
          <w:szCs w:val="28"/>
        </w:rPr>
        <w:t>5</w:t>
      </w:r>
      <w:r w:rsidR="00FB4A1D" w:rsidRPr="0010223E">
        <w:rPr>
          <w:sz w:val="28"/>
          <w:szCs w:val="28"/>
        </w:rPr>
        <w:t xml:space="preserve"> руб.</w:t>
      </w:r>
    </w:p>
    <w:p w:rsidR="00FB4A1D" w:rsidRDefault="00FB4A1D" w:rsidP="00B229FC">
      <w:pPr>
        <w:ind w:firstLine="720"/>
        <w:jc w:val="both"/>
        <w:rPr>
          <w:rStyle w:val="FontStyle12"/>
          <w:sz w:val="28"/>
          <w:szCs w:val="28"/>
        </w:rPr>
      </w:pPr>
    </w:p>
    <w:p w:rsidR="00AE0FC2" w:rsidRPr="00485C42" w:rsidRDefault="00AE0FC2" w:rsidP="007C361F">
      <w:pPr>
        <w:widowControl w:val="0"/>
        <w:numPr>
          <w:ilvl w:val="0"/>
          <w:numId w:val="14"/>
        </w:numPr>
        <w:tabs>
          <w:tab w:val="left" w:pos="0"/>
          <w:tab w:val="left" w:pos="627"/>
          <w:tab w:val="left" w:pos="10490"/>
        </w:tabs>
        <w:suppressAutoHyphens/>
        <w:autoSpaceDE w:val="0"/>
        <w:autoSpaceDN w:val="0"/>
        <w:adjustRightInd w:val="0"/>
        <w:ind w:right="49" w:firstLine="709"/>
        <w:jc w:val="center"/>
        <w:rPr>
          <w:b/>
          <w:bCs/>
          <w:sz w:val="28"/>
          <w:szCs w:val="28"/>
        </w:rPr>
      </w:pPr>
      <w:r w:rsidRPr="00485C42">
        <w:rPr>
          <w:b/>
          <w:bCs/>
          <w:sz w:val="28"/>
          <w:szCs w:val="28"/>
        </w:rPr>
        <w:t>Анализ ситуации на рынке труда</w:t>
      </w:r>
    </w:p>
    <w:p w:rsidR="00E033D3" w:rsidRPr="00485C42" w:rsidRDefault="00E033D3" w:rsidP="007C361F">
      <w:pPr>
        <w:pStyle w:val="ac"/>
        <w:tabs>
          <w:tab w:val="left" w:pos="0"/>
        </w:tabs>
        <w:spacing w:before="0" w:after="0"/>
        <w:ind w:firstLine="709"/>
        <w:jc w:val="both"/>
        <w:rPr>
          <w:sz w:val="28"/>
          <w:szCs w:val="28"/>
        </w:rPr>
      </w:pPr>
    </w:p>
    <w:p w:rsidR="00525F3D" w:rsidRPr="00213DB5" w:rsidRDefault="00525F3D" w:rsidP="00213DB5">
      <w:pPr>
        <w:pStyle w:val="ac"/>
        <w:spacing w:before="0" w:after="0"/>
        <w:ind w:firstLine="709"/>
        <w:jc w:val="both"/>
        <w:rPr>
          <w:sz w:val="28"/>
          <w:szCs w:val="28"/>
        </w:rPr>
      </w:pPr>
      <w:proofErr w:type="gramStart"/>
      <w:r w:rsidRPr="00213DB5">
        <w:rPr>
          <w:sz w:val="28"/>
          <w:szCs w:val="28"/>
        </w:rPr>
        <w:t xml:space="preserve">В 2017 году в службу занятости за содействием в трудоустройстве обратились 27727 </w:t>
      </w:r>
      <w:r w:rsidR="00F57589" w:rsidRPr="00213DB5">
        <w:rPr>
          <w:sz w:val="28"/>
          <w:szCs w:val="28"/>
        </w:rPr>
        <w:t>чел.</w:t>
      </w:r>
      <w:r w:rsidRPr="00213DB5">
        <w:rPr>
          <w:i/>
          <w:sz w:val="28"/>
          <w:szCs w:val="28"/>
        </w:rPr>
        <w:t>.</w:t>
      </w:r>
      <w:r w:rsidRPr="00213DB5">
        <w:rPr>
          <w:sz w:val="28"/>
          <w:szCs w:val="28"/>
        </w:rPr>
        <w:t xml:space="preserve"> Трудоустроено 23170 </w:t>
      </w:r>
      <w:r w:rsidR="00F57589" w:rsidRPr="00213DB5">
        <w:rPr>
          <w:sz w:val="28"/>
          <w:szCs w:val="28"/>
        </w:rPr>
        <w:t>чел.</w:t>
      </w:r>
      <w:r w:rsidRPr="00213DB5">
        <w:rPr>
          <w:sz w:val="28"/>
          <w:szCs w:val="28"/>
        </w:rPr>
        <w:t xml:space="preserve">, </w:t>
      </w:r>
      <w:r w:rsidRPr="00213DB5">
        <w:rPr>
          <w:color w:val="000000"/>
          <w:sz w:val="28"/>
          <w:szCs w:val="28"/>
        </w:rPr>
        <w:t>из них: 2164 безработных и ищущих работу</w:t>
      </w:r>
      <w:r w:rsidRPr="00213DB5">
        <w:rPr>
          <w:sz w:val="28"/>
          <w:szCs w:val="28"/>
        </w:rPr>
        <w:t xml:space="preserve"> граждан</w:t>
      </w:r>
      <w:r w:rsidRPr="00213DB5">
        <w:rPr>
          <w:color w:val="000000"/>
          <w:sz w:val="28"/>
          <w:szCs w:val="28"/>
        </w:rPr>
        <w:t xml:space="preserve"> приняли участие в общественных работах, на временные работы направлено 5059 несовершеннолетних граждан в возрасте 14-17 лет </w:t>
      </w:r>
      <w:r w:rsidRPr="00213DB5">
        <w:rPr>
          <w:sz w:val="28"/>
          <w:szCs w:val="28"/>
        </w:rPr>
        <w:t xml:space="preserve">(в свободное </w:t>
      </w:r>
      <w:r w:rsidR="00213DB5" w:rsidRPr="00213DB5">
        <w:rPr>
          <w:sz w:val="28"/>
          <w:szCs w:val="28"/>
        </w:rPr>
        <w:br/>
      </w:r>
      <w:r w:rsidRPr="00213DB5">
        <w:rPr>
          <w:sz w:val="28"/>
          <w:szCs w:val="28"/>
        </w:rPr>
        <w:t xml:space="preserve">от учебы время) </w:t>
      </w:r>
      <w:r w:rsidRPr="00213DB5">
        <w:rPr>
          <w:color w:val="000000"/>
          <w:sz w:val="28"/>
          <w:szCs w:val="28"/>
        </w:rPr>
        <w:t>и 524 гражданина, испытывающего трудности в поиске работы</w:t>
      </w:r>
      <w:r w:rsidRPr="00213DB5">
        <w:rPr>
          <w:sz w:val="28"/>
          <w:szCs w:val="28"/>
        </w:rPr>
        <w:t>.</w:t>
      </w:r>
      <w:proofErr w:type="gramEnd"/>
    </w:p>
    <w:p w:rsidR="00525F3D" w:rsidRPr="00213DB5" w:rsidRDefault="00525F3D" w:rsidP="00213DB5">
      <w:pPr>
        <w:pStyle w:val="ac"/>
        <w:spacing w:before="0" w:after="0"/>
        <w:ind w:firstLine="709"/>
        <w:jc w:val="both"/>
        <w:rPr>
          <w:sz w:val="28"/>
          <w:szCs w:val="28"/>
        </w:rPr>
      </w:pPr>
      <w:r w:rsidRPr="00213DB5">
        <w:rPr>
          <w:sz w:val="28"/>
          <w:szCs w:val="28"/>
        </w:rPr>
        <w:t>Доля граждан, трудоустроенных при содействии службы занятости, составила 83,6% от общего числа граждан, обратившихся за содействием в поиске работы.</w:t>
      </w:r>
    </w:p>
    <w:p w:rsidR="00525F3D" w:rsidRPr="00213DB5" w:rsidRDefault="00525F3D" w:rsidP="00213DB5">
      <w:pPr>
        <w:ind w:firstLine="709"/>
        <w:jc w:val="both"/>
        <w:rPr>
          <w:sz w:val="28"/>
          <w:szCs w:val="28"/>
          <w:lang w:eastAsia="ar-SA"/>
        </w:rPr>
      </w:pPr>
      <w:r w:rsidRPr="00213DB5">
        <w:rPr>
          <w:sz w:val="28"/>
          <w:szCs w:val="28"/>
        </w:rPr>
        <w:t xml:space="preserve">Уровень регистрируемой безработицы в городе Ростове-на-Дону </w:t>
      </w:r>
      <w:r w:rsidR="00E41A4B">
        <w:rPr>
          <w:sz w:val="28"/>
          <w:szCs w:val="28"/>
        </w:rPr>
        <w:br/>
      </w:r>
      <w:r w:rsidRPr="00213DB5">
        <w:rPr>
          <w:sz w:val="28"/>
          <w:szCs w:val="28"/>
        </w:rPr>
        <w:t xml:space="preserve">по состоянию на 01.01.2018 составил 0,4% (от численности экономически активного населения), </w:t>
      </w:r>
      <w:r w:rsidRPr="00213DB5">
        <w:rPr>
          <w:sz w:val="28"/>
          <w:szCs w:val="28"/>
          <w:lang w:eastAsia="ar-SA"/>
        </w:rPr>
        <w:t>снизившись на 0,1</w:t>
      </w:r>
      <w:r w:rsidR="00A369A5">
        <w:rPr>
          <w:sz w:val="28"/>
          <w:szCs w:val="28"/>
          <w:lang w:eastAsia="ar-SA"/>
        </w:rPr>
        <w:t xml:space="preserve"> </w:t>
      </w:r>
      <w:proofErr w:type="spellStart"/>
      <w:r w:rsidR="00A369A5">
        <w:rPr>
          <w:sz w:val="28"/>
          <w:szCs w:val="28"/>
          <w:lang w:eastAsia="ar-SA"/>
        </w:rPr>
        <w:t>п.п</w:t>
      </w:r>
      <w:proofErr w:type="spellEnd"/>
      <w:r w:rsidR="00A369A5">
        <w:rPr>
          <w:sz w:val="28"/>
          <w:szCs w:val="28"/>
          <w:lang w:eastAsia="ar-SA"/>
        </w:rPr>
        <w:t>.</w:t>
      </w:r>
      <w:r w:rsidRPr="00213DB5">
        <w:rPr>
          <w:sz w:val="28"/>
          <w:szCs w:val="28"/>
          <w:lang w:eastAsia="ar-SA"/>
        </w:rPr>
        <w:t xml:space="preserve"> по сравнению с уровнем предыдущего года. Это значительно ниже показателя по Ростовской области – 0,8% и Российской Федерации – 1%. </w:t>
      </w:r>
      <w:r w:rsidR="00E41A4B">
        <w:rPr>
          <w:sz w:val="28"/>
          <w:szCs w:val="28"/>
          <w:lang w:eastAsia="ar-SA"/>
        </w:rPr>
        <w:t>В</w:t>
      </w:r>
      <w:r w:rsidRPr="00213DB5">
        <w:rPr>
          <w:sz w:val="28"/>
          <w:szCs w:val="28"/>
          <w:lang w:eastAsia="ar-SA"/>
        </w:rPr>
        <w:t xml:space="preserve"> городской службе занятости зарегистрировано 2612 безработных граждан (на 16% меньше по сравнению с 2016 годом).</w:t>
      </w:r>
    </w:p>
    <w:p w:rsidR="00525F3D" w:rsidRPr="00213DB5" w:rsidRDefault="00525F3D" w:rsidP="00213DB5">
      <w:pPr>
        <w:ind w:firstLine="709"/>
        <w:jc w:val="both"/>
        <w:rPr>
          <w:sz w:val="28"/>
          <w:szCs w:val="28"/>
        </w:rPr>
      </w:pPr>
      <w:r w:rsidRPr="00213DB5">
        <w:rPr>
          <w:sz w:val="28"/>
          <w:szCs w:val="28"/>
        </w:rPr>
        <w:t>В общегородском банке данных по состоянию зарегистрировано</w:t>
      </w:r>
      <w:r w:rsidR="00E41A4B">
        <w:rPr>
          <w:sz w:val="28"/>
          <w:szCs w:val="28"/>
        </w:rPr>
        <w:t xml:space="preserve"> 8,9 тыс. вакансий, из них 60,3</w:t>
      </w:r>
      <w:r w:rsidRPr="00213DB5">
        <w:rPr>
          <w:sz w:val="28"/>
          <w:szCs w:val="28"/>
        </w:rPr>
        <w:t xml:space="preserve">% </w:t>
      </w:r>
      <w:r w:rsidR="00E41A4B">
        <w:rPr>
          <w:sz w:val="28"/>
          <w:szCs w:val="28"/>
        </w:rPr>
        <w:t>–</w:t>
      </w:r>
      <w:r w:rsidRPr="00213DB5">
        <w:rPr>
          <w:sz w:val="28"/>
          <w:szCs w:val="28"/>
        </w:rPr>
        <w:t xml:space="preserve"> предложения по рабочим профессиям. Средний размер заработной платы в  общегородском банке вакансий </w:t>
      </w:r>
      <w:r w:rsidR="00E41A4B">
        <w:rPr>
          <w:sz w:val="28"/>
          <w:szCs w:val="28"/>
        </w:rPr>
        <w:t xml:space="preserve"> – </w:t>
      </w:r>
      <w:r w:rsidRPr="00213DB5">
        <w:rPr>
          <w:sz w:val="28"/>
          <w:szCs w:val="28"/>
        </w:rPr>
        <w:t xml:space="preserve">18,6 тыс. </w:t>
      </w:r>
      <w:r w:rsidR="0021002D" w:rsidRPr="00213DB5">
        <w:rPr>
          <w:sz w:val="28"/>
          <w:szCs w:val="28"/>
        </w:rPr>
        <w:t>руб.</w:t>
      </w:r>
    </w:p>
    <w:p w:rsidR="00525F3D" w:rsidRPr="00213DB5" w:rsidRDefault="00525F3D" w:rsidP="00213DB5">
      <w:pPr>
        <w:ind w:firstLine="709"/>
        <w:jc w:val="both"/>
        <w:rPr>
          <w:sz w:val="28"/>
          <w:szCs w:val="28"/>
          <w:shd w:val="clear" w:color="auto" w:fill="FFFFFF"/>
        </w:rPr>
      </w:pPr>
      <w:r w:rsidRPr="00213DB5">
        <w:rPr>
          <w:color w:val="000000"/>
          <w:sz w:val="28"/>
          <w:szCs w:val="28"/>
        </w:rPr>
        <w:t>Н</w:t>
      </w:r>
      <w:r w:rsidRPr="00213DB5">
        <w:rPr>
          <w:sz w:val="28"/>
          <w:szCs w:val="28"/>
        </w:rPr>
        <w:t xml:space="preserve">а </w:t>
      </w:r>
      <w:r w:rsidRPr="00213DB5">
        <w:rPr>
          <w:bCs/>
          <w:sz w:val="28"/>
          <w:szCs w:val="28"/>
        </w:rPr>
        <w:t>профессиональное обучение</w:t>
      </w:r>
      <w:r w:rsidRPr="00213DB5">
        <w:rPr>
          <w:sz w:val="28"/>
          <w:szCs w:val="28"/>
        </w:rPr>
        <w:t xml:space="preserve"> и получение дополнительного профессионального образования  по востребованным на рынке труда профессиям направлено 900 </w:t>
      </w:r>
      <w:r w:rsidR="00F57589" w:rsidRPr="00213DB5">
        <w:rPr>
          <w:sz w:val="28"/>
          <w:szCs w:val="28"/>
        </w:rPr>
        <w:t>чел.</w:t>
      </w:r>
      <w:r w:rsidRPr="00213DB5">
        <w:rPr>
          <w:sz w:val="28"/>
          <w:szCs w:val="28"/>
        </w:rPr>
        <w:t xml:space="preserve">, в </w:t>
      </w:r>
      <w:proofErr w:type="spellStart"/>
      <w:r w:rsidRPr="00213DB5">
        <w:rPr>
          <w:sz w:val="28"/>
          <w:szCs w:val="28"/>
        </w:rPr>
        <w:t>т.ч</w:t>
      </w:r>
      <w:proofErr w:type="spellEnd"/>
      <w:r w:rsidRPr="00213DB5">
        <w:rPr>
          <w:sz w:val="28"/>
          <w:szCs w:val="28"/>
        </w:rPr>
        <w:t>.: 803 безработных гражданина; 75 женщин, находящихся в отпуске по уходу за ребенком до достижения им возраста трех лет и планирующих возвращение к трудо</w:t>
      </w:r>
      <w:r w:rsidR="00E41A4B">
        <w:rPr>
          <w:sz w:val="28"/>
          <w:szCs w:val="28"/>
        </w:rPr>
        <w:t>вой деятельности и 22 пенсионера.</w:t>
      </w:r>
      <w:r w:rsidRPr="00213DB5">
        <w:rPr>
          <w:sz w:val="28"/>
          <w:szCs w:val="28"/>
        </w:rPr>
        <w:t xml:space="preserve"> </w:t>
      </w:r>
    </w:p>
    <w:p w:rsidR="00525F3D" w:rsidRPr="00213DB5" w:rsidRDefault="00525F3D" w:rsidP="00213DB5">
      <w:pPr>
        <w:tabs>
          <w:tab w:val="left" w:pos="8640"/>
          <w:tab w:val="left" w:pos="8820"/>
        </w:tabs>
        <w:ind w:firstLine="709"/>
        <w:jc w:val="both"/>
        <w:rPr>
          <w:sz w:val="28"/>
          <w:szCs w:val="28"/>
        </w:rPr>
      </w:pPr>
      <w:proofErr w:type="gramStart"/>
      <w:r w:rsidRPr="00213DB5">
        <w:rPr>
          <w:sz w:val="28"/>
          <w:szCs w:val="28"/>
        </w:rPr>
        <w:t>Организовано и проведено</w:t>
      </w:r>
      <w:proofErr w:type="gramEnd"/>
      <w:r w:rsidRPr="00213DB5">
        <w:rPr>
          <w:sz w:val="28"/>
          <w:szCs w:val="28"/>
        </w:rPr>
        <w:t xml:space="preserve"> 370 ярмарок вакансий и учебных рабочих мест, направленных на комплектование свободных рабочих мест для работодателей </w:t>
      </w:r>
      <w:r w:rsidR="00E41A4B">
        <w:rPr>
          <w:sz w:val="28"/>
          <w:szCs w:val="28"/>
        </w:rPr>
        <w:br/>
      </w:r>
      <w:r w:rsidRPr="00213DB5">
        <w:rPr>
          <w:sz w:val="28"/>
          <w:szCs w:val="28"/>
        </w:rPr>
        <w:t xml:space="preserve">и содействие занятости различных категорий граждан, в  которых приняли участие 18,8 тыс. </w:t>
      </w:r>
      <w:r w:rsidR="00F57589" w:rsidRPr="00213DB5">
        <w:rPr>
          <w:sz w:val="28"/>
          <w:szCs w:val="28"/>
        </w:rPr>
        <w:t>чел.</w:t>
      </w:r>
    </w:p>
    <w:p w:rsidR="00525F3D" w:rsidRPr="00213DB5" w:rsidRDefault="002E3E91" w:rsidP="00213DB5">
      <w:pPr>
        <w:ind w:firstLine="709"/>
        <w:jc w:val="both"/>
        <w:rPr>
          <w:sz w:val="28"/>
          <w:szCs w:val="28"/>
        </w:rPr>
      </w:pPr>
      <w:r w:rsidRPr="00213DB5">
        <w:rPr>
          <w:sz w:val="28"/>
          <w:szCs w:val="28"/>
        </w:rPr>
        <w:t>У</w:t>
      </w:r>
      <w:r w:rsidR="00525F3D" w:rsidRPr="00213DB5">
        <w:rPr>
          <w:sz w:val="28"/>
          <w:szCs w:val="28"/>
        </w:rPr>
        <w:t>слуги по профессиональной ориентации получили</w:t>
      </w:r>
      <w:r w:rsidRPr="00213DB5">
        <w:rPr>
          <w:sz w:val="28"/>
          <w:szCs w:val="28"/>
        </w:rPr>
        <w:t xml:space="preserve"> </w:t>
      </w:r>
      <w:r w:rsidR="00525F3D" w:rsidRPr="00213DB5">
        <w:rPr>
          <w:sz w:val="28"/>
          <w:szCs w:val="28"/>
        </w:rPr>
        <w:t xml:space="preserve">674 инвалида. </w:t>
      </w:r>
      <w:r w:rsidR="00E41A4B">
        <w:rPr>
          <w:sz w:val="28"/>
          <w:szCs w:val="28"/>
        </w:rPr>
        <w:br/>
      </w:r>
      <w:r w:rsidR="00525F3D" w:rsidRPr="00213DB5">
        <w:rPr>
          <w:sz w:val="28"/>
          <w:szCs w:val="28"/>
        </w:rPr>
        <w:t xml:space="preserve">На профессиональное обучение и получение дополнительного профессионального образования направлено 34 безработных инвалида. Трудоустроено 1114 инвалидов.  </w:t>
      </w:r>
    </w:p>
    <w:p w:rsidR="002E3E91" w:rsidRPr="00213DB5" w:rsidRDefault="00525F3D" w:rsidP="00213DB5">
      <w:pPr>
        <w:ind w:firstLine="709"/>
        <w:jc w:val="both"/>
        <w:rPr>
          <w:sz w:val="28"/>
          <w:szCs w:val="28"/>
          <w:lang w:eastAsia="ar-SA"/>
        </w:rPr>
      </w:pPr>
      <w:r w:rsidRPr="00213DB5">
        <w:rPr>
          <w:sz w:val="28"/>
          <w:szCs w:val="28"/>
          <w:lang w:eastAsia="ar-SA"/>
        </w:rPr>
        <w:t>У</w:t>
      </w:r>
      <w:r w:rsidRPr="00213DB5">
        <w:rPr>
          <w:sz w:val="28"/>
          <w:szCs w:val="28"/>
          <w:lang w:val="x-none" w:eastAsia="ar-SA"/>
        </w:rPr>
        <w:t>слуги по профессиональной ориентации получил</w:t>
      </w:r>
      <w:r w:rsidRPr="00213DB5">
        <w:rPr>
          <w:sz w:val="28"/>
          <w:szCs w:val="28"/>
          <w:lang w:eastAsia="ar-SA"/>
        </w:rPr>
        <w:t>а</w:t>
      </w:r>
      <w:r w:rsidRPr="00213DB5">
        <w:rPr>
          <w:sz w:val="28"/>
          <w:szCs w:val="28"/>
          <w:lang w:val="x-none" w:eastAsia="ar-SA"/>
        </w:rPr>
        <w:t xml:space="preserve"> </w:t>
      </w:r>
      <w:r w:rsidRPr="00213DB5">
        <w:rPr>
          <w:sz w:val="28"/>
          <w:szCs w:val="28"/>
          <w:lang w:eastAsia="ar-SA"/>
        </w:rPr>
        <w:t>1761</w:t>
      </w:r>
      <w:r w:rsidRPr="00213DB5">
        <w:rPr>
          <w:sz w:val="28"/>
          <w:szCs w:val="28"/>
          <w:lang w:val="x-none" w:eastAsia="ar-SA"/>
        </w:rPr>
        <w:t xml:space="preserve"> женщин</w:t>
      </w:r>
      <w:r w:rsidRPr="00213DB5">
        <w:rPr>
          <w:sz w:val="28"/>
          <w:szCs w:val="28"/>
          <w:lang w:eastAsia="ar-SA"/>
        </w:rPr>
        <w:t>а</w:t>
      </w:r>
      <w:r w:rsidRPr="00213DB5">
        <w:rPr>
          <w:sz w:val="28"/>
          <w:szCs w:val="28"/>
          <w:lang w:val="x-none" w:eastAsia="ar-SA"/>
        </w:rPr>
        <w:t>, воспитывающ</w:t>
      </w:r>
      <w:r w:rsidRPr="00213DB5">
        <w:rPr>
          <w:sz w:val="28"/>
          <w:szCs w:val="28"/>
          <w:lang w:eastAsia="ar-SA"/>
        </w:rPr>
        <w:t>ая</w:t>
      </w:r>
      <w:r w:rsidRPr="00213DB5">
        <w:rPr>
          <w:sz w:val="28"/>
          <w:szCs w:val="28"/>
          <w:lang w:val="x-none" w:eastAsia="ar-SA"/>
        </w:rPr>
        <w:t xml:space="preserve"> несовершеннолетних д</w:t>
      </w:r>
      <w:r w:rsidR="00E41A4B">
        <w:rPr>
          <w:sz w:val="28"/>
          <w:szCs w:val="28"/>
          <w:lang w:val="x-none" w:eastAsia="ar-SA"/>
        </w:rPr>
        <w:t>етей</w:t>
      </w:r>
      <w:r w:rsidR="00E41A4B">
        <w:rPr>
          <w:sz w:val="28"/>
          <w:szCs w:val="28"/>
          <w:lang w:eastAsia="ar-SA"/>
        </w:rPr>
        <w:t>.</w:t>
      </w:r>
      <w:r w:rsidR="00A369A5">
        <w:rPr>
          <w:sz w:val="28"/>
          <w:szCs w:val="28"/>
          <w:lang w:eastAsia="ar-SA"/>
        </w:rPr>
        <w:t xml:space="preserve"> </w:t>
      </w:r>
      <w:r w:rsidRPr="00213DB5">
        <w:rPr>
          <w:sz w:val="28"/>
          <w:szCs w:val="28"/>
          <w:lang w:val="x-none" w:eastAsia="ar-SA"/>
        </w:rPr>
        <w:t xml:space="preserve">Направлено на профессиональное обучение и получение дополнительного профессионального образования </w:t>
      </w:r>
      <w:r w:rsidRPr="00213DB5">
        <w:rPr>
          <w:sz w:val="28"/>
          <w:szCs w:val="28"/>
          <w:lang w:eastAsia="ar-SA"/>
        </w:rPr>
        <w:t>185</w:t>
      </w:r>
      <w:r w:rsidRPr="00213DB5">
        <w:rPr>
          <w:sz w:val="28"/>
          <w:szCs w:val="28"/>
          <w:lang w:val="x-none" w:eastAsia="ar-SA"/>
        </w:rPr>
        <w:t xml:space="preserve"> женщин, воспитывающи</w:t>
      </w:r>
      <w:r w:rsidRPr="00213DB5">
        <w:rPr>
          <w:sz w:val="28"/>
          <w:szCs w:val="28"/>
          <w:lang w:eastAsia="ar-SA"/>
        </w:rPr>
        <w:t>х</w:t>
      </w:r>
      <w:r w:rsidRPr="00213DB5">
        <w:rPr>
          <w:sz w:val="28"/>
          <w:szCs w:val="28"/>
          <w:lang w:val="x-none" w:eastAsia="ar-SA"/>
        </w:rPr>
        <w:t xml:space="preserve"> несовершеннолетних детей и </w:t>
      </w:r>
      <w:r w:rsidRPr="00213DB5">
        <w:rPr>
          <w:sz w:val="28"/>
          <w:szCs w:val="28"/>
          <w:lang w:eastAsia="ar-SA"/>
        </w:rPr>
        <w:t>75</w:t>
      </w:r>
      <w:r w:rsidRPr="00213DB5">
        <w:rPr>
          <w:sz w:val="28"/>
          <w:szCs w:val="28"/>
          <w:lang w:val="x-none" w:eastAsia="ar-SA"/>
        </w:rPr>
        <w:t xml:space="preserve"> женщин, находящ</w:t>
      </w:r>
      <w:r w:rsidR="00E41A4B">
        <w:rPr>
          <w:sz w:val="28"/>
          <w:szCs w:val="28"/>
          <w:lang w:eastAsia="ar-SA"/>
        </w:rPr>
        <w:t>ие</w:t>
      </w:r>
      <w:proofErr w:type="spellStart"/>
      <w:r w:rsidRPr="00213DB5">
        <w:rPr>
          <w:sz w:val="28"/>
          <w:szCs w:val="28"/>
          <w:lang w:val="x-none" w:eastAsia="ar-SA"/>
        </w:rPr>
        <w:t>ся</w:t>
      </w:r>
      <w:proofErr w:type="spellEnd"/>
      <w:r w:rsidRPr="00213DB5">
        <w:rPr>
          <w:sz w:val="28"/>
          <w:szCs w:val="28"/>
          <w:lang w:val="x-none" w:eastAsia="ar-SA"/>
        </w:rPr>
        <w:t xml:space="preserve"> </w:t>
      </w:r>
      <w:r w:rsidR="00E41A4B">
        <w:rPr>
          <w:sz w:val="28"/>
          <w:szCs w:val="28"/>
          <w:lang w:eastAsia="ar-SA"/>
        </w:rPr>
        <w:br/>
      </w:r>
      <w:r w:rsidRPr="00213DB5">
        <w:rPr>
          <w:sz w:val="28"/>
          <w:szCs w:val="28"/>
          <w:lang w:val="x-none" w:eastAsia="ar-SA"/>
        </w:rPr>
        <w:t>в отпуске по уходу</w:t>
      </w:r>
      <w:r w:rsidR="00E41A4B">
        <w:rPr>
          <w:sz w:val="28"/>
          <w:szCs w:val="28"/>
          <w:lang w:eastAsia="ar-SA"/>
        </w:rPr>
        <w:t xml:space="preserve"> </w:t>
      </w:r>
      <w:r w:rsidRPr="00213DB5">
        <w:rPr>
          <w:sz w:val="28"/>
          <w:szCs w:val="28"/>
          <w:lang w:val="x-none" w:eastAsia="ar-SA"/>
        </w:rPr>
        <w:t>за ребенком до достижения им возраста трех лет и планирующ</w:t>
      </w:r>
      <w:r w:rsidRPr="00213DB5">
        <w:rPr>
          <w:sz w:val="28"/>
          <w:szCs w:val="28"/>
          <w:lang w:eastAsia="ar-SA"/>
        </w:rPr>
        <w:t>их</w:t>
      </w:r>
      <w:r w:rsidRPr="00213DB5">
        <w:rPr>
          <w:sz w:val="28"/>
          <w:szCs w:val="28"/>
          <w:lang w:val="x-none" w:eastAsia="ar-SA"/>
        </w:rPr>
        <w:t xml:space="preserve"> возвращение</w:t>
      </w:r>
      <w:r w:rsidRPr="00213DB5">
        <w:rPr>
          <w:sz w:val="28"/>
          <w:szCs w:val="28"/>
          <w:lang w:eastAsia="ar-SA"/>
        </w:rPr>
        <w:t xml:space="preserve"> </w:t>
      </w:r>
      <w:r w:rsidRPr="00213DB5">
        <w:rPr>
          <w:sz w:val="28"/>
          <w:szCs w:val="28"/>
          <w:lang w:val="x-none" w:eastAsia="ar-SA"/>
        </w:rPr>
        <w:t xml:space="preserve">к трудовой деятельности. Трудоустроено </w:t>
      </w:r>
      <w:r w:rsidRPr="00213DB5">
        <w:rPr>
          <w:sz w:val="28"/>
          <w:szCs w:val="28"/>
          <w:lang w:eastAsia="ar-SA"/>
        </w:rPr>
        <w:t>1559</w:t>
      </w:r>
      <w:r w:rsidRPr="00213DB5">
        <w:rPr>
          <w:sz w:val="28"/>
          <w:szCs w:val="28"/>
          <w:lang w:val="x-none" w:eastAsia="ar-SA"/>
        </w:rPr>
        <w:t xml:space="preserve"> женщин, воспитывающих несовершеннолетних детей.</w:t>
      </w:r>
      <w:r w:rsidRPr="00213DB5">
        <w:rPr>
          <w:sz w:val="28"/>
          <w:szCs w:val="28"/>
          <w:lang w:eastAsia="ar-SA"/>
        </w:rPr>
        <w:t xml:space="preserve"> </w:t>
      </w:r>
    </w:p>
    <w:p w:rsidR="00525F3D" w:rsidRDefault="00525F3D" w:rsidP="007C361F">
      <w:pPr>
        <w:widowControl w:val="0"/>
        <w:tabs>
          <w:tab w:val="left" w:pos="0"/>
          <w:tab w:val="left" w:pos="10490"/>
        </w:tabs>
        <w:suppressAutoHyphens/>
        <w:autoSpaceDE w:val="0"/>
        <w:autoSpaceDN w:val="0"/>
        <w:adjustRightInd w:val="0"/>
        <w:ind w:right="49" w:firstLine="709"/>
        <w:jc w:val="center"/>
        <w:rPr>
          <w:bCs/>
          <w:sz w:val="28"/>
          <w:szCs w:val="28"/>
          <w:highlight w:val="yellow"/>
        </w:rPr>
      </w:pPr>
    </w:p>
    <w:p w:rsidR="000406BF" w:rsidRDefault="000406BF" w:rsidP="007C361F">
      <w:pPr>
        <w:widowControl w:val="0"/>
        <w:tabs>
          <w:tab w:val="left" w:pos="0"/>
          <w:tab w:val="left" w:pos="10490"/>
        </w:tabs>
        <w:suppressAutoHyphens/>
        <w:autoSpaceDE w:val="0"/>
        <w:autoSpaceDN w:val="0"/>
        <w:adjustRightInd w:val="0"/>
        <w:ind w:right="49" w:firstLine="709"/>
        <w:jc w:val="center"/>
        <w:rPr>
          <w:bCs/>
          <w:sz w:val="28"/>
          <w:szCs w:val="28"/>
          <w:highlight w:val="yellow"/>
        </w:rPr>
      </w:pPr>
    </w:p>
    <w:p w:rsidR="000406BF" w:rsidRDefault="000406BF" w:rsidP="007C361F">
      <w:pPr>
        <w:widowControl w:val="0"/>
        <w:tabs>
          <w:tab w:val="left" w:pos="0"/>
          <w:tab w:val="left" w:pos="10490"/>
        </w:tabs>
        <w:suppressAutoHyphens/>
        <w:autoSpaceDE w:val="0"/>
        <w:autoSpaceDN w:val="0"/>
        <w:adjustRightInd w:val="0"/>
        <w:ind w:right="49" w:firstLine="709"/>
        <w:jc w:val="center"/>
        <w:rPr>
          <w:bCs/>
          <w:sz w:val="28"/>
          <w:szCs w:val="28"/>
          <w:highlight w:val="yellow"/>
        </w:rPr>
      </w:pPr>
    </w:p>
    <w:p w:rsidR="000406BF" w:rsidRPr="00E812F4" w:rsidRDefault="000406BF" w:rsidP="007C361F">
      <w:pPr>
        <w:widowControl w:val="0"/>
        <w:tabs>
          <w:tab w:val="left" w:pos="0"/>
          <w:tab w:val="left" w:pos="10490"/>
        </w:tabs>
        <w:suppressAutoHyphens/>
        <w:autoSpaceDE w:val="0"/>
        <w:autoSpaceDN w:val="0"/>
        <w:adjustRightInd w:val="0"/>
        <w:ind w:right="49" w:firstLine="709"/>
        <w:jc w:val="center"/>
        <w:rPr>
          <w:bCs/>
          <w:sz w:val="28"/>
          <w:szCs w:val="28"/>
          <w:highlight w:val="yellow"/>
        </w:rPr>
      </w:pPr>
    </w:p>
    <w:p w:rsidR="00AE399F" w:rsidRPr="00650AC3" w:rsidRDefault="00AE399F" w:rsidP="007C361F">
      <w:pPr>
        <w:widowControl w:val="0"/>
        <w:tabs>
          <w:tab w:val="left" w:pos="0"/>
          <w:tab w:val="left" w:pos="10490"/>
        </w:tabs>
        <w:suppressAutoHyphens/>
        <w:autoSpaceDE w:val="0"/>
        <w:autoSpaceDN w:val="0"/>
        <w:adjustRightInd w:val="0"/>
        <w:ind w:right="49" w:firstLine="709"/>
        <w:jc w:val="center"/>
        <w:rPr>
          <w:b/>
          <w:bCs/>
          <w:sz w:val="28"/>
          <w:szCs w:val="28"/>
        </w:rPr>
      </w:pPr>
      <w:r w:rsidRPr="00650AC3">
        <w:rPr>
          <w:b/>
          <w:bCs/>
          <w:sz w:val="28"/>
          <w:szCs w:val="28"/>
        </w:rPr>
        <w:lastRenderedPageBreak/>
        <w:t xml:space="preserve">8. Анализ выполнения мероприятий по повышению уровня доходов </w:t>
      </w:r>
    </w:p>
    <w:p w:rsidR="00AE399F" w:rsidRDefault="00AE399F" w:rsidP="007C361F">
      <w:pPr>
        <w:widowControl w:val="0"/>
        <w:tabs>
          <w:tab w:val="left" w:pos="0"/>
          <w:tab w:val="left" w:pos="10490"/>
        </w:tabs>
        <w:suppressAutoHyphens/>
        <w:autoSpaceDE w:val="0"/>
        <w:autoSpaceDN w:val="0"/>
        <w:adjustRightInd w:val="0"/>
        <w:ind w:right="49" w:firstLine="709"/>
        <w:jc w:val="center"/>
        <w:rPr>
          <w:b/>
          <w:bCs/>
          <w:sz w:val="28"/>
          <w:szCs w:val="28"/>
        </w:rPr>
      </w:pPr>
      <w:r w:rsidRPr="00650AC3">
        <w:rPr>
          <w:b/>
          <w:bCs/>
          <w:sz w:val="28"/>
          <w:szCs w:val="28"/>
        </w:rPr>
        <w:t>и качества жизни населения</w:t>
      </w:r>
    </w:p>
    <w:p w:rsidR="00650AC3" w:rsidRPr="00D83996" w:rsidRDefault="00650AC3" w:rsidP="007C361F">
      <w:pPr>
        <w:widowControl w:val="0"/>
        <w:tabs>
          <w:tab w:val="left" w:pos="0"/>
          <w:tab w:val="left" w:pos="10490"/>
        </w:tabs>
        <w:suppressAutoHyphens/>
        <w:autoSpaceDE w:val="0"/>
        <w:autoSpaceDN w:val="0"/>
        <w:adjustRightInd w:val="0"/>
        <w:ind w:right="49" w:firstLine="709"/>
        <w:jc w:val="center"/>
        <w:rPr>
          <w:b/>
          <w:bCs/>
          <w:sz w:val="28"/>
          <w:szCs w:val="28"/>
          <w:highlight w:val="cyan"/>
        </w:rPr>
      </w:pPr>
    </w:p>
    <w:p w:rsidR="00A41CD6" w:rsidRPr="00D83996" w:rsidRDefault="00A41CD6" w:rsidP="00C46FA2">
      <w:pPr>
        <w:tabs>
          <w:tab w:val="left" w:pos="0"/>
        </w:tabs>
        <w:ind w:firstLine="709"/>
        <w:jc w:val="both"/>
        <w:rPr>
          <w:sz w:val="28"/>
          <w:szCs w:val="28"/>
        </w:rPr>
      </w:pPr>
      <w:r w:rsidRPr="00D83996">
        <w:rPr>
          <w:sz w:val="28"/>
          <w:szCs w:val="28"/>
        </w:rPr>
        <w:t>Повышению уровня доходов и качества жизни населения способствует  реализуемая в городе, в рамках работы трехсторонней комиссии по регулированию социально-трудовых отношений, система социального партнерства.</w:t>
      </w:r>
    </w:p>
    <w:p w:rsidR="0005795D" w:rsidRPr="00757AFD" w:rsidRDefault="0005795D" w:rsidP="00C46FA2">
      <w:pPr>
        <w:tabs>
          <w:tab w:val="left" w:pos="0"/>
        </w:tabs>
        <w:ind w:firstLine="709"/>
        <w:jc w:val="both"/>
        <w:rPr>
          <w:sz w:val="28"/>
          <w:szCs w:val="28"/>
        </w:rPr>
      </w:pPr>
      <w:r w:rsidRPr="00757AFD">
        <w:rPr>
          <w:sz w:val="28"/>
          <w:szCs w:val="28"/>
        </w:rPr>
        <w:t>По состоянию на 01.11.2018 в городе помимо трехстороннего</w:t>
      </w:r>
      <w:r w:rsidR="00E11371">
        <w:rPr>
          <w:sz w:val="28"/>
          <w:szCs w:val="28"/>
        </w:rPr>
        <w:t xml:space="preserve"> соглашения</w:t>
      </w:r>
      <w:r w:rsidRPr="00757AFD">
        <w:rPr>
          <w:sz w:val="28"/>
          <w:szCs w:val="28"/>
        </w:rPr>
        <w:t xml:space="preserve">, </w:t>
      </w:r>
      <w:proofErr w:type="gramStart"/>
      <w:r w:rsidRPr="00757AFD">
        <w:rPr>
          <w:sz w:val="28"/>
          <w:szCs w:val="28"/>
        </w:rPr>
        <w:t>заключены и действуют</w:t>
      </w:r>
      <w:proofErr w:type="gramEnd"/>
      <w:r w:rsidRPr="00757AFD">
        <w:rPr>
          <w:sz w:val="28"/>
          <w:szCs w:val="28"/>
        </w:rPr>
        <w:t xml:space="preserve"> 163 соглашения:</w:t>
      </w:r>
    </w:p>
    <w:p w:rsidR="0005795D" w:rsidRPr="00757AFD" w:rsidRDefault="00E11371" w:rsidP="00C46FA2">
      <w:pPr>
        <w:tabs>
          <w:tab w:val="left" w:pos="0"/>
        </w:tabs>
        <w:ind w:firstLine="709"/>
        <w:jc w:val="both"/>
        <w:rPr>
          <w:sz w:val="28"/>
          <w:szCs w:val="28"/>
        </w:rPr>
      </w:pPr>
      <w:r>
        <w:rPr>
          <w:sz w:val="28"/>
          <w:szCs w:val="28"/>
        </w:rPr>
        <w:t>-  </w:t>
      </w:r>
      <w:r w:rsidR="0005795D" w:rsidRPr="00757AFD">
        <w:rPr>
          <w:sz w:val="28"/>
          <w:szCs w:val="28"/>
        </w:rPr>
        <w:t xml:space="preserve">отраслевое в сфере образования, </w:t>
      </w:r>
      <w:r>
        <w:rPr>
          <w:sz w:val="28"/>
          <w:szCs w:val="28"/>
        </w:rPr>
        <w:t>которое</w:t>
      </w:r>
      <w:r w:rsidR="0005795D" w:rsidRPr="00757AFD">
        <w:rPr>
          <w:sz w:val="28"/>
          <w:szCs w:val="28"/>
        </w:rPr>
        <w:t xml:space="preserve"> распространяется на 290 образовательных учреждения бюджетной сферы со среднесписочной численностью работников порядка 17 тыс. </w:t>
      </w:r>
      <w:r w:rsidR="00F57589">
        <w:rPr>
          <w:sz w:val="28"/>
          <w:szCs w:val="28"/>
        </w:rPr>
        <w:t>чел.</w:t>
      </w:r>
      <w:r w:rsidR="0005795D" w:rsidRPr="00757AFD">
        <w:rPr>
          <w:sz w:val="28"/>
          <w:szCs w:val="28"/>
        </w:rPr>
        <w:t>;</w:t>
      </w:r>
    </w:p>
    <w:p w:rsidR="0005795D" w:rsidRPr="00757AFD" w:rsidRDefault="0005795D" w:rsidP="00C46FA2">
      <w:pPr>
        <w:shd w:val="clear" w:color="auto" w:fill="FFFFFF"/>
        <w:tabs>
          <w:tab w:val="left" w:pos="0"/>
        </w:tabs>
        <w:ind w:right="-1" w:firstLine="709"/>
        <w:jc w:val="both"/>
        <w:rPr>
          <w:sz w:val="28"/>
          <w:szCs w:val="28"/>
        </w:rPr>
      </w:pPr>
      <w:r w:rsidRPr="00757AFD">
        <w:rPr>
          <w:sz w:val="28"/>
          <w:szCs w:val="28"/>
        </w:rPr>
        <w:t>-  162 соглашения о социально-экономическом сотрудничестве, включаю</w:t>
      </w:r>
      <w:r w:rsidR="00880E79">
        <w:rPr>
          <w:sz w:val="28"/>
          <w:szCs w:val="28"/>
        </w:rPr>
        <w:t>щие</w:t>
      </w:r>
      <w:r w:rsidRPr="00757AFD">
        <w:rPr>
          <w:sz w:val="28"/>
          <w:szCs w:val="28"/>
        </w:rPr>
        <w:t xml:space="preserve"> мероприятия по повышению уровня заработной платы 13,7 тыс. работников. </w:t>
      </w:r>
    </w:p>
    <w:p w:rsidR="0005795D" w:rsidRPr="00757AFD" w:rsidRDefault="0005795D" w:rsidP="00C46FA2">
      <w:pPr>
        <w:shd w:val="clear" w:color="auto" w:fill="FFFFFF"/>
        <w:tabs>
          <w:tab w:val="left" w:pos="0"/>
        </w:tabs>
        <w:ind w:firstLine="709"/>
        <w:jc w:val="both"/>
        <w:rPr>
          <w:sz w:val="28"/>
          <w:szCs w:val="28"/>
        </w:rPr>
      </w:pPr>
      <w:r w:rsidRPr="00757AFD">
        <w:rPr>
          <w:sz w:val="28"/>
          <w:szCs w:val="28"/>
        </w:rPr>
        <w:t xml:space="preserve">Всего к соглашениям присоединилось 51,2% от общего количества действующих организаций, в которых работают 235 тыс. </w:t>
      </w:r>
      <w:r w:rsidR="00F57589">
        <w:rPr>
          <w:sz w:val="28"/>
          <w:szCs w:val="28"/>
        </w:rPr>
        <w:t>чел.</w:t>
      </w:r>
    </w:p>
    <w:p w:rsidR="0005795D" w:rsidRPr="00757AFD" w:rsidRDefault="0005795D" w:rsidP="00C46FA2">
      <w:pPr>
        <w:tabs>
          <w:tab w:val="left" w:pos="0"/>
        </w:tabs>
        <w:ind w:firstLine="709"/>
        <w:jc w:val="both"/>
        <w:rPr>
          <w:sz w:val="28"/>
          <w:szCs w:val="28"/>
        </w:rPr>
      </w:pPr>
      <w:r w:rsidRPr="00757AFD">
        <w:rPr>
          <w:sz w:val="28"/>
          <w:szCs w:val="28"/>
        </w:rPr>
        <w:t xml:space="preserve">Число присоединившихся организаций </w:t>
      </w:r>
      <w:r w:rsidR="00880E79">
        <w:rPr>
          <w:sz w:val="28"/>
          <w:szCs w:val="28"/>
        </w:rPr>
        <w:t>–</w:t>
      </w:r>
      <w:r w:rsidRPr="00757AFD">
        <w:rPr>
          <w:sz w:val="28"/>
          <w:szCs w:val="28"/>
        </w:rPr>
        <w:t xml:space="preserve"> 2049 единиц или 39,9% от числа действующих на территории города организаций</w:t>
      </w:r>
      <w:r w:rsidR="00880E79">
        <w:rPr>
          <w:sz w:val="28"/>
          <w:szCs w:val="28"/>
        </w:rPr>
        <w:t xml:space="preserve">. </w:t>
      </w:r>
      <w:r w:rsidRPr="00757AFD">
        <w:rPr>
          <w:sz w:val="28"/>
          <w:szCs w:val="28"/>
        </w:rPr>
        <w:t>Выполняют обязательства в части установления рекомендо</w:t>
      </w:r>
      <w:r w:rsidR="00880E79">
        <w:rPr>
          <w:sz w:val="28"/>
          <w:szCs w:val="28"/>
        </w:rPr>
        <w:t>ванного МРОТ 29,8</w:t>
      </w:r>
      <w:r w:rsidR="00D83996">
        <w:rPr>
          <w:sz w:val="28"/>
          <w:szCs w:val="28"/>
        </w:rPr>
        <w:t>% организаций.</w:t>
      </w:r>
      <w:r w:rsidRPr="00757AFD">
        <w:rPr>
          <w:sz w:val="28"/>
          <w:szCs w:val="28"/>
        </w:rPr>
        <w:t xml:space="preserve"> </w:t>
      </w:r>
    </w:p>
    <w:p w:rsidR="0005795D" w:rsidRPr="00757AFD" w:rsidRDefault="0005795D" w:rsidP="00C46FA2">
      <w:pPr>
        <w:tabs>
          <w:tab w:val="left" w:pos="0"/>
        </w:tabs>
        <w:suppressAutoHyphens/>
        <w:ind w:firstLine="709"/>
        <w:jc w:val="both"/>
        <w:rPr>
          <w:rFonts w:eastAsia="Calibri"/>
          <w:sz w:val="28"/>
          <w:szCs w:val="28"/>
          <w:lang w:eastAsia="en-US"/>
        </w:rPr>
      </w:pPr>
      <w:r w:rsidRPr="00757AFD">
        <w:rPr>
          <w:rFonts w:eastAsia="Calibri"/>
          <w:sz w:val="28"/>
          <w:szCs w:val="28"/>
          <w:lang w:eastAsia="en-US"/>
        </w:rPr>
        <w:t>По оперативным данным статистики среднемесячная начисленная заработная плата работников по полному кругу предприятий и организаций города за январь-октябрь 2017 года сост</w:t>
      </w:r>
      <w:r w:rsidR="00880E79">
        <w:rPr>
          <w:rFonts w:eastAsia="Calibri"/>
          <w:sz w:val="28"/>
          <w:szCs w:val="28"/>
          <w:lang w:eastAsia="en-US"/>
        </w:rPr>
        <w:t xml:space="preserve">авила 32 736,3 руб., </w:t>
      </w:r>
      <w:r w:rsidR="00A369A5">
        <w:rPr>
          <w:rFonts w:eastAsia="Calibri"/>
          <w:sz w:val="28"/>
          <w:szCs w:val="28"/>
          <w:lang w:eastAsia="en-US"/>
        </w:rPr>
        <w:t xml:space="preserve">что </w:t>
      </w:r>
      <w:r w:rsidR="00880E79">
        <w:rPr>
          <w:rFonts w:eastAsia="Calibri"/>
          <w:sz w:val="28"/>
          <w:szCs w:val="28"/>
          <w:lang w:eastAsia="en-US"/>
        </w:rPr>
        <w:t>на 5,3</w:t>
      </w:r>
      <w:r w:rsidRPr="00757AFD">
        <w:rPr>
          <w:rFonts w:eastAsia="Calibri"/>
          <w:sz w:val="28"/>
          <w:szCs w:val="28"/>
          <w:lang w:eastAsia="en-US"/>
        </w:rPr>
        <w:t>% выше аналогичн</w:t>
      </w:r>
      <w:r w:rsidR="00880E79">
        <w:rPr>
          <w:rFonts w:eastAsia="Calibri"/>
          <w:sz w:val="28"/>
          <w:szCs w:val="28"/>
          <w:lang w:eastAsia="en-US"/>
        </w:rPr>
        <w:t>ого периода 2016 года и на 19,1</w:t>
      </w:r>
      <w:r w:rsidRPr="00757AFD">
        <w:rPr>
          <w:rFonts w:eastAsia="Calibri"/>
          <w:sz w:val="28"/>
          <w:szCs w:val="28"/>
          <w:lang w:eastAsia="en-US"/>
        </w:rPr>
        <w:t xml:space="preserve">% превысила показатель по Ростовской области. </w:t>
      </w:r>
      <w:r w:rsidR="00880E79">
        <w:rPr>
          <w:rFonts w:eastAsia="Calibri"/>
          <w:sz w:val="28"/>
          <w:szCs w:val="28"/>
          <w:lang w:eastAsia="en-US"/>
        </w:rPr>
        <w:t>Р</w:t>
      </w:r>
      <w:r w:rsidRPr="00757AFD">
        <w:rPr>
          <w:rFonts w:eastAsia="Calibri"/>
          <w:sz w:val="28"/>
          <w:szCs w:val="28"/>
          <w:lang w:eastAsia="en-US"/>
        </w:rPr>
        <w:t xml:space="preserve">азмер среднемесячной начисленной заработной платы работников крупных </w:t>
      </w:r>
      <w:r w:rsidRPr="00757AFD">
        <w:rPr>
          <w:rFonts w:eastAsia="Calibri"/>
          <w:sz w:val="28"/>
          <w:szCs w:val="28"/>
          <w:lang w:eastAsia="en-US"/>
        </w:rPr>
        <w:br/>
        <w:t xml:space="preserve">и средних предприятий города </w:t>
      </w:r>
      <w:r w:rsidR="00880E79">
        <w:rPr>
          <w:rFonts w:eastAsia="Calibri"/>
          <w:sz w:val="28"/>
          <w:szCs w:val="28"/>
          <w:lang w:eastAsia="en-US"/>
        </w:rPr>
        <w:t>–</w:t>
      </w:r>
      <w:r w:rsidRPr="00757AFD">
        <w:rPr>
          <w:rFonts w:eastAsia="Calibri"/>
          <w:sz w:val="28"/>
          <w:szCs w:val="28"/>
          <w:lang w:eastAsia="en-US"/>
        </w:rPr>
        <w:t xml:space="preserve"> 38 955,8 руб., </w:t>
      </w:r>
      <w:r w:rsidR="00A369A5">
        <w:rPr>
          <w:rFonts w:eastAsia="Calibri"/>
          <w:sz w:val="28"/>
          <w:szCs w:val="28"/>
          <w:lang w:eastAsia="en-US"/>
        </w:rPr>
        <w:t xml:space="preserve">что </w:t>
      </w:r>
      <w:r w:rsidR="00880E79">
        <w:rPr>
          <w:rFonts w:eastAsia="Calibri"/>
          <w:sz w:val="28"/>
          <w:szCs w:val="28"/>
          <w:lang w:eastAsia="en-US"/>
        </w:rPr>
        <w:t xml:space="preserve">на 6,6% выше </w:t>
      </w:r>
      <w:r w:rsidRPr="00757AFD">
        <w:rPr>
          <w:rFonts w:eastAsia="Calibri"/>
          <w:sz w:val="28"/>
          <w:szCs w:val="28"/>
          <w:lang w:eastAsia="en-US"/>
        </w:rPr>
        <w:t>аналогичн</w:t>
      </w:r>
      <w:r w:rsidR="00880E79">
        <w:rPr>
          <w:rFonts w:eastAsia="Calibri"/>
          <w:sz w:val="28"/>
          <w:szCs w:val="28"/>
          <w:lang w:eastAsia="en-US"/>
        </w:rPr>
        <w:t>ого</w:t>
      </w:r>
      <w:r w:rsidRPr="00757AFD">
        <w:rPr>
          <w:rFonts w:eastAsia="Calibri"/>
          <w:sz w:val="28"/>
          <w:szCs w:val="28"/>
          <w:lang w:eastAsia="en-US"/>
        </w:rPr>
        <w:t xml:space="preserve"> пе</w:t>
      </w:r>
      <w:r w:rsidR="00880E79">
        <w:rPr>
          <w:rFonts w:eastAsia="Calibri"/>
          <w:sz w:val="28"/>
          <w:szCs w:val="28"/>
          <w:lang w:eastAsia="en-US"/>
        </w:rPr>
        <w:t>риода</w:t>
      </w:r>
      <w:r w:rsidRPr="00757AFD">
        <w:rPr>
          <w:rFonts w:eastAsia="Calibri"/>
          <w:sz w:val="28"/>
          <w:szCs w:val="28"/>
          <w:lang w:eastAsia="en-US"/>
        </w:rPr>
        <w:t xml:space="preserve"> 2016 года</w:t>
      </w:r>
      <w:r w:rsidR="00880E79">
        <w:rPr>
          <w:rFonts w:eastAsia="Calibri"/>
          <w:sz w:val="28"/>
          <w:szCs w:val="28"/>
          <w:lang w:eastAsia="en-US"/>
        </w:rPr>
        <w:t>.</w:t>
      </w:r>
      <w:r w:rsidRPr="00757AFD">
        <w:rPr>
          <w:rFonts w:eastAsia="Calibri"/>
          <w:sz w:val="28"/>
          <w:szCs w:val="28"/>
          <w:lang w:eastAsia="en-US"/>
        </w:rPr>
        <w:t xml:space="preserve"> </w:t>
      </w:r>
    </w:p>
    <w:p w:rsidR="0005795D" w:rsidRPr="00E812F4" w:rsidRDefault="0005795D" w:rsidP="007C361F">
      <w:pPr>
        <w:tabs>
          <w:tab w:val="left" w:pos="0"/>
        </w:tabs>
        <w:ind w:firstLine="709"/>
        <w:jc w:val="both"/>
        <w:rPr>
          <w:b/>
          <w:sz w:val="28"/>
          <w:szCs w:val="28"/>
          <w:highlight w:val="yellow"/>
        </w:rPr>
      </w:pPr>
    </w:p>
    <w:p w:rsidR="00614959" w:rsidRPr="00123E41" w:rsidRDefault="00614959" w:rsidP="007C361F">
      <w:pPr>
        <w:widowControl w:val="0"/>
        <w:tabs>
          <w:tab w:val="left" w:pos="0"/>
          <w:tab w:val="left" w:pos="10490"/>
        </w:tabs>
        <w:suppressAutoHyphens/>
        <w:autoSpaceDE w:val="0"/>
        <w:autoSpaceDN w:val="0"/>
        <w:adjustRightInd w:val="0"/>
        <w:ind w:right="49" w:firstLine="709"/>
        <w:jc w:val="center"/>
        <w:rPr>
          <w:b/>
          <w:bCs/>
          <w:sz w:val="28"/>
          <w:szCs w:val="28"/>
        </w:rPr>
      </w:pPr>
      <w:r w:rsidRPr="00123E41">
        <w:rPr>
          <w:b/>
          <w:bCs/>
          <w:sz w:val="28"/>
          <w:szCs w:val="28"/>
        </w:rPr>
        <w:t xml:space="preserve">9. Позитивные и негативные тенденции в инвестиционной сфере, </w:t>
      </w:r>
    </w:p>
    <w:p w:rsidR="00614959" w:rsidRPr="00123E41" w:rsidRDefault="00614959" w:rsidP="007C361F">
      <w:pPr>
        <w:widowControl w:val="0"/>
        <w:tabs>
          <w:tab w:val="left" w:pos="0"/>
          <w:tab w:val="left" w:pos="10490"/>
        </w:tabs>
        <w:suppressAutoHyphens/>
        <w:autoSpaceDE w:val="0"/>
        <w:autoSpaceDN w:val="0"/>
        <w:adjustRightInd w:val="0"/>
        <w:ind w:right="49" w:firstLine="709"/>
        <w:jc w:val="center"/>
        <w:rPr>
          <w:b/>
          <w:bCs/>
          <w:sz w:val="28"/>
          <w:szCs w:val="28"/>
        </w:rPr>
      </w:pPr>
      <w:r w:rsidRPr="00123E41">
        <w:rPr>
          <w:b/>
          <w:bCs/>
          <w:sz w:val="28"/>
          <w:szCs w:val="28"/>
        </w:rPr>
        <w:t>ход жилищного строительства и объектов социальной сферы</w:t>
      </w:r>
    </w:p>
    <w:p w:rsidR="00614959" w:rsidRPr="00E812F4" w:rsidRDefault="00614959" w:rsidP="007C361F">
      <w:pPr>
        <w:pStyle w:val="a6"/>
        <w:tabs>
          <w:tab w:val="left" w:pos="0"/>
          <w:tab w:val="left" w:pos="6300"/>
        </w:tabs>
        <w:ind w:right="-1" w:firstLine="709"/>
        <w:contextualSpacing/>
        <w:rPr>
          <w:b w:val="0"/>
          <w:szCs w:val="28"/>
          <w:highlight w:val="yellow"/>
        </w:rPr>
      </w:pPr>
    </w:p>
    <w:p w:rsidR="00AE15A2" w:rsidRPr="00C46FA2" w:rsidRDefault="00AE15A2" w:rsidP="00C46FA2">
      <w:pPr>
        <w:shd w:val="clear" w:color="auto" w:fill="FFFFFF"/>
        <w:ind w:firstLine="709"/>
        <w:jc w:val="both"/>
        <w:rPr>
          <w:sz w:val="28"/>
          <w:szCs w:val="28"/>
        </w:rPr>
      </w:pPr>
      <w:r w:rsidRPr="00C46FA2">
        <w:rPr>
          <w:sz w:val="28"/>
          <w:szCs w:val="28"/>
        </w:rPr>
        <w:t xml:space="preserve">По данным </w:t>
      </w:r>
      <w:proofErr w:type="spellStart"/>
      <w:r w:rsidRPr="00C46FA2">
        <w:rPr>
          <w:sz w:val="28"/>
          <w:szCs w:val="28"/>
        </w:rPr>
        <w:t>Ростовстата</w:t>
      </w:r>
      <w:proofErr w:type="spellEnd"/>
      <w:r w:rsidRPr="00C46FA2">
        <w:rPr>
          <w:sz w:val="28"/>
          <w:szCs w:val="28"/>
        </w:rPr>
        <w:t xml:space="preserve"> объем инвестиций в экономику города в январе-сентябре 2017 года </w:t>
      </w:r>
      <w:proofErr w:type="gramStart"/>
      <w:r w:rsidRPr="00C46FA2">
        <w:rPr>
          <w:sz w:val="28"/>
          <w:szCs w:val="28"/>
        </w:rPr>
        <w:t>увеличился по сравнению с аналогичным периодом прошлого года и составил</w:t>
      </w:r>
      <w:proofErr w:type="gramEnd"/>
      <w:r w:rsidRPr="00C46FA2">
        <w:rPr>
          <w:sz w:val="28"/>
          <w:szCs w:val="28"/>
        </w:rPr>
        <w:t xml:space="preserve"> 51,5 млрд. </w:t>
      </w:r>
      <w:r w:rsidR="0021002D" w:rsidRPr="00C46FA2">
        <w:rPr>
          <w:sz w:val="28"/>
          <w:szCs w:val="28"/>
        </w:rPr>
        <w:t>руб.</w:t>
      </w:r>
      <w:r w:rsidRPr="00C46FA2">
        <w:rPr>
          <w:sz w:val="28"/>
          <w:szCs w:val="28"/>
        </w:rPr>
        <w:t xml:space="preserve"> (в 2016 году – 48,4 млрд. </w:t>
      </w:r>
      <w:r w:rsidR="0021002D" w:rsidRPr="00C46FA2">
        <w:rPr>
          <w:sz w:val="28"/>
          <w:szCs w:val="28"/>
        </w:rPr>
        <w:t>руб.</w:t>
      </w:r>
      <w:r w:rsidRPr="00C46FA2">
        <w:rPr>
          <w:sz w:val="28"/>
          <w:szCs w:val="28"/>
        </w:rPr>
        <w:t xml:space="preserve">). </w:t>
      </w:r>
      <w:r w:rsidR="00C46FA2" w:rsidRPr="00C46FA2">
        <w:rPr>
          <w:sz w:val="28"/>
          <w:szCs w:val="28"/>
        </w:rPr>
        <w:t>Около 60</w:t>
      </w:r>
      <w:r w:rsidRPr="00C46FA2">
        <w:rPr>
          <w:sz w:val="28"/>
          <w:szCs w:val="28"/>
        </w:rPr>
        <w:t xml:space="preserve">% от общего объема инвестиций приходится на долю инвестиций по организациям, </w:t>
      </w:r>
      <w:r w:rsidR="00C46FA2" w:rsidRPr="00C46FA2">
        <w:rPr>
          <w:sz w:val="28"/>
          <w:szCs w:val="28"/>
        </w:rPr>
        <w:br/>
      </w:r>
      <w:r w:rsidRPr="00C46FA2">
        <w:rPr>
          <w:sz w:val="28"/>
          <w:szCs w:val="28"/>
        </w:rPr>
        <w:t xml:space="preserve">не относящимся к субъектам малого предпринимательства ими за отчетный период освоено 31 млрд. </w:t>
      </w:r>
      <w:r w:rsidR="0021002D" w:rsidRPr="00C46FA2">
        <w:rPr>
          <w:sz w:val="28"/>
          <w:szCs w:val="28"/>
        </w:rPr>
        <w:t>руб</w:t>
      </w:r>
      <w:r w:rsidR="00C46FA2" w:rsidRPr="00C46FA2">
        <w:rPr>
          <w:sz w:val="28"/>
          <w:szCs w:val="28"/>
        </w:rPr>
        <w:t>.</w:t>
      </w:r>
    </w:p>
    <w:p w:rsidR="00AE15A2" w:rsidRPr="00C46FA2" w:rsidRDefault="00AE15A2" w:rsidP="00C46FA2">
      <w:pPr>
        <w:shd w:val="clear" w:color="auto" w:fill="FFFFFF"/>
        <w:ind w:firstLine="709"/>
        <w:jc w:val="both"/>
        <w:rPr>
          <w:sz w:val="28"/>
          <w:szCs w:val="28"/>
        </w:rPr>
      </w:pPr>
      <w:r w:rsidRPr="00C46FA2">
        <w:rPr>
          <w:sz w:val="28"/>
          <w:szCs w:val="28"/>
        </w:rPr>
        <w:t xml:space="preserve">В 2017 году инвестиции в основной капитал по полному кругу прогнозируются в размере 98,5 млрд. </w:t>
      </w:r>
      <w:r w:rsidR="0021002D" w:rsidRPr="00C46FA2">
        <w:rPr>
          <w:sz w:val="28"/>
          <w:szCs w:val="28"/>
        </w:rPr>
        <w:t>руб.</w:t>
      </w:r>
      <w:r w:rsidRPr="00C46FA2">
        <w:rPr>
          <w:sz w:val="28"/>
          <w:szCs w:val="28"/>
        </w:rPr>
        <w:t xml:space="preserve">, в том числе по организациям, </w:t>
      </w:r>
      <w:r w:rsidRPr="00C46FA2">
        <w:rPr>
          <w:sz w:val="28"/>
          <w:szCs w:val="28"/>
        </w:rPr>
        <w:br/>
        <w:t xml:space="preserve">не относящимся к субъектам малого предпринимательства – 69,5 млрд. </w:t>
      </w:r>
      <w:r w:rsidR="0021002D" w:rsidRPr="00C46FA2">
        <w:rPr>
          <w:sz w:val="28"/>
          <w:szCs w:val="28"/>
        </w:rPr>
        <w:t>руб.</w:t>
      </w:r>
    </w:p>
    <w:p w:rsidR="0097083F" w:rsidRPr="00C46FA2" w:rsidRDefault="0097083F" w:rsidP="00C46FA2">
      <w:pPr>
        <w:tabs>
          <w:tab w:val="left" w:pos="0"/>
        </w:tabs>
        <w:ind w:firstLine="709"/>
        <w:jc w:val="both"/>
        <w:rPr>
          <w:sz w:val="28"/>
          <w:szCs w:val="28"/>
        </w:rPr>
      </w:pPr>
      <w:r w:rsidRPr="00C46FA2">
        <w:rPr>
          <w:sz w:val="28"/>
          <w:szCs w:val="28"/>
        </w:rPr>
        <w:t xml:space="preserve">В соответствии с постановлением Администрации города Ростова-на-Дону </w:t>
      </w:r>
      <w:r w:rsidRPr="00C46FA2">
        <w:rPr>
          <w:sz w:val="28"/>
          <w:szCs w:val="28"/>
        </w:rPr>
        <w:br/>
        <w:t xml:space="preserve">от 03.07.2015 № 556 «Об утверждении положения о реестре инвестиционных проектов города Ростова-на-Дону» сформирован «Перечень инвестиционных проектов Ростова-на-Дону» (далее – Перечень). В Перечень включено 90 инвестиционных проектов на общую сумму 228,8 млрд. </w:t>
      </w:r>
      <w:r w:rsidR="0021002D" w:rsidRPr="00C46FA2">
        <w:rPr>
          <w:sz w:val="28"/>
          <w:szCs w:val="28"/>
        </w:rPr>
        <w:t>руб.</w:t>
      </w:r>
      <w:r w:rsidRPr="00C46FA2">
        <w:rPr>
          <w:sz w:val="28"/>
          <w:szCs w:val="28"/>
        </w:rPr>
        <w:t xml:space="preserve">, которые делятся </w:t>
      </w:r>
      <w:r w:rsidRPr="00C46FA2">
        <w:rPr>
          <w:sz w:val="28"/>
          <w:szCs w:val="28"/>
        </w:rPr>
        <w:br/>
        <w:t xml:space="preserve">на 3 группы: </w:t>
      </w:r>
    </w:p>
    <w:p w:rsidR="00AE15A2" w:rsidRPr="00C46FA2" w:rsidRDefault="00AE15A2" w:rsidP="00C46FA2">
      <w:pPr>
        <w:shd w:val="clear" w:color="auto" w:fill="FFFFFF"/>
        <w:ind w:firstLine="709"/>
        <w:jc w:val="both"/>
        <w:rPr>
          <w:sz w:val="28"/>
          <w:szCs w:val="28"/>
        </w:rPr>
      </w:pPr>
      <w:r w:rsidRPr="00C46FA2">
        <w:rPr>
          <w:sz w:val="28"/>
          <w:szCs w:val="28"/>
        </w:rPr>
        <w:lastRenderedPageBreak/>
        <w:t xml:space="preserve">1. «Ростовский АВАНГАРД» – 17 проектов, включенных в перечень </w:t>
      </w:r>
      <w:r w:rsidRPr="00C46FA2">
        <w:rPr>
          <w:sz w:val="28"/>
          <w:szCs w:val="28"/>
        </w:rPr>
        <w:br/>
        <w:t>«</w:t>
      </w:r>
      <w:r w:rsidRPr="00C46FA2">
        <w:rPr>
          <w:color w:val="000000"/>
          <w:sz w:val="28"/>
          <w:szCs w:val="28"/>
        </w:rPr>
        <w:t>100 губернаторских инвестиционных проектов</w:t>
      </w:r>
      <w:r w:rsidRPr="00C46FA2">
        <w:rPr>
          <w:bCs/>
          <w:iCs/>
          <w:color w:val="000000"/>
          <w:sz w:val="28"/>
          <w:szCs w:val="28"/>
        </w:rPr>
        <w:t xml:space="preserve">» </w:t>
      </w:r>
      <w:r w:rsidRPr="00C46FA2">
        <w:rPr>
          <w:sz w:val="28"/>
          <w:szCs w:val="28"/>
        </w:rPr>
        <w:t xml:space="preserve">на сумму 135,6 млрд. </w:t>
      </w:r>
      <w:r w:rsidR="0021002D" w:rsidRPr="00C46FA2">
        <w:rPr>
          <w:sz w:val="28"/>
          <w:szCs w:val="28"/>
        </w:rPr>
        <w:t>руб.</w:t>
      </w:r>
      <w:r w:rsidRPr="00C46FA2">
        <w:rPr>
          <w:sz w:val="28"/>
          <w:szCs w:val="28"/>
        </w:rPr>
        <w:t>;</w:t>
      </w:r>
    </w:p>
    <w:p w:rsidR="00AE15A2" w:rsidRPr="00C46FA2" w:rsidRDefault="00AE15A2" w:rsidP="00C46FA2">
      <w:pPr>
        <w:widowControl w:val="0"/>
        <w:shd w:val="clear" w:color="auto" w:fill="FFFFFF"/>
        <w:adjustRightInd w:val="0"/>
        <w:ind w:firstLine="709"/>
        <w:jc w:val="both"/>
        <w:rPr>
          <w:sz w:val="28"/>
          <w:szCs w:val="28"/>
        </w:rPr>
      </w:pPr>
      <w:r w:rsidRPr="00C46FA2">
        <w:rPr>
          <w:sz w:val="28"/>
          <w:szCs w:val="28"/>
        </w:rPr>
        <w:t xml:space="preserve">2. «Инвестиции </w:t>
      </w:r>
      <w:proofErr w:type="spellStart"/>
      <w:r w:rsidRPr="00C46FA2">
        <w:rPr>
          <w:sz w:val="28"/>
          <w:szCs w:val="28"/>
        </w:rPr>
        <w:t>РОСТова</w:t>
      </w:r>
      <w:proofErr w:type="spellEnd"/>
      <w:r w:rsidRPr="00C46FA2">
        <w:rPr>
          <w:sz w:val="28"/>
          <w:szCs w:val="28"/>
        </w:rPr>
        <w:t xml:space="preserve">» – 61 проект, </w:t>
      </w:r>
      <w:r w:rsidRPr="00C46FA2">
        <w:rPr>
          <w:bCs/>
          <w:iCs/>
          <w:color w:val="000000"/>
          <w:sz w:val="28"/>
          <w:szCs w:val="28"/>
        </w:rPr>
        <w:t xml:space="preserve">реализуемый на территории города Ростова-на-Дону </w:t>
      </w:r>
      <w:r w:rsidRPr="00C46FA2">
        <w:rPr>
          <w:sz w:val="28"/>
          <w:szCs w:val="28"/>
        </w:rPr>
        <w:t xml:space="preserve">на сумму 62,7 млрд. </w:t>
      </w:r>
      <w:r w:rsidR="0021002D" w:rsidRPr="00C46FA2">
        <w:rPr>
          <w:sz w:val="28"/>
          <w:szCs w:val="28"/>
        </w:rPr>
        <w:t>руб.</w:t>
      </w:r>
      <w:r w:rsidRPr="00C46FA2">
        <w:rPr>
          <w:sz w:val="28"/>
          <w:szCs w:val="28"/>
        </w:rPr>
        <w:t>;</w:t>
      </w:r>
    </w:p>
    <w:p w:rsidR="00AE15A2" w:rsidRPr="00C46FA2" w:rsidRDefault="00AE15A2" w:rsidP="00C46FA2">
      <w:pPr>
        <w:shd w:val="clear" w:color="auto" w:fill="FFFFFF"/>
        <w:ind w:firstLine="709"/>
        <w:jc w:val="both"/>
        <w:rPr>
          <w:sz w:val="28"/>
          <w:szCs w:val="28"/>
        </w:rPr>
      </w:pPr>
      <w:r w:rsidRPr="00C46FA2">
        <w:rPr>
          <w:sz w:val="28"/>
          <w:szCs w:val="28"/>
        </w:rPr>
        <w:t xml:space="preserve">3. «Территория </w:t>
      </w:r>
      <w:proofErr w:type="spellStart"/>
      <w:r w:rsidRPr="00C46FA2">
        <w:rPr>
          <w:sz w:val="28"/>
          <w:szCs w:val="28"/>
        </w:rPr>
        <w:t>РОСТа</w:t>
      </w:r>
      <w:proofErr w:type="spellEnd"/>
      <w:r w:rsidRPr="00C46FA2">
        <w:rPr>
          <w:sz w:val="28"/>
          <w:szCs w:val="28"/>
        </w:rPr>
        <w:t xml:space="preserve">» – 12 проектов, планируемых к реализации на сумму 30,5 млрд. </w:t>
      </w:r>
      <w:r w:rsidR="0021002D" w:rsidRPr="00C46FA2">
        <w:rPr>
          <w:sz w:val="28"/>
          <w:szCs w:val="28"/>
        </w:rPr>
        <w:t>руб.</w:t>
      </w:r>
    </w:p>
    <w:p w:rsidR="0097083F" w:rsidRPr="00C46FA2" w:rsidRDefault="001205BF" w:rsidP="00C46FA2">
      <w:pPr>
        <w:shd w:val="clear" w:color="auto" w:fill="FFFFFF"/>
        <w:ind w:firstLine="709"/>
        <w:contextualSpacing/>
        <w:jc w:val="both"/>
        <w:rPr>
          <w:sz w:val="28"/>
          <w:szCs w:val="28"/>
        </w:rPr>
      </w:pPr>
      <w:r>
        <w:rPr>
          <w:sz w:val="28"/>
          <w:szCs w:val="28"/>
        </w:rPr>
        <w:t>По итогам 2017 года</w:t>
      </w:r>
      <w:r w:rsidR="0097083F" w:rsidRPr="00C46FA2">
        <w:rPr>
          <w:sz w:val="28"/>
          <w:szCs w:val="28"/>
        </w:rPr>
        <w:t xml:space="preserve"> реализовано 15 проектов из Перечня на общую сумму </w:t>
      </w:r>
      <w:r w:rsidR="0097083F" w:rsidRPr="00C46FA2">
        <w:rPr>
          <w:sz w:val="28"/>
          <w:szCs w:val="28"/>
        </w:rPr>
        <w:br/>
        <w:t xml:space="preserve">5,3 млрд. </w:t>
      </w:r>
      <w:r w:rsidR="0021002D" w:rsidRPr="00C46FA2">
        <w:rPr>
          <w:sz w:val="28"/>
          <w:szCs w:val="28"/>
        </w:rPr>
        <w:t>руб.</w:t>
      </w:r>
      <w:r w:rsidR="0097083F" w:rsidRPr="00C46FA2">
        <w:rPr>
          <w:sz w:val="28"/>
          <w:szCs w:val="28"/>
        </w:rPr>
        <w:t>, создано более 500 рабочих мест. Наиболее крупные проекты:</w:t>
      </w:r>
    </w:p>
    <w:p w:rsidR="0097083F" w:rsidRPr="00C46FA2" w:rsidRDefault="0097083F" w:rsidP="00C46FA2">
      <w:pPr>
        <w:widowControl w:val="0"/>
        <w:shd w:val="clear" w:color="auto" w:fill="FFFFFF"/>
        <w:ind w:firstLine="709"/>
        <w:contextualSpacing/>
        <w:jc w:val="both"/>
        <w:rPr>
          <w:sz w:val="28"/>
          <w:szCs w:val="28"/>
        </w:rPr>
      </w:pPr>
      <w:r w:rsidRPr="00C46FA2">
        <w:rPr>
          <w:sz w:val="28"/>
          <w:szCs w:val="28"/>
        </w:rPr>
        <w:t xml:space="preserve">- Строительство городской клиники-роддома «9 Месяцев» (инвестор ˗ ООО «9 Месяцев»). Объем инвестиций – 400 млн. </w:t>
      </w:r>
      <w:r w:rsidR="0021002D" w:rsidRPr="00C46FA2">
        <w:rPr>
          <w:sz w:val="28"/>
          <w:szCs w:val="28"/>
        </w:rPr>
        <w:t>руб.</w:t>
      </w:r>
    </w:p>
    <w:p w:rsidR="0097083F" w:rsidRPr="00C46FA2" w:rsidRDefault="0097083F" w:rsidP="00C46FA2">
      <w:pPr>
        <w:widowControl w:val="0"/>
        <w:shd w:val="clear" w:color="auto" w:fill="FFFFFF"/>
        <w:ind w:firstLine="709"/>
        <w:contextualSpacing/>
        <w:jc w:val="both"/>
        <w:rPr>
          <w:rFonts w:eastAsia="+mn-ea"/>
          <w:bCs/>
          <w:spacing w:val="-8"/>
          <w:kern w:val="24"/>
          <w:sz w:val="28"/>
          <w:szCs w:val="28"/>
        </w:rPr>
      </w:pPr>
      <w:r w:rsidRPr="00C46FA2">
        <w:rPr>
          <w:sz w:val="28"/>
          <w:szCs w:val="28"/>
        </w:rPr>
        <w:t xml:space="preserve">- Строительство </w:t>
      </w:r>
      <w:r w:rsidRPr="00C46FA2">
        <w:rPr>
          <w:spacing w:val="-6"/>
          <w:sz w:val="28"/>
          <w:szCs w:val="28"/>
        </w:rPr>
        <w:t>жилого комплекса «Гвардейский - 2» 1 очередь (и</w:t>
      </w:r>
      <w:r w:rsidRPr="00C46FA2">
        <w:rPr>
          <w:rFonts w:eastAsia="+mn-ea"/>
          <w:bCs/>
          <w:kern w:val="24"/>
          <w:sz w:val="28"/>
          <w:szCs w:val="28"/>
        </w:rPr>
        <w:t xml:space="preserve">нвестор </w:t>
      </w:r>
      <w:r w:rsidRPr="00C46FA2">
        <w:rPr>
          <w:rFonts w:eastAsia="+mn-ea"/>
          <w:bCs/>
          <w:spacing w:val="-8"/>
          <w:kern w:val="24"/>
          <w:sz w:val="28"/>
          <w:szCs w:val="28"/>
        </w:rPr>
        <w:t xml:space="preserve">– ООО «Строительная компания 10ГПЗ»). </w:t>
      </w:r>
      <w:r w:rsidRPr="00C46FA2">
        <w:rPr>
          <w:sz w:val="28"/>
          <w:szCs w:val="28"/>
        </w:rPr>
        <w:t xml:space="preserve">Объем инвестиций – </w:t>
      </w:r>
      <w:r w:rsidRPr="00C46FA2">
        <w:rPr>
          <w:rFonts w:eastAsia="+mn-ea"/>
          <w:bCs/>
          <w:kern w:val="24"/>
          <w:sz w:val="28"/>
          <w:szCs w:val="28"/>
        </w:rPr>
        <w:t>1,2</w:t>
      </w:r>
      <w:r w:rsidRPr="00C46FA2">
        <w:rPr>
          <w:sz w:val="28"/>
          <w:szCs w:val="28"/>
        </w:rPr>
        <w:t xml:space="preserve"> млрд. </w:t>
      </w:r>
      <w:r w:rsidR="0021002D" w:rsidRPr="00C46FA2">
        <w:rPr>
          <w:sz w:val="28"/>
          <w:szCs w:val="28"/>
        </w:rPr>
        <w:t>руб.</w:t>
      </w:r>
    </w:p>
    <w:p w:rsidR="0097083F" w:rsidRPr="00C46FA2" w:rsidRDefault="0097083F" w:rsidP="00C46FA2">
      <w:pPr>
        <w:shd w:val="clear" w:color="auto" w:fill="FFFFFF"/>
        <w:ind w:firstLine="709"/>
        <w:contextualSpacing/>
        <w:jc w:val="both"/>
        <w:rPr>
          <w:sz w:val="28"/>
          <w:szCs w:val="28"/>
        </w:rPr>
      </w:pPr>
      <w:r w:rsidRPr="00C46FA2">
        <w:rPr>
          <w:rFonts w:eastAsia="Calibri"/>
          <w:sz w:val="28"/>
          <w:szCs w:val="28"/>
          <w:lang w:eastAsia="en-US"/>
        </w:rPr>
        <w:t xml:space="preserve">- Строительство многофункционального торгово-развлекательного комплекса «ОРБИТА» (инвестор – Воронов И.Н.). </w:t>
      </w:r>
      <w:r w:rsidRPr="00C46FA2">
        <w:rPr>
          <w:sz w:val="28"/>
          <w:szCs w:val="28"/>
        </w:rPr>
        <w:t xml:space="preserve">Объем инвестиций –840 млн. </w:t>
      </w:r>
      <w:r w:rsidR="0021002D" w:rsidRPr="00C46FA2">
        <w:rPr>
          <w:sz w:val="28"/>
          <w:szCs w:val="28"/>
        </w:rPr>
        <w:t>руб.</w:t>
      </w:r>
      <w:r w:rsidRPr="00C46FA2">
        <w:rPr>
          <w:sz w:val="28"/>
          <w:szCs w:val="28"/>
        </w:rPr>
        <w:t xml:space="preserve"> и другие.</w:t>
      </w:r>
    </w:p>
    <w:p w:rsidR="0097083F" w:rsidRPr="00C46FA2" w:rsidRDefault="0097083F" w:rsidP="00C46FA2">
      <w:pPr>
        <w:shd w:val="clear" w:color="auto" w:fill="FFFFFF"/>
        <w:ind w:firstLine="709"/>
        <w:contextualSpacing/>
        <w:jc w:val="both"/>
        <w:rPr>
          <w:sz w:val="28"/>
          <w:szCs w:val="28"/>
        </w:rPr>
      </w:pPr>
      <w:r w:rsidRPr="00C46FA2">
        <w:rPr>
          <w:sz w:val="28"/>
          <w:szCs w:val="28"/>
        </w:rPr>
        <w:t xml:space="preserve">Рейтинговое агентство RAEX (Эксперт РА) повысило рейтинг кредитоспособности Ростова-на-Дону по национальной шкале до уровня </w:t>
      </w:r>
      <w:proofErr w:type="spellStart"/>
      <w:r w:rsidRPr="00C46FA2">
        <w:rPr>
          <w:sz w:val="28"/>
          <w:szCs w:val="28"/>
        </w:rPr>
        <w:t>ru</w:t>
      </w:r>
      <w:proofErr w:type="gramStart"/>
      <w:r w:rsidRPr="00C46FA2">
        <w:rPr>
          <w:sz w:val="28"/>
          <w:szCs w:val="28"/>
        </w:rPr>
        <w:t>А</w:t>
      </w:r>
      <w:proofErr w:type="spellEnd"/>
      <w:proofErr w:type="gramEnd"/>
      <w:r w:rsidRPr="00C46FA2">
        <w:rPr>
          <w:sz w:val="28"/>
          <w:szCs w:val="28"/>
        </w:rPr>
        <w:t xml:space="preserve">+. </w:t>
      </w:r>
      <w:r w:rsidRPr="00C46FA2">
        <w:rPr>
          <w:sz w:val="28"/>
          <w:szCs w:val="28"/>
        </w:rPr>
        <w:br/>
        <w:t xml:space="preserve">По рейтингу установлен стабильный прогноз. Ранее у города действовал рейтинг </w:t>
      </w:r>
      <w:proofErr w:type="spellStart"/>
      <w:r w:rsidRPr="00C46FA2">
        <w:rPr>
          <w:sz w:val="28"/>
          <w:szCs w:val="28"/>
        </w:rPr>
        <w:t>ru</w:t>
      </w:r>
      <w:proofErr w:type="gramStart"/>
      <w:r w:rsidRPr="00C46FA2">
        <w:rPr>
          <w:sz w:val="28"/>
          <w:szCs w:val="28"/>
        </w:rPr>
        <w:t>А</w:t>
      </w:r>
      <w:proofErr w:type="spellEnd"/>
      <w:proofErr w:type="gramEnd"/>
      <w:r w:rsidRPr="00C46FA2">
        <w:rPr>
          <w:sz w:val="28"/>
          <w:szCs w:val="28"/>
        </w:rPr>
        <w:t xml:space="preserve">. Повышение рейтинга связано с более позитивными уточнёнными данными </w:t>
      </w:r>
      <w:r w:rsidRPr="00C46FA2">
        <w:rPr>
          <w:sz w:val="28"/>
          <w:szCs w:val="28"/>
        </w:rPr>
        <w:br/>
        <w:t xml:space="preserve">по объёму отгруженных товаров собственного производства, выполненных работ </w:t>
      </w:r>
      <w:r w:rsidRPr="00C46FA2">
        <w:rPr>
          <w:sz w:val="28"/>
          <w:szCs w:val="28"/>
        </w:rPr>
        <w:br/>
        <w:t>и услуг собственными силами, а также низкая долговая нагрузка.</w:t>
      </w:r>
    </w:p>
    <w:p w:rsidR="00F5522B" w:rsidRPr="00C46FA2" w:rsidRDefault="00265262" w:rsidP="00C46FA2">
      <w:pPr>
        <w:shd w:val="clear" w:color="auto" w:fill="FFFFFF"/>
        <w:ind w:firstLine="709"/>
        <w:contextualSpacing/>
        <w:jc w:val="both"/>
        <w:rPr>
          <w:sz w:val="28"/>
          <w:szCs w:val="28"/>
        </w:rPr>
      </w:pPr>
      <w:r>
        <w:rPr>
          <w:sz w:val="28"/>
          <w:szCs w:val="28"/>
        </w:rPr>
        <w:t>В городе за</w:t>
      </w:r>
      <w:r w:rsidR="00F5522B" w:rsidRPr="00C46FA2">
        <w:rPr>
          <w:sz w:val="28"/>
          <w:szCs w:val="28"/>
        </w:rPr>
        <w:t xml:space="preserve"> счёт всех источников финансирования введено </w:t>
      </w:r>
      <w:r w:rsidR="00C74C74" w:rsidRPr="00C46FA2">
        <w:rPr>
          <w:sz w:val="28"/>
          <w:szCs w:val="28"/>
        </w:rPr>
        <w:t>1118,4</w:t>
      </w:r>
      <w:r w:rsidR="00C74C74" w:rsidRPr="00C46FA2">
        <w:rPr>
          <w:b/>
          <w:sz w:val="28"/>
          <w:szCs w:val="28"/>
        </w:rPr>
        <w:t xml:space="preserve"> </w:t>
      </w:r>
      <w:r w:rsidR="00F5522B" w:rsidRPr="00C46FA2">
        <w:rPr>
          <w:sz w:val="28"/>
          <w:szCs w:val="28"/>
        </w:rPr>
        <w:t>тыс. </w:t>
      </w:r>
      <w:r w:rsidR="00782665" w:rsidRPr="00C46FA2">
        <w:rPr>
          <w:sz w:val="28"/>
          <w:szCs w:val="28"/>
        </w:rPr>
        <w:t xml:space="preserve">кв. </w:t>
      </w:r>
      <w:r w:rsidR="00F5522B" w:rsidRPr="00C46FA2">
        <w:rPr>
          <w:sz w:val="28"/>
          <w:szCs w:val="28"/>
        </w:rPr>
        <w:t xml:space="preserve">м жилья, что составляет </w:t>
      </w:r>
      <w:r w:rsidR="00C74C74" w:rsidRPr="00C46FA2">
        <w:rPr>
          <w:sz w:val="28"/>
          <w:szCs w:val="28"/>
        </w:rPr>
        <w:t>100,5</w:t>
      </w:r>
      <w:r w:rsidR="00F5522B" w:rsidRPr="00C46FA2">
        <w:rPr>
          <w:sz w:val="28"/>
          <w:szCs w:val="28"/>
        </w:rPr>
        <w:t>% к аналогичному периоду 2016 года.</w:t>
      </w:r>
    </w:p>
    <w:p w:rsidR="00F5522B" w:rsidRPr="00C46FA2" w:rsidRDefault="00F5522B" w:rsidP="00C46FA2">
      <w:pPr>
        <w:shd w:val="clear" w:color="auto" w:fill="FFFFFF"/>
        <w:tabs>
          <w:tab w:val="left" w:pos="0"/>
        </w:tabs>
        <w:ind w:firstLine="709"/>
        <w:jc w:val="both"/>
        <w:rPr>
          <w:sz w:val="28"/>
          <w:szCs w:val="28"/>
        </w:rPr>
      </w:pPr>
      <w:r w:rsidRPr="00C46FA2">
        <w:rPr>
          <w:sz w:val="28"/>
          <w:szCs w:val="28"/>
        </w:rPr>
        <w:t>Жилищное строительство ведется во всех районах города – наибольшее количество жилья введено на территории Октябрьского (</w:t>
      </w:r>
      <w:r w:rsidR="00C74C74" w:rsidRPr="00C46FA2">
        <w:rPr>
          <w:sz w:val="28"/>
          <w:szCs w:val="28"/>
        </w:rPr>
        <w:t>212,3 </w:t>
      </w:r>
      <w:r w:rsidRPr="00C46FA2">
        <w:rPr>
          <w:sz w:val="28"/>
          <w:szCs w:val="28"/>
        </w:rPr>
        <w:t>тыс. кв. м), Советского (</w:t>
      </w:r>
      <w:r w:rsidR="00C74C74" w:rsidRPr="00C46FA2">
        <w:rPr>
          <w:sz w:val="28"/>
          <w:szCs w:val="28"/>
        </w:rPr>
        <w:t>200 </w:t>
      </w:r>
      <w:r w:rsidRPr="00C46FA2">
        <w:rPr>
          <w:sz w:val="28"/>
          <w:szCs w:val="28"/>
        </w:rPr>
        <w:t xml:space="preserve">тыс. кв. м) и </w:t>
      </w:r>
      <w:r w:rsidR="00C74C74" w:rsidRPr="00C46FA2">
        <w:rPr>
          <w:sz w:val="28"/>
          <w:szCs w:val="28"/>
        </w:rPr>
        <w:t xml:space="preserve">Ворошиловского (163,4 </w:t>
      </w:r>
      <w:r w:rsidRPr="00C46FA2">
        <w:rPr>
          <w:sz w:val="28"/>
          <w:szCs w:val="28"/>
        </w:rPr>
        <w:t xml:space="preserve"> тыс. кв. м) районов.</w:t>
      </w:r>
    </w:p>
    <w:p w:rsidR="00C74C74" w:rsidRPr="00C46FA2" w:rsidRDefault="00265262" w:rsidP="00C46FA2">
      <w:pPr>
        <w:ind w:firstLine="709"/>
        <w:jc w:val="both"/>
        <w:rPr>
          <w:spacing w:val="2"/>
          <w:sz w:val="28"/>
          <w:szCs w:val="28"/>
        </w:rPr>
      </w:pPr>
      <w:r>
        <w:rPr>
          <w:spacing w:val="2"/>
          <w:sz w:val="28"/>
          <w:szCs w:val="28"/>
        </w:rPr>
        <w:t>С</w:t>
      </w:r>
      <w:r w:rsidR="00C74C74" w:rsidRPr="00C46FA2">
        <w:rPr>
          <w:spacing w:val="2"/>
          <w:sz w:val="28"/>
          <w:szCs w:val="28"/>
        </w:rPr>
        <w:t>емьям, имеющим трех и более детей, предоставлено 144 земельных участка для индивидуального жилищного строительства</w:t>
      </w:r>
      <w:r w:rsidR="00C74C74" w:rsidRPr="00C46FA2">
        <w:rPr>
          <w:sz w:val="28"/>
          <w:szCs w:val="28"/>
        </w:rPr>
        <w:t xml:space="preserve"> </w:t>
      </w:r>
      <w:r w:rsidR="00C74C74" w:rsidRPr="00C46FA2">
        <w:rPr>
          <w:spacing w:val="2"/>
          <w:sz w:val="28"/>
          <w:szCs w:val="28"/>
        </w:rPr>
        <w:t>на территории пос. Красный Колос и Золотой Колос и пос. Рассвет.</w:t>
      </w:r>
    </w:p>
    <w:p w:rsidR="00782665" w:rsidRPr="00C46FA2" w:rsidRDefault="00F5522B" w:rsidP="00C46FA2">
      <w:pPr>
        <w:shd w:val="clear" w:color="auto" w:fill="FFFFFF"/>
        <w:tabs>
          <w:tab w:val="left" w:pos="0"/>
        </w:tabs>
        <w:ind w:firstLine="709"/>
        <w:jc w:val="both"/>
        <w:rPr>
          <w:sz w:val="28"/>
          <w:szCs w:val="28"/>
        </w:rPr>
      </w:pPr>
      <w:r w:rsidRPr="00C46FA2">
        <w:rPr>
          <w:sz w:val="28"/>
          <w:szCs w:val="28"/>
        </w:rPr>
        <w:t>Жилищные условия улучшили 4</w:t>
      </w:r>
      <w:r w:rsidR="00C74C74" w:rsidRPr="00C46FA2">
        <w:rPr>
          <w:sz w:val="28"/>
          <w:szCs w:val="28"/>
        </w:rPr>
        <w:t>30</w:t>
      </w:r>
      <w:r w:rsidRPr="00C46FA2">
        <w:rPr>
          <w:sz w:val="28"/>
          <w:szCs w:val="28"/>
        </w:rPr>
        <w:t xml:space="preserve"> сем</w:t>
      </w:r>
      <w:r w:rsidR="00C74C74" w:rsidRPr="00C46FA2">
        <w:rPr>
          <w:sz w:val="28"/>
          <w:szCs w:val="28"/>
        </w:rPr>
        <w:t>ей</w:t>
      </w:r>
      <w:r w:rsidRPr="00C46FA2">
        <w:rPr>
          <w:sz w:val="28"/>
          <w:szCs w:val="28"/>
        </w:rPr>
        <w:t xml:space="preserve"> льготных категорий граждан, в том числе: 1</w:t>
      </w:r>
      <w:r w:rsidR="00CB680E" w:rsidRPr="00C46FA2">
        <w:rPr>
          <w:sz w:val="28"/>
          <w:szCs w:val="28"/>
        </w:rPr>
        <w:t>7</w:t>
      </w:r>
      <w:r w:rsidRPr="00C46FA2">
        <w:rPr>
          <w:sz w:val="28"/>
          <w:szCs w:val="28"/>
        </w:rPr>
        <w:t xml:space="preserve"> семей граждан, страдающих тяжелыми формами хронических заболеваний; </w:t>
      </w:r>
      <w:r w:rsidR="00CB680E" w:rsidRPr="00C46FA2">
        <w:rPr>
          <w:sz w:val="28"/>
          <w:szCs w:val="28"/>
        </w:rPr>
        <w:t>154</w:t>
      </w:r>
      <w:r w:rsidRPr="00C46FA2">
        <w:rPr>
          <w:sz w:val="28"/>
          <w:szCs w:val="28"/>
        </w:rPr>
        <w:t xml:space="preserve"> детей-сирот; </w:t>
      </w:r>
      <w:r w:rsidR="00A369A5">
        <w:rPr>
          <w:sz w:val="28"/>
          <w:szCs w:val="28"/>
        </w:rPr>
        <w:t>51</w:t>
      </w:r>
      <w:r w:rsidRPr="00C46FA2">
        <w:rPr>
          <w:sz w:val="28"/>
          <w:szCs w:val="28"/>
        </w:rPr>
        <w:t xml:space="preserve"> молодых семей; </w:t>
      </w:r>
      <w:r w:rsidR="00CB680E" w:rsidRPr="00C46FA2">
        <w:rPr>
          <w:sz w:val="28"/>
          <w:szCs w:val="28"/>
        </w:rPr>
        <w:t>37</w:t>
      </w:r>
      <w:r w:rsidRPr="00C46FA2">
        <w:rPr>
          <w:sz w:val="28"/>
          <w:szCs w:val="28"/>
        </w:rPr>
        <w:t xml:space="preserve"> семей ветеранов ВОВ, ветеранов боевых действий и инвалидов; 1</w:t>
      </w:r>
      <w:r w:rsidR="00CB680E" w:rsidRPr="00C46FA2">
        <w:rPr>
          <w:sz w:val="28"/>
          <w:szCs w:val="28"/>
        </w:rPr>
        <w:t>9</w:t>
      </w:r>
      <w:r w:rsidRPr="00C46FA2">
        <w:rPr>
          <w:sz w:val="28"/>
          <w:szCs w:val="28"/>
        </w:rPr>
        <w:t xml:space="preserve"> семей граждан, вставших на учет </w:t>
      </w:r>
      <w:r w:rsidR="00265262">
        <w:rPr>
          <w:sz w:val="28"/>
          <w:szCs w:val="28"/>
        </w:rPr>
        <w:br/>
      </w:r>
      <w:r w:rsidRPr="00C46FA2">
        <w:rPr>
          <w:sz w:val="28"/>
          <w:szCs w:val="28"/>
        </w:rPr>
        <w:t xml:space="preserve">по общим основаниям; </w:t>
      </w:r>
      <w:r w:rsidR="00A369A5">
        <w:rPr>
          <w:sz w:val="28"/>
          <w:szCs w:val="28"/>
        </w:rPr>
        <w:t>143</w:t>
      </w:r>
      <w:r w:rsidRPr="00C46FA2">
        <w:rPr>
          <w:sz w:val="28"/>
          <w:szCs w:val="28"/>
        </w:rPr>
        <w:t xml:space="preserve"> сем</w:t>
      </w:r>
      <w:r w:rsidR="00CB680E" w:rsidRPr="00C46FA2">
        <w:rPr>
          <w:sz w:val="28"/>
          <w:szCs w:val="28"/>
        </w:rPr>
        <w:t>ьи</w:t>
      </w:r>
      <w:r w:rsidRPr="00C46FA2">
        <w:rPr>
          <w:sz w:val="28"/>
          <w:szCs w:val="28"/>
        </w:rPr>
        <w:t xml:space="preserve"> граждан, проживающих в аварийном жилом фонде; </w:t>
      </w:r>
      <w:r w:rsidR="00CB680E" w:rsidRPr="00C46FA2">
        <w:rPr>
          <w:sz w:val="28"/>
          <w:szCs w:val="28"/>
        </w:rPr>
        <w:t>5</w:t>
      </w:r>
      <w:r w:rsidRPr="00C46FA2">
        <w:rPr>
          <w:sz w:val="28"/>
          <w:szCs w:val="28"/>
        </w:rPr>
        <w:t xml:space="preserve"> семьи военнослужащих, уволенных в запас; </w:t>
      </w:r>
      <w:r w:rsidR="00CB680E" w:rsidRPr="00C46FA2">
        <w:rPr>
          <w:sz w:val="28"/>
          <w:szCs w:val="28"/>
        </w:rPr>
        <w:t>4</w:t>
      </w:r>
      <w:r w:rsidRPr="00C46FA2">
        <w:rPr>
          <w:sz w:val="28"/>
          <w:szCs w:val="28"/>
        </w:rPr>
        <w:t xml:space="preserve"> семь</w:t>
      </w:r>
      <w:r w:rsidR="00CB680E" w:rsidRPr="00C46FA2">
        <w:rPr>
          <w:sz w:val="28"/>
          <w:szCs w:val="28"/>
        </w:rPr>
        <w:t>и</w:t>
      </w:r>
      <w:r w:rsidRPr="00C46FA2">
        <w:rPr>
          <w:sz w:val="28"/>
          <w:szCs w:val="28"/>
        </w:rPr>
        <w:t xml:space="preserve"> федеральных</w:t>
      </w:r>
      <w:r w:rsidR="00B9189C" w:rsidRPr="00C46FA2">
        <w:rPr>
          <w:sz w:val="28"/>
          <w:szCs w:val="28"/>
        </w:rPr>
        <w:t xml:space="preserve"> льготников</w:t>
      </w:r>
      <w:r w:rsidR="00782665" w:rsidRPr="00C46FA2">
        <w:rPr>
          <w:sz w:val="28"/>
          <w:szCs w:val="28"/>
        </w:rPr>
        <w:t>.</w:t>
      </w:r>
    </w:p>
    <w:p w:rsidR="0064763A" w:rsidRDefault="00F5522B" w:rsidP="000406BF">
      <w:pPr>
        <w:shd w:val="clear" w:color="auto" w:fill="FFFFFF"/>
        <w:tabs>
          <w:tab w:val="left" w:pos="0"/>
        </w:tabs>
        <w:ind w:firstLine="709"/>
        <w:jc w:val="both"/>
        <w:rPr>
          <w:b/>
          <w:bCs/>
          <w:sz w:val="28"/>
          <w:szCs w:val="28"/>
        </w:rPr>
      </w:pPr>
      <w:r w:rsidRPr="00E812F4">
        <w:rPr>
          <w:sz w:val="28"/>
          <w:szCs w:val="28"/>
          <w:highlight w:val="yellow"/>
        </w:rPr>
        <w:t xml:space="preserve"> </w:t>
      </w:r>
      <w:r w:rsidR="000406BF">
        <w:rPr>
          <w:sz w:val="28"/>
          <w:szCs w:val="28"/>
        </w:rPr>
        <w:t xml:space="preserve"> </w:t>
      </w:r>
    </w:p>
    <w:p w:rsidR="00DA3E26" w:rsidRPr="00830120" w:rsidRDefault="00DA3E26" w:rsidP="007C361F">
      <w:pPr>
        <w:widowControl w:val="0"/>
        <w:tabs>
          <w:tab w:val="left" w:pos="0"/>
          <w:tab w:val="left" w:pos="10490"/>
        </w:tabs>
        <w:suppressAutoHyphens/>
        <w:autoSpaceDE w:val="0"/>
        <w:autoSpaceDN w:val="0"/>
        <w:adjustRightInd w:val="0"/>
        <w:ind w:right="49" w:firstLine="709"/>
        <w:jc w:val="center"/>
        <w:rPr>
          <w:b/>
          <w:bCs/>
          <w:sz w:val="28"/>
          <w:szCs w:val="28"/>
        </w:rPr>
      </w:pPr>
      <w:r w:rsidRPr="00830120">
        <w:rPr>
          <w:b/>
          <w:bCs/>
          <w:sz w:val="28"/>
          <w:szCs w:val="28"/>
        </w:rPr>
        <w:t>1</w:t>
      </w:r>
      <w:r w:rsidR="00E45145" w:rsidRPr="00830120">
        <w:rPr>
          <w:b/>
          <w:bCs/>
          <w:sz w:val="28"/>
          <w:szCs w:val="28"/>
        </w:rPr>
        <w:t>0</w:t>
      </w:r>
      <w:r w:rsidRPr="00830120">
        <w:rPr>
          <w:b/>
          <w:bCs/>
          <w:sz w:val="28"/>
          <w:szCs w:val="28"/>
        </w:rPr>
        <w:t>. Перечень мер, принимаемых Администрацией города по: реализации социально-значимых реформ, направленных на улучшение качества жизни населения; увеличению налогового потенциала; повышению сбора налогов, отчислений в бюджеты всех уровней, сокращению неплатежей</w:t>
      </w:r>
    </w:p>
    <w:p w:rsidR="004D5687" w:rsidRPr="00830120" w:rsidRDefault="004D5687" w:rsidP="00E45145">
      <w:pPr>
        <w:widowControl w:val="0"/>
        <w:shd w:val="clear" w:color="auto" w:fill="FFFFFF"/>
        <w:tabs>
          <w:tab w:val="left" w:pos="0"/>
        </w:tabs>
        <w:jc w:val="both"/>
        <w:rPr>
          <w:rFonts w:eastAsia="Calibri"/>
          <w:sz w:val="28"/>
          <w:szCs w:val="28"/>
          <w:lang w:eastAsia="en-US"/>
        </w:rPr>
      </w:pPr>
    </w:p>
    <w:p w:rsidR="008C1760" w:rsidRPr="004649C9" w:rsidRDefault="008C1760" w:rsidP="008C1760">
      <w:pPr>
        <w:suppressAutoHyphens/>
        <w:ind w:firstLine="567"/>
        <w:jc w:val="both"/>
        <w:rPr>
          <w:sz w:val="28"/>
          <w:szCs w:val="28"/>
        </w:rPr>
      </w:pPr>
      <w:r w:rsidRPr="00830120">
        <w:rPr>
          <w:rFonts w:eastAsia="Calibri"/>
          <w:sz w:val="28"/>
          <w:szCs w:val="28"/>
          <w:lang w:eastAsia="en-US"/>
        </w:rPr>
        <w:t xml:space="preserve">10.1. </w:t>
      </w:r>
      <w:r w:rsidRPr="00830120">
        <w:rPr>
          <w:sz w:val="28"/>
          <w:szCs w:val="28"/>
        </w:rPr>
        <w:t xml:space="preserve">Реализация мер, направленных на улучшение качества жизни ростовчан, </w:t>
      </w:r>
      <w:r w:rsidRPr="00830120">
        <w:rPr>
          <w:sz w:val="28"/>
          <w:szCs w:val="28"/>
        </w:rPr>
        <w:br/>
        <w:t>в первую очередь нуждающихся в социальной защите, является главным направлением работы органов соцзащиты.</w:t>
      </w:r>
    </w:p>
    <w:p w:rsidR="008C1760" w:rsidRPr="00DE2D8A" w:rsidRDefault="004552BA" w:rsidP="008C1760">
      <w:pPr>
        <w:ind w:firstLine="567"/>
        <w:jc w:val="both"/>
        <w:rPr>
          <w:color w:val="FF0000"/>
          <w:sz w:val="28"/>
          <w:szCs w:val="28"/>
        </w:rPr>
      </w:pPr>
      <w:r>
        <w:rPr>
          <w:sz w:val="28"/>
          <w:szCs w:val="28"/>
        </w:rPr>
        <w:lastRenderedPageBreak/>
        <w:t xml:space="preserve"> </w:t>
      </w:r>
      <w:r w:rsidR="008C1760" w:rsidRPr="00DE2D8A">
        <w:rPr>
          <w:sz w:val="28"/>
          <w:szCs w:val="28"/>
        </w:rPr>
        <w:t>Продолжается выплата средств регионального материнского капитала</w:t>
      </w:r>
      <w:r w:rsidR="008C1760" w:rsidRPr="00DE2D8A">
        <w:rPr>
          <w:sz w:val="28"/>
          <w:szCs w:val="28"/>
        </w:rPr>
        <w:br/>
        <w:t>на третьего и последующих детей</w:t>
      </w:r>
      <w:r w:rsidR="008C1760">
        <w:rPr>
          <w:sz w:val="28"/>
          <w:szCs w:val="28"/>
        </w:rPr>
        <w:t xml:space="preserve">. </w:t>
      </w:r>
      <w:r w:rsidR="008C1760" w:rsidRPr="00DE2D8A">
        <w:rPr>
          <w:sz w:val="28"/>
          <w:szCs w:val="28"/>
        </w:rPr>
        <w:t>В отчетном году 311 семей получили средства</w:t>
      </w:r>
      <w:r w:rsidR="008C1760" w:rsidRPr="00DE2D8A">
        <w:rPr>
          <w:sz w:val="28"/>
          <w:szCs w:val="28"/>
        </w:rPr>
        <w:br/>
        <w:t xml:space="preserve">на общую сумму 36,6 млн. </w:t>
      </w:r>
      <w:r w:rsidR="0021002D">
        <w:rPr>
          <w:sz w:val="28"/>
          <w:szCs w:val="28"/>
        </w:rPr>
        <w:t>руб.</w:t>
      </w:r>
      <w:r w:rsidR="008C1760" w:rsidRPr="00DE2D8A">
        <w:rPr>
          <w:b/>
          <w:sz w:val="28"/>
          <w:szCs w:val="28"/>
        </w:rPr>
        <w:t xml:space="preserve">, </w:t>
      </w:r>
      <w:r w:rsidR="008C1760" w:rsidRPr="00DE2D8A">
        <w:rPr>
          <w:sz w:val="28"/>
          <w:szCs w:val="28"/>
        </w:rPr>
        <w:t xml:space="preserve">размер выплаты составляет 117,8 тыс. </w:t>
      </w:r>
      <w:r w:rsidR="0021002D">
        <w:rPr>
          <w:sz w:val="28"/>
          <w:szCs w:val="28"/>
        </w:rPr>
        <w:t>руб.</w:t>
      </w:r>
    </w:p>
    <w:p w:rsidR="008C1760" w:rsidRDefault="008C1760" w:rsidP="008C1760">
      <w:pPr>
        <w:pStyle w:val="a8"/>
        <w:ind w:firstLine="567"/>
        <w:contextualSpacing/>
        <w:rPr>
          <w:szCs w:val="28"/>
        </w:rPr>
      </w:pPr>
      <w:r w:rsidRPr="00DE2D8A">
        <w:rPr>
          <w:szCs w:val="28"/>
        </w:rPr>
        <w:t xml:space="preserve">Органами социальной защиты населения особое внимание уделяется профилактике безнадзорности в городе. </w:t>
      </w:r>
      <w:r>
        <w:rPr>
          <w:szCs w:val="28"/>
        </w:rPr>
        <w:t>В</w:t>
      </w:r>
      <w:r w:rsidRPr="00DE2D8A">
        <w:rPr>
          <w:szCs w:val="28"/>
        </w:rPr>
        <w:t>едется городской банк данных безнадзорных детей, в котором на 01.01.2018 зарегистрировано</w:t>
      </w:r>
      <w:r>
        <w:rPr>
          <w:szCs w:val="28"/>
        </w:rPr>
        <w:t xml:space="preserve"> </w:t>
      </w:r>
      <w:r w:rsidRPr="00DE2D8A">
        <w:rPr>
          <w:szCs w:val="28"/>
        </w:rPr>
        <w:t>4 безнадзорных ребенка из 4 семей.</w:t>
      </w:r>
      <w:r w:rsidRPr="00A2216F">
        <w:rPr>
          <w:szCs w:val="28"/>
        </w:rPr>
        <w:t xml:space="preserve"> </w:t>
      </w:r>
      <w:r w:rsidRPr="00DE2D8A">
        <w:rPr>
          <w:szCs w:val="28"/>
        </w:rPr>
        <w:t>За 2017 год семьям</w:t>
      </w:r>
      <w:r>
        <w:rPr>
          <w:szCs w:val="28"/>
        </w:rPr>
        <w:t>,</w:t>
      </w:r>
      <w:r w:rsidRPr="00DE2D8A">
        <w:rPr>
          <w:szCs w:val="28"/>
        </w:rPr>
        <w:t xml:space="preserve"> </w:t>
      </w:r>
      <w:r>
        <w:rPr>
          <w:szCs w:val="28"/>
        </w:rPr>
        <w:t>состоящим в данном</w:t>
      </w:r>
      <w:r w:rsidRPr="00DE2D8A">
        <w:rPr>
          <w:szCs w:val="28"/>
        </w:rPr>
        <w:t xml:space="preserve"> банке</w:t>
      </w:r>
      <w:r>
        <w:rPr>
          <w:szCs w:val="28"/>
        </w:rPr>
        <w:t>,</w:t>
      </w:r>
      <w:r w:rsidRPr="00DE2D8A">
        <w:rPr>
          <w:szCs w:val="28"/>
        </w:rPr>
        <w:t xml:space="preserve"> оказана помощь на сумму 316,8 тыс. </w:t>
      </w:r>
      <w:r w:rsidR="0021002D">
        <w:rPr>
          <w:szCs w:val="28"/>
        </w:rPr>
        <w:t>руб.</w:t>
      </w:r>
    </w:p>
    <w:p w:rsidR="008C1760" w:rsidRPr="00A2216F" w:rsidRDefault="008C1760" w:rsidP="008C1760">
      <w:pPr>
        <w:ind w:firstLine="567"/>
        <w:jc w:val="both"/>
        <w:rPr>
          <w:sz w:val="28"/>
          <w:szCs w:val="28"/>
        </w:rPr>
      </w:pPr>
      <w:r w:rsidRPr="00DE2D8A">
        <w:rPr>
          <w:sz w:val="28"/>
          <w:szCs w:val="28"/>
        </w:rPr>
        <w:t xml:space="preserve">Гражданам, имеющим доход ниже величины прожиточного минимума, </w:t>
      </w:r>
      <w:r w:rsidRPr="00DE2D8A">
        <w:rPr>
          <w:sz w:val="28"/>
          <w:szCs w:val="28"/>
        </w:rPr>
        <w:br/>
        <w:t xml:space="preserve">оказывается адресная социальная помощь. </w:t>
      </w:r>
      <w:r w:rsidR="00D25B24">
        <w:rPr>
          <w:sz w:val="28"/>
          <w:szCs w:val="28"/>
        </w:rPr>
        <w:t>За</w:t>
      </w:r>
      <w:r w:rsidRPr="00DE2D8A">
        <w:rPr>
          <w:sz w:val="28"/>
          <w:szCs w:val="28"/>
        </w:rPr>
        <w:t xml:space="preserve"> </w:t>
      </w:r>
      <w:r w:rsidR="00545E37">
        <w:rPr>
          <w:sz w:val="28"/>
          <w:szCs w:val="28"/>
        </w:rPr>
        <w:t xml:space="preserve">отчетный период </w:t>
      </w:r>
      <w:r w:rsidRPr="00DE2D8A">
        <w:rPr>
          <w:sz w:val="28"/>
          <w:szCs w:val="28"/>
        </w:rPr>
        <w:t xml:space="preserve">адресное социальное пособие получили </w:t>
      </w:r>
      <w:r w:rsidRPr="00DE2D8A">
        <w:rPr>
          <w:color w:val="000000"/>
          <w:spacing w:val="-1"/>
          <w:sz w:val="28"/>
          <w:szCs w:val="28"/>
        </w:rPr>
        <w:t xml:space="preserve">5260 </w:t>
      </w:r>
      <w:r w:rsidR="00F57589">
        <w:rPr>
          <w:color w:val="000000"/>
          <w:spacing w:val="-1"/>
          <w:sz w:val="28"/>
          <w:szCs w:val="28"/>
        </w:rPr>
        <w:t>чел.</w:t>
      </w:r>
      <w:r w:rsidRPr="00DE2D8A">
        <w:rPr>
          <w:color w:val="000000"/>
          <w:spacing w:val="-1"/>
          <w:sz w:val="28"/>
          <w:szCs w:val="28"/>
        </w:rPr>
        <w:t xml:space="preserve"> на сумму 39,2</w:t>
      </w:r>
      <w:r w:rsidRPr="00DE2D8A">
        <w:rPr>
          <w:sz w:val="28"/>
          <w:szCs w:val="28"/>
        </w:rPr>
        <w:t xml:space="preserve"> млн. </w:t>
      </w:r>
      <w:r w:rsidR="0021002D">
        <w:rPr>
          <w:sz w:val="28"/>
          <w:szCs w:val="28"/>
        </w:rPr>
        <w:t>руб.</w:t>
      </w:r>
      <w:r w:rsidRPr="00DE2D8A">
        <w:rPr>
          <w:color w:val="000000"/>
          <w:spacing w:val="-1"/>
          <w:sz w:val="28"/>
          <w:szCs w:val="28"/>
        </w:rPr>
        <w:t xml:space="preserve"> </w:t>
      </w:r>
    </w:p>
    <w:p w:rsidR="00545E37" w:rsidRPr="00373A09" w:rsidRDefault="00545E37" w:rsidP="008C1760">
      <w:pPr>
        <w:pStyle w:val="2"/>
        <w:spacing w:after="0" w:line="240" w:lineRule="auto"/>
        <w:ind w:firstLine="567"/>
        <w:jc w:val="both"/>
        <w:rPr>
          <w:color w:val="000000"/>
          <w:sz w:val="28"/>
          <w:szCs w:val="28"/>
          <w:lang w:val="ru-RU"/>
        </w:rPr>
      </w:pPr>
      <w:r>
        <w:rPr>
          <w:color w:val="000000"/>
          <w:sz w:val="28"/>
          <w:szCs w:val="28"/>
          <w:lang w:val="ru-RU"/>
        </w:rPr>
        <w:t>В</w:t>
      </w:r>
      <w:r w:rsidR="008C1760" w:rsidRPr="004E0D73">
        <w:rPr>
          <w:color w:val="000000"/>
          <w:sz w:val="28"/>
          <w:szCs w:val="28"/>
          <w:lang w:val="ru-RU"/>
        </w:rPr>
        <w:t>етеранам ВОВ, вдовам погибших (умерших) ветеранов ВОВ субъектами предпринимательства совместно с районными администрациями оказана</w:t>
      </w:r>
      <w:r>
        <w:rPr>
          <w:color w:val="000000"/>
          <w:sz w:val="28"/>
          <w:szCs w:val="28"/>
          <w:lang w:val="ru-RU"/>
        </w:rPr>
        <w:t xml:space="preserve"> помощь</w:t>
      </w:r>
      <w:r w:rsidR="008C1760" w:rsidRPr="004E0D73">
        <w:rPr>
          <w:color w:val="000000"/>
          <w:sz w:val="28"/>
          <w:szCs w:val="28"/>
          <w:lang w:val="ru-RU"/>
        </w:rPr>
        <w:t xml:space="preserve"> </w:t>
      </w:r>
      <w:r>
        <w:rPr>
          <w:color w:val="000000"/>
          <w:sz w:val="28"/>
          <w:szCs w:val="28"/>
          <w:lang w:val="ru-RU"/>
        </w:rPr>
        <w:t xml:space="preserve">материальная, ремонт жилья, замена сантехнического оборудования, работы </w:t>
      </w:r>
      <w:r>
        <w:rPr>
          <w:color w:val="000000"/>
          <w:sz w:val="28"/>
          <w:szCs w:val="28"/>
          <w:lang w:val="ru-RU"/>
        </w:rPr>
        <w:br/>
        <w:t xml:space="preserve">по благоустройству территории и ценные подарки на сумму более 7,5 </w:t>
      </w:r>
      <w:r w:rsidRPr="00373A09">
        <w:rPr>
          <w:color w:val="000000"/>
          <w:sz w:val="28"/>
          <w:szCs w:val="28"/>
          <w:lang w:val="ru-RU"/>
        </w:rPr>
        <w:t xml:space="preserve">млн. </w:t>
      </w:r>
      <w:r>
        <w:rPr>
          <w:color w:val="000000"/>
          <w:sz w:val="28"/>
          <w:szCs w:val="28"/>
          <w:lang w:val="ru-RU"/>
        </w:rPr>
        <w:t>руб.</w:t>
      </w:r>
    </w:p>
    <w:p w:rsidR="008C1760" w:rsidRPr="007C3DB7" w:rsidRDefault="008C1760" w:rsidP="008C1760">
      <w:pPr>
        <w:pStyle w:val="a8"/>
        <w:ind w:firstLine="567"/>
        <w:contextualSpacing/>
        <w:rPr>
          <w:szCs w:val="28"/>
        </w:rPr>
      </w:pPr>
      <w:r w:rsidRPr="00E754A5">
        <w:rPr>
          <w:szCs w:val="28"/>
        </w:rPr>
        <w:t xml:space="preserve">Максимально возможное продление жизни граждан пожилого возраста </w:t>
      </w:r>
      <w:r w:rsidRPr="00E754A5">
        <w:rPr>
          <w:szCs w:val="28"/>
        </w:rPr>
        <w:br/>
        <w:t xml:space="preserve">и инвалидов, поддержание их социального, психологического и физического статуса являются основными задачами 48 отделений социального обслуживания населения на дому (44 отделения на дому и 4 отделения специализированного социально-медицинского обслуживания на дому). </w:t>
      </w:r>
      <w:r w:rsidR="00D25B24">
        <w:rPr>
          <w:szCs w:val="28"/>
        </w:rPr>
        <w:t>За 2017 год</w:t>
      </w:r>
      <w:r w:rsidRPr="00E754A5">
        <w:rPr>
          <w:szCs w:val="28"/>
        </w:rPr>
        <w:t xml:space="preserve"> оказано</w:t>
      </w:r>
      <w:r w:rsidR="00D25B24">
        <w:rPr>
          <w:szCs w:val="28"/>
        </w:rPr>
        <w:t xml:space="preserve"> </w:t>
      </w:r>
      <w:r w:rsidRPr="00E754A5">
        <w:rPr>
          <w:szCs w:val="28"/>
        </w:rPr>
        <w:t>5</w:t>
      </w:r>
      <w:r w:rsidRPr="007C3DB7">
        <w:rPr>
          <w:szCs w:val="28"/>
        </w:rPr>
        <w:t xml:space="preserve">,7 млн. услуг </w:t>
      </w:r>
      <w:r w:rsidR="00545E37">
        <w:rPr>
          <w:szCs w:val="28"/>
        </w:rPr>
        <w:br/>
      </w:r>
      <w:r w:rsidRPr="007C3DB7">
        <w:rPr>
          <w:szCs w:val="28"/>
        </w:rPr>
        <w:t>12,7 тыс. граждан пожилого возраста и инвалидам.</w:t>
      </w:r>
    </w:p>
    <w:p w:rsidR="008C1760" w:rsidRPr="00EB4DAD" w:rsidRDefault="002A43D9" w:rsidP="008C1760">
      <w:pPr>
        <w:pStyle w:val="a8"/>
        <w:ind w:firstLine="567"/>
        <w:contextualSpacing/>
        <w:rPr>
          <w:szCs w:val="28"/>
        </w:rPr>
      </w:pPr>
      <w:r>
        <w:rPr>
          <w:szCs w:val="28"/>
        </w:rPr>
        <w:t>П</w:t>
      </w:r>
      <w:r w:rsidR="008C1760" w:rsidRPr="00EB4DAD">
        <w:rPr>
          <w:szCs w:val="28"/>
        </w:rPr>
        <w:t>о состоянию на 01.01.2018 фактически средняя заработная плата соц</w:t>
      </w:r>
      <w:r>
        <w:rPr>
          <w:szCs w:val="28"/>
        </w:rPr>
        <w:t>иальных работников составила 19</w:t>
      </w:r>
      <w:r w:rsidR="008C1760" w:rsidRPr="00EB4DAD">
        <w:rPr>
          <w:szCs w:val="28"/>
        </w:rPr>
        <w:t xml:space="preserve">747,6 </w:t>
      </w:r>
      <w:r w:rsidR="0021002D">
        <w:rPr>
          <w:szCs w:val="28"/>
        </w:rPr>
        <w:t>руб.</w:t>
      </w:r>
      <w:r w:rsidR="008C1760" w:rsidRPr="00EB4DAD">
        <w:rPr>
          <w:szCs w:val="28"/>
        </w:rPr>
        <w:t xml:space="preserve">, среднего медицинского персонала – 22451,6 </w:t>
      </w:r>
      <w:r w:rsidR="0021002D">
        <w:rPr>
          <w:szCs w:val="28"/>
        </w:rPr>
        <w:t>руб.</w:t>
      </w:r>
    </w:p>
    <w:p w:rsidR="008C1760" w:rsidRPr="00D25B24" w:rsidRDefault="008C1760" w:rsidP="00D25B24">
      <w:pPr>
        <w:adjustRightInd w:val="0"/>
        <w:ind w:firstLine="567"/>
        <w:jc w:val="both"/>
        <w:rPr>
          <w:sz w:val="28"/>
          <w:szCs w:val="28"/>
        </w:rPr>
      </w:pPr>
      <w:r w:rsidRPr="00D14736">
        <w:rPr>
          <w:sz w:val="28"/>
          <w:szCs w:val="28"/>
        </w:rPr>
        <w:t xml:space="preserve">В сентябре 2017 года открыто новое муниципальное учреждение - Реабилитационный Центр для детей-инвалидов и детей с ограниченными </w:t>
      </w:r>
      <w:r w:rsidRPr="00D14736">
        <w:rPr>
          <w:sz w:val="28"/>
          <w:szCs w:val="28"/>
        </w:rPr>
        <w:br/>
        <w:t>возможностя</w:t>
      </w:r>
      <w:r w:rsidR="002A43D9">
        <w:rPr>
          <w:sz w:val="28"/>
          <w:szCs w:val="28"/>
        </w:rPr>
        <w:t>ми на 55 мест (всего в городе 2760 детей-инвалидов и 14</w:t>
      </w:r>
      <w:r w:rsidRPr="00D14736">
        <w:rPr>
          <w:sz w:val="28"/>
          <w:szCs w:val="28"/>
        </w:rPr>
        <w:t>219 детей</w:t>
      </w:r>
      <w:r w:rsidRPr="00D14736">
        <w:rPr>
          <w:sz w:val="28"/>
          <w:szCs w:val="28"/>
        </w:rPr>
        <w:br/>
        <w:t>с ограниченными возможностями, нуждаю</w:t>
      </w:r>
      <w:r w:rsidR="00D25B24">
        <w:rPr>
          <w:sz w:val="28"/>
          <w:szCs w:val="28"/>
        </w:rPr>
        <w:t xml:space="preserve">щимися в реабилитации). </w:t>
      </w:r>
      <w:r w:rsidRPr="00005F02">
        <w:rPr>
          <w:color w:val="000000"/>
          <w:sz w:val="28"/>
          <w:szCs w:val="28"/>
        </w:rPr>
        <w:t>С момента начала работы Центра реабилитационные курсы прошли 110 детей.</w:t>
      </w:r>
    </w:p>
    <w:p w:rsidR="008C1760" w:rsidRDefault="008C1760" w:rsidP="007C361F">
      <w:pPr>
        <w:widowControl w:val="0"/>
        <w:shd w:val="clear" w:color="auto" w:fill="FFFFFF"/>
        <w:tabs>
          <w:tab w:val="left" w:pos="0"/>
        </w:tabs>
        <w:ind w:firstLine="709"/>
        <w:jc w:val="both"/>
        <w:rPr>
          <w:rFonts w:eastAsia="Calibri"/>
          <w:sz w:val="28"/>
          <w:szCs w:val="28"/>
          <w:highlight w:val="yellow"/>
          <w:lang w:eastAsia="en-US"/>
        </w:rPr>
      </w:pPr>
    </w:p>
    <w:p w:rsidR="00ED4FCC" w:rsidRPr="003F3BDD" w:rsidRDefault="004A4DCF" w:rsidP="003F3BDD">
      <w:pPr>
        <w:tabs>
          <w:tab w:val="left" w:pos="0"/>
        </w:tabs>
        <w:ind w:right="49" w:firstLine="709"/>
        <w:jc w:val="both"/>
        <w:rPr>
          <w:sz w:val="28"/>
          <w:szCs w:val="28"/>
        </w:rPr>
      </w:pPr>
      <w:r w:rsidRPr="00EE2031">
        <w:rPr>
          <w:sz w:val="28"/>
          <w:szCs w:val="28"/>
        </w:rPr>
        <w:t>1</w:t>
      </w:r>
      <w:r w:rsidR="006F2A87" w:rsidRPr="00EE2031">
        <w:rPr>
          <w:sz w:val="28"/>
          <w:szCs w:val="28"/>
        </w:rPr>
        <w:t>0</w:t>
      </w:r>
      <w:r w:rsidRPr="00EE2031">
        <w:rPr>
          <w:sz w:val="28"/>
          <w:szCs w:val="28"/>
        </w:rPr>
        <w:t>.</w:t>
      </w:r>
      <w:r w:rsidR="00420B2C">
        <w:rPr>
          <w:sz w:val="28"/>
          <w:szCs w:val="28"/>
        </w:rPr>
        <w:t>2</w:t>
      </w:r>
      <w:r w:rsidRPr="00EE2031">
        <w:rPr>
          <w:sz w:val="28"/>
          <w:szCs w:val="28"/>
        </w:rPr>
        <w:t xml:space="preserve">. Основной стратегической целью жилищно-коммунального хозяйства является создание безопасных и благоприятных условий проживания граждан, </w:t>
      </w:r>
      <w:r w:rsidR="00871EA0" w:rsidRPr="00EE2031">
        <w:rPr>
          <w:sz w:val="28"/>
          <w:szCs w:val="28"/>
        </w:rPr>
        <w:t>обеспечение устойчивого</w:t>
      </w:r>
      <w:r w:rsidR="00871EA0" w:rsidRPr="003F3BDD">
        <w:rPr>
          <w:sz w:val="28"/>
          <w:szCs w:val="28"/>
        </w:rPr>
        <w:t xml:space="preserve"> функционирования комму</w:t>
      </w:r>
      <w:r w:rsidR="003F3BDD" w:rsidRPr="003F3BDD">
        <w:rPr>
          <w:sz w:val="28"/>
          <w:szCs w:val="28"/>
        </w:rPr>
        <w:t>нальных систем жизнеобеспечения.</w:t>
      </w:r>
      <w:r w:rsidR="00871EA0" w:rsidRPr="003F3BDD">
        <w:rPr>
          <w:sz w:val="28"/>
          <w:szCs w:val="28"/>
        </w:rPr>
        <w:t xml:space="preserve"> </w:t>
      </w:r>
    </w:p>
    <w:p w:rsidR="00FC70D3" w:rsidRPr="003F3BDD" w:rsidRDefault="00FC70D3" w:rsidP="003F3BDD">
      <w:pPr>
        <w:pStyle w:val="a8"/>
        <w:tabs>
          <w:tab w:val="left" w:pos="0"/>
        </w:tabs>
        <w:ind w:firstLine="709"/>
        <w:contextualSpacing/>
        <w:rPr>
          <w:szCs w:val="28"/>
        </w:rPr>
      </w:pPr>
      <w:proofErr w:type="gramStart"/>
      <w:r w:rsidRPr="003F3BDD">
        <w:rPr>
          <w:szCs w:val="28"/>
        </w:rPr>
        <w:t xml:space="preserve">На благоустройство дворовых территорий, в 2017 году выделено </w:t>
      </w:r>
      <w:r w:rsidR="003F3BDD" w:rsidRPr="003F3BDD">
        <w:rPr>
          <w:szCs w:val="28"/>
        </w:rPr>
        <w:br/>
      </w:r>
      <w:r w:rsidRPr="003F3BDD">
        <w:rPr>
          <w:szCs w:val="28"/>
        </w:rPr>
        <w:t xml:space="preserve">485,5 млн. </w:t>
      </w:r>
      <w:r w:rsidR="0021002D" w:rsidRPr="003F3BDD">
        <w:rPr>
          <w:szCs w:val="28"/>
        </w:rPr>
        <w:t>руб.</w:t>
      </w:r>
      <w:r w:rsidRPr="003F3BDD">
        <w:rPr>
          <w:szCs w:val="28"/>
        </w:rPr>
        <w:t xml:space="preserve"> (в том числе федеральных средств – 387,6 млн. </w:t>
      </w:r>
      <w:r w:rsidR="0021002D" w:rsidRPr="003F3BDD">
        <w:rPr>
          <w:szCs w:val="28"/>
        </w:rPr>
        <w:t>руб.</w:t>
      </w:r>
      <w:r w:rsidRPr="003F3BDD">
        <w:rPr>
          <w:szCs w:val="28"/>
        </w:rPr>
        <w:t xml:space="preserve">, областных средств – 85,1 млн. </w:t>
      </w:r>
      <w:r w:rsidR="0021002D" w:rsidRPr="003F3BDD">
        <w:rPr>
          <w:szCs w:val="28"/>
        </w:rPr>
        <w:t>руб.</w:t>
      </w:r>
      <w:r w:rsidRPr="003F3BDD">
        <w:rPr>
          <w:szCs w:val="28"/>
        </w:rPr>
        <w:t xml:space="preserve">, местный бюджет – 12,8 млн. </w:t>
      </w:r>
      <w:r w:rsidR="0021002D" w:rsidRPr="003F3BDD">
        <w:rPr>
          <w:szCs w:val="28"/>
        </w:rPr>
        <w:t>руб.</w:t>
      </w:r>
      <w:r w:rsidRPr="003F3BDD">
        <w:rPr>
          <w:szCs w:val="28"/>
        </w:rPr>
        <w:t>).</w:t>
      </w:r>
      <w:proofErr w:type="gramEnd"/>
      <w:r w:rsidR="00905083" w:rsidRPr="003F3BDD">
        <w:rPr>
          <w:szCs w:val="28"/>
        </w:rPr>
        <w:t xml:space="preserve"> </w:t>
      </w:r>
      <w:r w:rsidRPr="003F3BDD">
        <w:rPr>
          <w:szCs w:val="28"/>
        </w:rPr>
        <w:t>На эти средства благоустроено 67 дворовых территорий.</w:t>
      </w:r>
    </w:p>
    <w:p w:rsidR="00FC70D3" w:rsidRPr="003F3BDD" w:rsidRDefault="003F3BDD" w:rsidP="003F3BDD">
      <w:pPr>
        <w:pStyle w:val="a8"/>
        <w:tabs>
          <w:tab w:val="left" w:pos="0"/>
        </w:tabs>
        <w:ind w:firstLine="709"/>
        <w:contextualSpacing/>
        <w:rPr>
          <w:szCs w:val="28"/>
        </w:rPr>
      </w:pPr>
      <w:proofErr w:type="gramStart"/>
      <w:r w:rsidRPr="003F3BDD">
        <w:rPr>
          <w:szCs w:val="28"/>
        </w:rPr>
        <w:t>На</w:t>
      </w:r>
      <w:r w:rsidR="00FC70D3" w:rsidRPr="003F3BDD">
        <w:rPr>
          <w:szCs w:val="28"/>
        </w:rPr>
        <w:t xml:space="preserve"> благоустройство общественной территории – пешеходного бульвара </w:t>
      </w:r>
      <w:r w:rsidRPr="003F3BDD">
        <w:rPr>
          <w:szCs w:val="28"/>
        </w:rPr>
        <w:br/>
      </w:r>
      <w:r w:rsidR="00FC70D3" w:rsidRPr="003F3BDD">
        <w:rPr>
          <w:szCs w:val="28"/>
        </w:rPr>
        <w:t xml:space="preserve">в левобережной зоне напротив стадиона «Ростов-Арена» направлены 517,8 млн. </w:t>
      </w:r>
      <w:r w:rsidR="0021002D" w:rsidRPr="003F3BDD">
        <w:rPr>
          <w:szCs w:val="28"/>
        </w:rPr>
        <w:t>руб.</w:t>
      </w:r>
      <w:r w:rsidR="00FC70D3" w:rsidRPr="003F3BDD">
        <w:rPr>
          <w:szCs w:val="28"/>
        </w:rPr>
        <w:t xml:space="preserve"> (в том числе федеральных средств - 193,8 млн. </w:t>
      </w:r>
      <w:r w:rsidR="0021002D" w:rsidRPr="003F3BDD">
        <w:rPr>
          <w:szCs w:val="28"/>
        </w:rPr>
        <w:t>руб.</w:t>
      </w:r>
      <w:r w:rsidR="00FC70D3" w:rsidRPr="003F3BDD">
        <w:rPr>
          <w:szCs w:val="28"/>
        </w:rPr>
        <w:t xml:space="preserve">, областных средств - 190,6 </w:t>
      </w:r>
      <w:r w:rsidR="00791435">
        <w:rPr>
          <w:szCs w:val="28"/>
        </w:rPr>
        <w:br/>
      </w:r>
      <w:r w:rsidR="00FC70D3" w:rsidRPr="003F3BDD">
        <w:rPr>
          <w:szCs w:val="28"/>
        </w:rPr>
        <w:t xml:space="preserve">млн. </w:t>
      </w:r>
      <w:r w:rsidR="0021002D" w:rsidRPr="003F3BDD">
        <w:rPr>
          <w:szCs w:val="28"/>
        </w:rPr>
        <w:t>руб.</w:t>
      </w:r>
      <w:r w:rsidR="00FC70D3" w:rsidRPr="003F3BDD">
        <w:rPr>
          <w:szCs w:val="28"/>
        </w:rPr>
        <w:t xml:space="preserve">, местный бюджет - 133,4 млн. </w:t>
      </w:r>
      <w:r w:rsidR="0021002D" w:rsidRPr="003F3BDD">
        <w:rPr>
          <w:szCs w:val="28"/>
        </w:rPr>
        <w:t>руб.</w:t>
      </w:r>
      <w:r w:rsidR="00FC70D3" w:rsidRPr="003F3BDD">
        <w:rPr>
          <w:szCs w:val="28"/>
        </w:rPr>
        <w:t>).</w:t>
      </w:r>
      <w:proofErr w:type="gramEnd"/>
      <w:r w:rsidR="00FC70D3" w:rsidRPr="003F3BDD">
        <w:rPr>
          <w:szCs w:val="28"/>
        </w:rPr>
        <w:t xml:space="preserve"> Реализация проекта проходит в два этапа. Первый этап благоустройства пешеходного бульвара уже завершен, выполнены работы по благоустройству и озеленению территории, обустройству велодорожек, проездов</w:t>
      </w:r>
      <w:r w:rsidRPr="003F3BDD">
        <w:rPr>
          <w:szCs w:val="28"/>
        </w:rPr>
        <w:t>.</w:t>
      </w:r>
      <w:r w:rsidR="00FC70D3" w:rsidRPr="003F3BDD">
        <w:rPr>
          <w:szCs w:val="28"/>
        </w:rPr>
        <w:t xml:space="preserve"> Вторым этапом предусмотрено комплексное </w:t>
      </w:r>
      <w:r w:rsidR="00FC70D3" w:rsidRPr="003F3BDD">
        <w:rPr>
          <w:szCs w:val="28"/>
        </w:rPr>
        <w:lastRenderedPageBreak/>
        <w:t>благоустройство территории: обустройство клумб, установка малых архитектурных форм (парковые скамейки, урны). Срок окончания работ - 30.04.2018.</w:t>
      </w:r>
    </w:p>
    <w:p w:rsidR="00905083" w:rsidRPr="00830120" w:rsidRDefault="00791435" w:rsidP="003F3BDD">
      <w:pPr>
        <w:pStyle w:val="a8"/>
        <w:tabs>
          <w:tab w:val="left" w:pos="0"/>
        </w:tabs>
        <w:ind w:firstLine="709"/>
        <w:contextualSpacing/>
        <w:rPr>
          <w:szCs w:val="28"/>
        </w:rPr>
      </w:pPr>
      <w:proofErr w:type="gramStart"/>
      <w:r>
        <w:rPr>
          <w:szCs w:val="28"/>
        </w:rPr>
        <w:t>Н</w:t>
      </w:r>
      <w:r w:rsidR="00FC70D3" w:rsidRPr="003F3BDD">
        <w:rPr>
          <w:szCs w:val="28"/>
        </w:rPr>
        <w:t>а территории города Ростова-на-Дону выполнены работы</w:t>
      </w:r>
      <w:r>
        <w:rPr>
          <w:szCs w:val="28"/>
        </w:rPr>
        <w:t xml:space="preserve"> </w:t>
      </w:r>
      <w:r w:rsidR="00FC70D3" w:rsidRPr="003F3BDD">
        <w:rPr>
          <w:szCs w:val="28"/>
        </w:rPr>
        <w:t xml:space="preserve">по посадке: </w:t>
      </w:r>
      <w:r>
        <w:rPr>
          <w:szCs w:val="28"/>
        </w:rPr>
        <w:br/>
      </w:r>
      <w:r w:rsidR="00FC70D3" w:rsidRPr="003F3BDD">
        <w:rPr>
          <w:szCs w:val="28"/>
        </w:rPr>
        <w:t>5,7 тыс. деревьев</w:t>
      </w:r>
      <w:r w:rsidR="00905083" w:rsidRPr="003F3BDD">
        <w:rPr>
          <w:szCs w:val="28"/>
        </w:rPr>
        <w:t xml:space="preserve">, </w:t>
      </w:r>
      <w:r w:rsidR="00FC70D3" w:rsidRPr="003F3BDD">
        <w:rPr>
          <w:szCs w:val="28"/>
        </w:rPr>
        <w:t xml:space="preserve">20,1 тыс. кустарников, цветов </w:t>
      </w:r>
      <w:r w:rsidR="00A369A5">
        <w:rPr>
          <w:szCs w:val="28"/>
        </w:rPr>
        <w:t>–</w:t>
      </w:r>
      <w:r w:rsidR="00FC70D3" w:rsidRPr="003F3BDD">
        <w:rPr>
          <w:szCs w:val="28"/>
        </w:rPr>
        <w:t xml:space="preserve"> однолетников на площади </w:t>
      </w:r>
      <w:r>
        <w:rPr>
          <w:szCs w:val="28"/>
        </w:rPr>
        <w:br/>
      </w:r>
      <w:r w:rsidR="00FC70D3" w:rsidRPr="003F3BDD">
        <w:rPr>
          <w:szCs w:val="28"/>
        </w:rPr>
        <w:t>28,3 тыс.</w:t>
      </w:r>
      <w:r w:rsidR="00905083" w:rsidRPr="003F3BDD">
        <w:rPr>
          <w:szCs w:val="28"/>
        </w:rPr>
        <w:t xml:space="preserve"> кв.</w:t>
      </w:r>
      <w:r w:rsidR="00FC70D3" w:rsidRPr="003F3BDD">
        <w:rPr>
          <w:szCs w:val="28"/>
        </w:rPr>
        <w:t xml:space="preserve"> м,  цветов-многолетников на площади 6,1 тыс.</w:t>
      </w:r>
      <w:r w:rsidR="00905083" w:rsidRPr="003F3BDD">
        <w:rPr>
          <w:szCs w:val="28"/>
        </w:rPr>
        <w:t xml:space="preserve"> кв.</w:t>
      </w:r>
      <w:r w:rsidR="00FC70D3" w:rsidRPr="003F3BDD">
        <w:rPr>
          <w:szCs w:val="28"/>
        </w:rPr>
        <w:t xml:space="preserve"> м</w:t>
      </w:r>
      <w:r w:rsidR="00905083" w:rsidRPr="003F3BDD">
        <w:rPr>
          <w:szCs w:val="28"/>
        </w:rPr>
        <w:t>.</w:t>
      </w:r>
      <w:r w:rsidR="00FC70D3" w:rsidRPr="003F3BDD">
        <w:rPr>
          <w:szCs w:val="28"/>
        </w:rPr>
        <w:t xml:space="preserve"> </w:t>
      </w:r>
      <w:r w:rsidR="00905083" w:rsidRPr="003F3BDD">
        <w:rPr>
          <w:szCs w:val="28"/>
        </w:rPr>
        <w:t>О</w:t>
      </w:r>
      <w:r w:rsidR="00FC70D3" w:rsidRPr="003F3BDD">
        <w:rPr>
          <w:szCs w:val="28"/>
        </w:rPr>
        <w:t xml:space="preserve">бустройство </w:t>
      </w:r>
      <w:r>
        <w:rPr>
          <w:szCs w:val="28"/>
        </w:rPr>
        <w:br/>
      </w:r>
      <w:r w:rsidR="00FC70D3" w:rsidRPr="003F3BDD">
        <w:rPr>
          <w:szCs w:val="28"/>
        </w:rPr>
        <w:t xml:space="preserve">и </w:t>
      </w:r>
      <w:r w:rsidR="00FC70D3" w:rsidRPr="00830120">
        <w:rPr>
          <w:szCs w:val="28"/>
        </w:rPr>
        <w:t>ремонт газона на площади 157,8 тыс.</w:t>
      </w:r>
      <w:r w:rsidR="00905083" w:rsidRPr="00830120">
        <w:rPr>
          <w:szCs w:val="28"/>
        </w:rPr>
        <w:t xml:space="preserve"> кв. </w:t>
      </w:r>
      <w:r w:rsidR="00A369A5">
        <w:rPr>
          <w:szCs w:val="28"/>
        </w:rPr>
        <w:t>м.</w:t>
      </w:r>
      <w:r w:rsidR="00FC70D3" w:rsidRPr="00830120">
        <w:rPr>
          <w:szCs w:val="28"/>
        </w:rPr>
        <w:t xml:space="preserve"> </w:t>
      </w:r>
      <w:proofErr w:type="gramEnd"/>
    </w:p>
    <w:p w:rsidR="00FC70D3" w:rsidRPr="003F3BDD" w:rsidRDefault="00FC70D3" w:rsidP="003F3BDD">
      <w:pPr>
        <w:pStyle w:val="a8"/>
        <w:tabs>
          <w:tab w:val="left" w:pos="0"/>
        </w:tabs>
        <w:ind w:firstLine="709"/>
        <w:contextualSpacing/>
        <w:rPr>
          <w:szCs w:val="28"/>
        </w:rPr>
      </w:pPr>
      <w:r w:rsidRPr="00830120">
        <w:rPr>
          <w:szCs w:val="28"/>
        </w:rPr>
        <w:t xml:space="preserve">Одним из основных направлений работы является благоустройство </w:t>
      </w:r>
      <w:r w:rsidR="00791435" w:rsidRPr="00830120">
        <w:rPr>
          <w:szCs w:val="28"/>
        </w:rPr>
        <w:br/>
      </w:r>
      <w:r w:rsidRPr="00830120">
        <w:rPr>
          <w:szCs w:val="28"/>
        </w:rPr>
        <w:t>и реконструкция объек</w:t>
      </w:r>
      <w:r w:rsidR="00BE4343" w:rsidRPr="00830120">
        <w:rPr>
          <w:szCs w:val="28"/>
        </w:rPr>
        <w:t xml:space="preserve">тов озеленения, </w:t>
      </w:r>
      <w:r w:rsidR="00830120" w:rsidRPr="00830120">
        <w:rPr>
          <w:szCs w:val="28"/>
        </w:rPr>
        <w:t xml:space="preserve">в 2017 году </w:t>
      </w:r>
      <w:r w:rsidR="00830120">
        <w:rPr>
          <w:szCs w:val="28"/>
        </w:rPr>
        <w:t>выполнены следующие мероприятия.</w:t>
      </w:r>
      <w:r w:rsidR="002B7FCA" w:rsidRPr="003F3BDD">
        <w:rPr>
          <w:szCs w:val="28"/>
        </w:rPr>
        <w:tab/>
      </w:r>
    </w:p>
    <w:p w:rsidR="00FC70D3" w:rsidRPr="003F3BDD" w:rsidRDefault="00FC70D3" w:rsidP="003F3BDD">
      <w:pPr>
        <w:pStyle w:val="a8"/>
        <w:tabs>
          <w:tab w:val="left" w:pos="0"/>
        </w:tabs>
        <w:ind w:firstLine="709"/>
        <w:contextualSpacing/>
        <w:rPr>
          <w:szCs w:val="28"/>
        </w:rPr>
      </w:pPr>
      <w:r w:rsidRPr="003F3BDD">
        <w:rPr>
          <w:szCs w:val="28"/>
        </w:rPr>
        <w:t>Благоустройство территории в районе стадиона «Локомотив»</w:t>
      </w:r>
      <w:r w:rsidR="00791435">
        <w:rPr>
          <w:szCs w:val="28"/>
        </w:rPr>
        <w:t>.</w:t>
      </w:r>
      <w:r w:rsidRPr="003F3BDD">
        <w:rPr>
          <w:szCs w:val="28"/>
        </w:rPr>
        <w:t xml:space="preserve"> Выполнены работы: по пр. Стачки посадка 30 лип шаровидных </w:t>
      </w:r>
      <w:r w:rsidR="00791435">
        <w:rPr>
          <w:szCs w:val="28"/>
        </w:rPr>
        <w:t>и 1</w:t>
      </w:r>
      <w:r w:rsidRPr="003F3BDD">
        <w:rPr>
          <w:szCs w:val="28"/>
        </w:rPr>
        <w:t>623 кустарника, посев газона на площади 31460</w:t>
      </w:r>
      <w:r w:rsidR="00905083" w:rsidRPr="003F3BDD">
        <w:rPr>
          <w:szCs w:val="28"/>
        </w:rPr>
        <w:t xml:space="preserve"> кв</w:t>
      </w:r>
      <w:r w:rsidR="00791435">
        <w:rPr>
          <w:szCs w:val="28"/>
        </w:rPr>
        <w:t>.</w:t>
      </w:r>
      <w:r w:rsidRPr="003F3BDD">
        <w:rPr>
          <w:szCs w:val="28"/>
        </w:rPr>
        <w:t>  м; установк</w:t>
      </w:r>
      <w:r w:rsidR="00A369A5">
        <w:rPr>
          <w:szCs w:val="28"/>
        </w:rPr>
        <w:t>а 44 урн; посадка 20 кленов, по</w:t>
      </w:r>
      <w:r w:rsidRPr="003F3BDD">
        <w:rPr>
          <w:szCs w:val="28"/>
        </w:rPr>
        <w:t xml:space="preserve">сев газона </w:t>
      </w:r>
      <w:r w:rsidR="00791435">
        <w:rPr>
          <w:szCs w:val="28"/>
        </w:rPr>
        <w:br/>
      </w:r>
      <w:r w:rsidRPr="003F3BDD">
        <w:rPr>
          <w:szCs w:val="28"/>
        </w:rPr>
        <w:t>на площади 840</w:t>
      </w:r>
      <w:r w:rsidR="00905083" w:rsidRPr="003F3BDD">
        <w:rPr>
          <w:szCs w:val="28"/>
        </w:rPr>
        <w:t xml:space="preserve"> кв.</w:t>
      </w:r>
      <w:r w:rsidRPr="003F3BDD">
        <w:rPr>
          <w:szCs w:val="28"/>
        </w:rPr>
        <w:t xml:space="preserve"> м. Стоимость работ составила 5656,9 тыс. </w:t>
      </w:r>
      <w:r w:rsidR="0021002D" w:rsidRPr="003F3BDD">
        <w:rPr>
          <w:szCs w:val="28"/>
        </w:rPr>
        <w:t>руб.</w:t>
      </w:r>
    </w:p>
    <w:p w:rsidR="00FC70D3" w:rsidRPr="003F3BDD" w:rsidRDefault="00A369A5" w:rsidP="003F3BDD">
      <w:pPr>
        <w:pStyle w:val="a8"/>
        <w:tabs>
          <w:tab w:val="left" w:pos="0"/>
        </w:tabs>
        <w:ind w:firstLine="709"/>
        <w:contextualSpacing/>
        <w:rPr>
          <w:szCs w:val="28"/>
        </w:rPr>
      </w:pPr>
      <w:r>
        <w:rPr>
          <w:szCs w:val="28"/>
        </w:rPr>
        <w:t xml:space="preserve">Выполнен </w:t>
      </w:r>
      <w:r w:rsidR="00FC70D3" w:rsidRPr="003F3BDD">
        <w:rPr>
          <w:szCs w:val="28"/>
        </w:rPr>
        <w:t>капитальный ремонт фонтана «Львы»</w:t>
      </w:r>
      <w:r w:rsidR="00905083" w:rsidRPr="003F3BDD">
        <w:rPr>
          <w:szCs w:val="28"/>
        </w:rPr>
        <w:t>.</w:t>
      </w:r>
      <w:r w:rsidR="00FC70D3" w:rsidRPr="003F3BDD">
        <w:rPr>
          <w:szCs w:val="28"/>
        </w:rPr>
        <w:t xml:space="preserve"> </w:t>
      </w:r>
      <w:r w:rsidR="00BD3C8F">
        <w:rPr>
          <w:szCs w:val="28"/>
        </w:rPr>
        <w:t>Н</w:t>
      </w:r>
      <w:r w:rsidR="00FC70D3" w:rsidRPr="003F3BDD">
        <w:rPr>
          <w:szCs w:val="28"/>
        </w:rPr>
        <w:t>а площади Советов выполнены работы: по укладке тротуарной плитки площадью 10,7 тыс.</w:t>
      </w:r>
      <w:r w:rsidR="00905083" w:rsidRPr="003F3BDD">
        <w:rPr>
          <w:szCs w:val="28"/>
        </w:rPr>
        <w:t xml:space="preserve"> кв.</w:t>
      </w:r>
      <w:r w:rsidR="00FC70D3" w:rsidRPr="003F3BDD">
        <w:rPr>
          <w:szCs w:val="28"/>
        </w:rPr>
        <w:t xml:space="preserve"> м, устройству подпорных стен и облицовке их гранитом. Стоимость выполненных работ составила 26,8 млн. </w:t>
      </w:r>
      <w:r w:rsidR="0021002D" w:rsidRPr="003F3BDD">
        <w:rPr>
          <w:szCs w:val="28"/>
        </w:rPr>
        <w:t>руб.</w:t>
      </w:r>
    </w:p>
    <w:p w:rsidR="00FC70D3" w:rsidRPr="003F3BDD" w:rsidRDefault="00FC70D3" w:rsidP="003F3BDD">
      <w:pPr>
        <w:pStyle w:val="a8"/>
        <w:tabs>
          <w:tab w:val="left" w:pos="0"/>
        </w:tabs>
        <w:ind w:firstLine="709"/>
        <w:contextualSpacing/>
        <w:rPr>
          <w:szCs w:val="28"/>
        </w:rPr>
      </w:pPr>
      <w:r w:rsidRPr="003F3BDD">
        <w:rPr>
          <w:szCs w:val="28"/>
        </w:rPr>
        <w:t xml:space="preserve">Капитальный ремонт (реставрация) объекта культурного наследия «Архитектурно-скульптурный комплекс «Львы» </w:t>
      </w:r>
      <w:r w:rsidR="00BD3C8F">
        <w:rPr>
          <w:szCs w:val="28"/>
        </w:rPr>
        <w:t>с фонтаном».</w:t>
      </w:r>
      <w:r w:rsidRPr="003F3BDD">
        <w:rPr>
          <w:szCs w:val="28"/>
        </w:rPr>
        <w:t xml:space="preserve"> </w:t>
      </w:r>
      <w:r w:rsidR="00BD3C8F">
        <w:rPr>
          <w:szCs w:val="28"/>
        </w:rPr>
        <w:t>В</w:t>
      </w:r>
      <w:r w:rsidRPr="003F3BDD">
        <w:rPr>
          <w:szCs w:val="28"/>
        </w:rPr>
        <w:t xml:space="preserve"> полном объеме выполнены работы на сумму 28,6 млн. </w:t>
      </w:r>
      <w:r w:rsidR="0021002D" w:rsidRPr="003F3BDD">
        <w:rPr>
          <w:szCs w:val="28"/>
        </w:rPr>
        <w:t>руб.</w:t>
      </w:r>
      <w:r w:rsidRPr="003F3BDD">
        <w:rPr>
          <w:szCs w:val="28"/>
        </w:rPr>
        <w:t xml:space="preserve"> На объекте выполнены работы </w:t>
      </w:r>
      <w:r w:rsidR="00BD3C8F">
        <w:rPr>
          <w:szCs w:val="28"/>
        </w:rPr>
        <w:br/>
      </w:r>
      <w:r w:rsidRPr="003F3BDD">
        <w:rPr>
          <w:szCs w:val="28"/>
        </w:rPr>
        <w:t xml:space="preserve">по устройству </w:t>
      </w:r>
      <w:proofErr w:type="spellStart"/>
      <w:r w:rsidRPr="003F3BDD">
        <w:rPr>
          <w:szCs w:val="28"/>
        </w:rPr>
        <w:t>отмостки</w:t>
      </w:r>
      <w:proofErr w:type="spellEnd"/>
      <w:r w:rsidRPr="003F3BDD">
        <w:rPr>
          <w:szCs w:val="28"/>
        </w:rPr>
        <w:t xml:space="preserve"> из бетона мозаичного состава (гранитная крошка на белом цементе) с медными прожилками; укладке гранитной брусчатки на территории архитектурно-скульптурного комплекса и реставрации гранитных ступеней.</w:t>
      </w:r>
    </w:p>
    <w:p w:rsidR="00FC70D3" w:rsidRPr="00E812F4" w:rsidRDefault="00FC70D3" w:rsidP="007C361F">
      <w:pPr>
        <w:tabs>
          <w:tab w:val="left" w:pos="0"/>
        </w:tabs>
        <w:ind w:right="49" w:firstLine="709"/>
        <w:jc w:val="both"/>
        <w:rPr>
          <w:sz w:val="28"/>
          <w:szCs w:val="28"/>
          <w:highlight w:val="yellow"/>
        </w:rPr>
      </w:pPr>
    </w:p>
    <w:p w:rsidR="00EC195B" w:rsidRPr="00EE2031" w:rsidRDefault="00F02DB8" w:rsidP="0002345A">
      <w:pPr>
        <w:tabs>
          <w:tab w:val="left" w:pos="0"/>
        </w:tabs>
        <w:ind w:right="-5" w:firstLine="709"/>
        <w:jc w:val="both"/>
        <w:rPr>
          <w:sz w:val="28"/>
          <w:szCs w:val="28"/>
        </w:rPr>
      </w:pPr>
      <w:r w:rsidRPr="00EE2031">
        <w:rPr>
          <w:sz w:val="28"/>
          <w:szCs w:val="28"/>
        </w:rPr>
        <w:t>1</w:t>
      </w:r>
      <w:r w:rsidR="006F2A87" w:rsidRPr="00EE2031">
        <w:rPr>
          <w:sz w:val="28"/>
          <w:szCs w:val="28"/>
        </w:rPr>
        <w:t>0</w:t>
      </w:r>
      <w:r w:rsidRPr="00EE2031">
        <w:rPr>
          <w:sz w:val="28"/>
          <w:szCs w:val="28"/>
        </w:rPr>
        <w:t>.</w:t>
      </w:r>
      <w:r w:rsidR="00420B2C">
        <w:rPr>
          <w:sz w:val="28"/>
          <w:szCs w:val="28"/>
        </w:rPr>
        <w:t>3</w:t>
      </w:r>
      <w:r w:rsidRPr="00EE2031">
        <w:rPr>
          <w:sz w:val="28"/>
          <w:szCs w:val="28"/>
        </w:rPr>
        <w:t>.</w:t>
      </w:r>
      <w:r w:rsidR="006F2A87" w:rsidRPr="00EE2031">
        <w:rPr>
          <w:sz w:val="28"/>
          <w:szCs w:val="28"/>
        </w:rPr>
        <w:t xml:space="preserve"> </w:t>
      </w:r>
      <w:r w:rsidR="00EC195B" w:rsidRPr="00EE2031">
        <w:rPr>
          <w:sz w:val="28"/>
          <w:szCs w:val="28"/>
        </w:rPr>
        <w:t xml:space="preserve">В 2017 году в бюджет города поступило налоговых доходов в сумме </w:t>
      </w:r>
      <w:r w:rsidR="00EC195B" w:rsidRPr="00EE2031">
        <w:rPr>
          <w:sz w:val="28"/>
          <w:szCs w:val="28"/>
        </w:rPr>
        <w:br/>
        <w:t xml:space="preserve">11 млрд. 379 млн. руб.  Годовые плановые назначения по налоговым доходам </w:t>
      </w:r>
      <w:r w:rsidR="00506C2C" w:rsidRPr="00EE2031">
        <w:rPr>
          <w:sz w:val="28"/>
          <w:szCs w:val="28"/>
        </w:rPr>
        <w:br/>
      </w:r>
      <w:r w:rsidR="00EC195B" w:rsidRPr="00EE2031">
        <w:rPr>
          <w:sz w:val="28"/>
          <w:szCs w:val="28"/>
        </w:rPr>
        <w:t>на 01.01.2018 года исполнены на 101,1%. По отдельным налоговым источникам наблюдается рост пос</w:t>
      </w:r>
      <w:r w:rsidR="00506C2C" w:rsidRPr="00EE2031">
        <w:rPr>
          <w:sz w:val="28"/>
          <w:szCs w:val="28"/>
        </w:rPr>
        <w:t>туплений к уровню прошлого года</w:t>
      </w:r>
      <w:r w:rsidR="00EC195B" w:rsidRPr="00EE2031">
        <w:rPr>
          <w:sz w:val="28"/>
          <w:szCs w:val="28"/>
        </w:rPr>
        <w:t>: НДФЛ – 286,7 млн. руб. (4,5%);</w:t>
      </w:r>
      <w:r w:rsidR="00F27732" w:rsidRPr="00EE2031">
        <w:rPr>
          <w:sz w:val="28"/>
          <w:szCs w:val="28"/>
        </w:rPr>
        <w:t xml:space="preserve"> </w:t>
      </w:r>
      <w:r w:rsidR="00EC195B" w:rsidRPr="00EE2031">
        <w:rPr>
          <w:sz w:val="28"/>
          <w:szCs w:val="28"/>
        </w:rPr>
        <w:t>налог на имущество физических лиц – 111,6 млн. руб. (26,1%);</w:t>
      </w:r>
      <w:r w:rsidR="00F27732" w:rsidRPr="00EE2031">
        <w:rPr>
          <w:sz w:val="28"/>
          <w:szCs w:val="28"/>
        </w:rPr>
        <w:t xml:space="preserve">  ЕСХН </w:t>
      </w:r>
      <w:r w:rsidR="00506C2C" w:rsidRPr="00EE2031">
        <w:rPr>
          <w:sz w:val="28"/>
          <w:szCs w:val="28"/>
        </w:rPr>
        <w:br/>
      </w:r>
      <w:r w:rsidR="00F27732" w:rsidRPr="00EE2031">
        <w:rPr>
          <w:sz w:val="28"/>
          <w:szCs w:val="28"/>
        </w:rPr>
        <w:t xml:space="preserve">– 1,6 млн. руб. (26,6%) и </w:t>
      </w:r>
      <w:r w:rsidR="00EC195B" w:rsidRPr="00EE2031">
        <w:rPr>
          <w:sz w:val="28"/>
          <w:szCs w:val="28"/>
        </w:rPr>
        <w:t>патент – 18,9 млн. руб. (19,4%).</w:t>
      </w:r>
    </w:p>
    <w:p w:rsidR="00EC195B" w:rsidRPr="00EE2031" w:rsidRDefault="00EC195B" w:rsidP="0002345A">
      <w:pPr>
        <w:ind w:firstLine="709"/>
        <w:jc w:val="both"/>
        <w:rPr>
          <w:sz w:val="28"/>
          <w:szCs w:val="28"/>
        </w:rPr>
      </w:pPr>
      <w:r w:rsidRPr="00EE2031">
        <w:rPr>
          <w:sz w:val="28"/>
          <w:szCs w:val="28"/>
        </w:rPr>
        <w:t>Основные резервы роста доходов бюджета города лежат в сокращении задолженности, совершенствовании налогового администрирования, усилении борьбы с налоговыми нарушениями.</w:t>
      </w:r>
    </w:p>
    <w:p w:rsidR="006F2A87" w:rsidRPr="00EE2031" w:rsidRDefault="00EC195B" w:rsidP="0002345A">
      <w:pPr>
        <w:ind w:firstLine="709"/>
        <w:jc w:val="both"/>
        <w:rPr>
          <w:sz w:val="28"/>
          <w:szCs w:val="28"/>
        </w:rPr>
      </w:pPr>
      <w:r w:rsidRPr="00EE2031">
        <w:rPr>
          <w:sz w:val="28"/>
          <w:szCs w:val="28"/>
        </w:rPr>
        <w:t xml:space="preserve">На  01.12.2017 недоимка по налоговым платежам в бюджет города составила 803,6 млн. руб.  По сравнению с началом </w:t>
      </w:r>
      <w:r w:rsidR="00A369A5">
        <w:rPr>
          <w:sz w:val="28"/>
          <w:szCs w:val="28"/>
        </w:rPr>
        <w:t xml:space="preserve">2017 </w:t>
      </w:r>
      <w:r w:rsidRPr="00EE2031">
        <w:rPr>
          <w:sz w:val="28"/>
          <w:szCs w:val="28"/>
        </w:rPr>
        <w:t>г</w:t>
      </w:r>
      <w:r w:rsidR="00A369A5">
        <w:rPr>
          <w:sz w:val="28"/>
          <w:szCs w:val="28"/>
        </w:rPr>
        <w:t>ода</w:t>
      </w:r>
      <w:r w:rsidRPr="00EE2031">
        <w:rPr>
          <w:sz w:val="28"/>
          <w:szCs w:val="28"/>
        </w:rPr>
        <w:t xml:space="preserve"> она снижена</w:t>
      </w:r>
      <w:r w:rsidR="00A92451" w:rsidRPr="00EE2031">
        <w:rPr>
          <w:sz w:val="28"/>
          <w:szCs w:val="28"/>
        </w:rPr>
        <w:t xml:space="preserve"> на 181,4 млн. руб. </w:t>
      </w:r>
      <w:r w:rsidR="006000D4">
        <w:rPr>
          <w:sz w:val="28"/>
          <w:szCs w:val="28"/>
        </w:rPr>
        <w:br/>
      </w:r>
      <w:r w:rsidR="009F5024">
        <w:rPr>
          <w:sz w:val="28"/>
          <w:szCs w:val="28"/>
        </w:rPr>
        <w:t>(</w:t>
      </w:r>
      <w:r w:rsidR="006000D4">
        <w:rPr>
          <w:sz w:val="28"/>
          <w:szCs w:val="28"/>
        </w:rPr>
        <w:t xml:space="preserve">на </w:t>
      </w:r>
      <w:r w:rsidR="00A92451" w:rsidRPr="00EE2031">
        <w:rPr>
          <w:sz w:val="28"/>
          <w:szCs w:val="28"/>
        </w:rPr>
        <w:t>18,4</w:t>
      </w:r>
      <w:r w:rsidRPr="00EE2031">
        <w:rPr>
          <w:sz w:val="28"/>
          <w:szCs w:val="28"/>
        </w:rPr>
        <w:t>%</w:t>
      </w:r>
      <w:r w:rsidR="009F5024">
        <w:rPr>
          <w:sz w:val="28"/>
          <w:szCs w:val="28"/>
        </w:rPr>
        <w:t>)</w:t>
      </w:r>
      <w:r w:rsidRPr="00EE2031">
        <w:rPr>
          <w:sz w:val="28"/>
          <w:szCs w:val="28"/>
        </w:rPr>
        <w:t>.</w:t>
      </w:r>
      <w:r w:rsidR="00A92451" w:rsidRPr="00EE2031">
        <w:rPr>
          <w:sz w:val="28"/>
          <w:szCs w:val="28"/>
        </w:rPr>
        <w:t xml:space="preserve"> </w:t>
      </w:r>
      <w:r w:rsidRPr="00EE2031">
        <w:rPr>
          <w:sz w:val="28"/>
          <w:szCs w:val="28"/>
        </w:rPr>
        <w:t xml:space="preserve">Основное снижение недоимки </w:t>
      </w:r>
      <w:r w:rsidR="009F5024">
        <w:rPr>
          <w:sz w:val="28"/>
          <w:szCs w:val="28"/>
        </w:rPr>
        <w:t>произошло по следующим налогам</w:t>
      </w:r>
      <w:r w:rsidRPr="00EE2031">
        <w:rPr>
          <w:sz w:val="28"/>
          <w:szCs w:val="28"/>
        </w:rPr>
        <w:t>:</w:t>
      </w:r>
      <w:r w:rsidR="00A92451" w:rsidRPr="00EE2031">
        <w:rPr>
          <w:sz w:val="28"/>
          <w:szCs w:val="28"/>
        </w:rPr>
        <w:t xml:space="preserve"> </w:t>
      </w:r>
      <w:r w:rsidRPr="00EE2031">
        <w:rPr>
          <w:sz w:val="28"/>
          <w:szCs w:val="28"/>
        </w:rPr>
        <w:t xml:space="preserve">налогу на имущество физических лиц  </w:t>
      </w:r>
      <w:r w:rsidR="00A369A5">
        <w:rPr>
          <w:sz w:val="28"/>
          <w:szCs w:val="28"/>
        </w:rPr>
        <w:t>–</w:t>
      </w:r>
      <w:r w:rsidRPr="00EE2031">
        <w:rPr>
          <w:sz w:val="28"/>
          <w:szCs w:val="28"/>
        </w:rPr>
        <w:t xml:space="preserve">  на 134,5 млн. руб. </w:t>
      </w:r>
      <w:r w:rsidR="006000D4">
        <w:rPr>
          <w:sz w:val="28"/>
          <w:szCs w:val="28"/>
        </w:rPr>
        <w:t xml:space="preserve">(на </w:t>
      </w:r>
      <w:r w:rsidRPr="00EE2031">
        <w:rPr>
          <w:sz w:val="28"/>
          <w:szCs w:val="28"/>
        </w:rPr>
        <w:t>45,3</w:t>
      </w:r>
      <w:r w:rsidR="006000D4">
        <w:rPr>
          <w:sz w:val="28"/>
          <w:szCs w:val="28"/>
        </w:rPr>
        <w:t>%)</w:t>
      </w:r>
      <w:r w:rsidR="00A92451" w:rsidRPr="00EE2031">
        <w:rPr>
          <w:sz w:val="28"/>
          <w:szCs w:val="28"/>
        </w:rPr>
        <w:t xml:space="preserve"> и </w:t>
      </w:r>
      <w:r w:rsidRPr="00EE2031">
        <w:rPr>
          <w:sz w:val="28"/>
          <w:szCs w:val="28"/>
        </w:rPr>
        <w:t>земе</w:t>
      </w:r>
      <w:r w:rsidR="00A369A5">
        <w:rPr>
          <w:sz w:val="28"/>
          <w:szCs w:val="28"/>
        </w:rPr>
        <w:t>льному налогу с физических лиц –</w:t>
      </w:r>
      <w:r w:rsidRPr="00EE2031">
        <w:rPr>
          <w:sz w:val="28"/>
          <w:szCs w:val="28"/>
        </w:rPr>
        <w:t xml:space="preserve"> на 102,3 млн. руб. </w:t>
      </w:r>
      <w:r w:rsidR="006000D4">
        <w:rPr>
          <w:sz w:val="28"/>
          <w:szCs w:val="28"/>
        </w:rPr>
        <w:t>(</w:t>
      </w:r>
      <w:r w:rsidRPr="00EE2031">
        <w:rPr>
          <w:sz w:val="28"/>
          <w:szCs w:val="28"/>
        </w:rPr>
        <w:t>на 19,2%</w:t>
      </w:r>
      <w:r w:rsidR="006000D4">
        <w:rPr>
          <w:sz w:val="28"/>
          <w:szCs w:val="28"/>
        </w:rPr>
        <w:t>)</w:t>
      </w:r>
      <w:r w:rsidRPr="00EE2031">
        <w:rPr>
          <w:sz w:val="28"/>
          <w:szCs w:val="28"/>
        </w:rPr>
        <w:t xml:space="preserve">. </w:t>
      </w:r>
    </w:p>
    <w:p w:rsidR="00EC195B" w:rsidRPr="00EE2031" w:rsidRDefault="00EC195B" w:rsidP="0002345A">
      <w:pPr>
        <w:ind w:firstLine="709"/>
        <w:jc w:val="both"/>
        <w:rPr>
          <w:sz w:val="28"/>
          <w:szCs w:val="28"/>
        </w:rPr>
      </w:pPr>
      <w:r w:rsidRPr="00EE2031">
        <w:rPr>
          <w:sz w:val="28"/>
          <w:szCs w:val="28"/>
        </w:rPr>
        <w:t>В целях сокращения налоговой задолженности и повышения собираемости налогов Администрациями города и районов совместно с налоговыми органа</w:t>
      </w:r>
      <w:r w:rsidR="006000D4">
        <w:rPr>
          <w:sz w:val="28"/>
          <w:szCs w:val="28"/>
        </w:rPr>
        <w:t>ми принимались  следующие меры.</w:t>
      </w:r>
    </w:p>
    <w:p w:rsidR="00EC195B" w:rsidRPr="00EE2031" w:rsidRDefault="00EC195B" w:rsidP="0002345A">
      <w:pPr>
        <w:ind w:right="-1" w:firstLine="709"/>
        <w:jc w:val="both"/>
        <w:rPr>
          <w:sz w:val="28"/>
          <w:szCs w:val="28"/>
        </w:rPr>
      </w:pPr>
      <w:r w:rsidRPr="00EE2031">
        <w:rPr>
          <w:sz w:val="28"/>
          <w:szCs w:val="28"/>
        </w:rPr>
        <w:t xml:space="preserve">Еженедельно проводится работа комиссий по мобилизации налогов </w:t>
      </w:r>
      <w:r w:rsidRPr="00EE2031">
        <w:rPr>
          <w:sz w:val="28"/>
          <w:szCs w:val="28"/>
        </w:rPr>
        <w:br/>
        <w:t xml:space="preserve">и платежей в бюджет, созданных при Администрации города Ростова-на-Дону </w:t>
      </w:r>
      <w:r w:rsidRPr="00EE2031">
        <w:rPr>
          <w:sz w:val="28"/>
          <w:szCs w:val="28"/>
        </w:rPr>
        <w:br/>
        <w:t xml:space="preserve">и  администрациях районов города, с участием представителей налоговых органов, </w:t>
      </w:r>
      <w:r w:rsidRPr="00EE2031">
        <w:rPr>
          <w:sz w:val="28"/>
          <w:szCs w:val="28"/>
        </w:rPr>
        <w:lastRenderedPageBreak/>
        <w:t>службы судебных приставов, Пенсионного фонда и Фонда социального страхования</w:t>
      </w:r>
      <w:r w:rsidR="006000D4">
        <w:rPr>
          <w:sz w:val="28"/>
          <w:szCs w:val="28"/>
        </w:rPr>
        <w:t xml:space="preserve"> </w:t>
      </w:r>
      <w:r w:rsidRPr="00EE2031">
        <w:rPr>
          <w:sz w:val="28"/>
          <w:szCs w:val="28"/>
        </w:rPr>
        <w:t>проведено:</w:t>
      </w:r>
    </w:p>
    <w:p w:rsidR="00EC195B" w:rsidRPr="00EE2031" w:rsidRDefault="00EC195B" w:rsidP="0002345A">
      <w:pPr>
        <w:shd w:val="clear" w:color="auto" w:fill="FFFFFF"/>
        <w:ind w:right="-1" w:firstLine="709"/>
        <w:contextualSpacing/>
        <w:jc w:val="both"/>
        <w:rPr>
          <w:sz w:val="28"/>
          <w:szCs w:val="28"/>
        </w:rPr>
      </w:pPr>
      <w:r w:rsidRPr="00EE2031">
        <w:rPr>
          <w:sz w:val="28"/>
          <w:szCs w:val="28"/>
        </w:rPr>
        <w:t xml:space="preserve">- 27 заседаний  городской комиссии по обеспечению собираемости налоговых </w:t>
      </w:r>
      <w:r w:rsidR="006000D4">
        <w:rPr>
          <w:sz w:val="28"/>
          <w:szCs w:val="28"/>
        </w:rPr>
        <w:br/>
      </w:r>
      <w:r w:rsidRPr="00EE2031">
        <w:rPr>
          <w:sz w:val="28"/>
          <w:szCs w:val="28"/>
        </w:rPr>
        <w:t>и неналоговых платежей, погашен</w:t>
      </w:r>
      <w:r w:rsidR="006000D4">
        <w:rPr>
          <w:sz w:val="28"/>
          <w:szCs w:val="28"/>
        </w:rPr>
        <w:t>а</w:t>
      </w:r>
      <w:r w:rsidRPr="00EE2031">
        <w:rPr>
          <w:sz w:val="28"/>
          <w:szCs w:val="28"/>
        </w:rPr>
        <w:t xml:space="preserve"> задолженност</w:t>
      </w:r>
      <w:r w:rsidR="006000D4">
        <w:rPr>
          <w:sz w:val="28"/>
          <w:szCs w:val="28"/>
        </w:rPr>
        <w:t>ь</w:t>
      </w:r>
      <w:r w:rsidRPr="00EE2031">
        <w:rPr>
          <w:sz w:val="28"/>
          <w:szCs w:val="28"/>
        </w:rPr>
        <w:t xml:space="preserve">  в сумме 408,4 млн. руб.;</w:t>
      </w:r>
    </w:p>
    <w:p w:rsidR="00EC195B" w:rsidRPr="00EE2031" w:rsidRDefault="00EC195B" w:rsidP="0002345A">
      <w:pPr>
        <w:ind w:right="-1" w:firstLine="709"/>
        <w:jc w:val="both"/>
        <w:rPr>
          <w:sz w:val="28"/>
          <w:szCs w:val="28"/>
        </w:rPr>
      </w:pPr>
      <w:r w:rsidRPr="00EE2031">
        <w:rPr>
          <w:sz w:val="28"/>
          <w:szCs w:val="28"/>
        </w:rPr>
        <w:t xml:space="preserve">- 671 заседание комиссий в районных администрациях, на которых заслушано 3507 налогоплательщиков с общей </w:t>
      </w:r>
      <w:r w:rsidR="006000D4">
        <w:rPr>
          <w:sz w:val="28"/>
          <w:szCs w:val="28"/>
        </w:rPr>
        <w:t xml:space="preserve">суммой задолженности 1352,7 млн. руб. </w:t>
      </w:r>
    </w:p>
    <w:p w:rsidR="006000D4" w:rsidRDefault="00EC195B" w:rsidP="0002345A">
      <w:pPr>
        <w:ind w:right="-1" w:firstLine="709"/>
        <w:jc w:val="both"/>
        <w:rPr>
          <w:sz w:val="28"/>
          <w:szCs w:val="28"/>
        </w:rPr>
      </w:pPr>
      <w:r w:rsidRPr="00EE2031">
        <w:rPr>
          <w:sz w:val="28"/>
          <w:szCs w:val="28"/>
        </w:rPr>
        <w:t xml:space="preserve">В рамках работы по введению на территории города Ростова-на-Дону </w:t>
      </w:r>
      <w:r w:rsidRPr="00EE2031">
        <w:rPr>
          <w:sz w:val="28"/>
          <w:szCs w:val="28"/>
        </w:rPr>
        <w:br/>
        <w:t xml:space="preserve">с 01.01.2018 нового порядка исчисления налога на имущество физических лиц </w:t>
      </w:r>
      <w:r w:rsidR="006000D4">
        <w:rPr>
          <w:sz w:val="28"/>
          <w:szCs w:val="28"/>
        </w:rPr>
        <w:br/>
      </w:r>
      <w:r w:rsidRPr="00EE2031">
        <w:rPr>
          <w:sz w:val="28"/>
          <w:szCs w:val="28"/>
        </w:rPr>
        <w:t>от кадастровой стоимости объектов налогообложения проведены рабочие совещания, заседания рабочей группы</w:t>
      </w:r>
      <w:r w:rsidR="006000D4">
        <w:rPr>
          <w:sz w:val="28"/>
          <w:szCs w:val="28"/>
        </w:rPr>
        <w:t>.</w:t>
      </w:r>
      <w:r w:rsidRPr="00EE2031">
        <w:rPr>
          <w:sz w:val="28"/>
          <w:szCs w:val="28"/>
        </w:rPr>
        <w:t xml:space="preserve"> </w:t>
      </w:r>
    </w:p>
    <w:p w:rsidR="00EC195B" w:rsidRPr="00EE2031" w:rsidRDefault="00781390" w:rsidP="0002345A">
      <w:pPr>
        <w:ind w:right="-1" w:firstLine="709"/>
        <w:jc w:val="both"/>
        <w:rPr>
          <w:sz w:val="28"/>
          <w:szCs w:val="28"/>
        </w:rPr>
      </w:pPr>
      <w:r>
        <w:rPr>
          <w:sz w:val="28"/>
          <w:szCs w:val="28"/>
        </w:rPr>
        <w:t>Выпущены</w:t>
      </w:r>
      <w:r w:rsidR="00EC195B" w:rsidRPr="00EE2031">
        <w:rPr>
          <w:sz w:val="28"/>
          <w:szCs w:val="28"/>
        </w:rPr>
        <w:t xml:space="preserve"> решения Ростовской-на-Дону городской Думы:</w:t>
      </w:r>
    </w:p>
    <w:p w:rsidR="00EC195B" w:rsidRPr="00EE2031" w:rsidRDefault="00EC195B" w:rsidP="0002345A">
      <w:pPr>
        <w:ind w:right="-1" w:firstLine="709"/>
        <w:jc w:val="both"/>
        <w:rPr>
          <w:sz w:val="28"/>
          <w:szCs w:val="28"/>
        </w:rPr>
      </w:pPr>
      <w:r w:rsidRPr="00EE2031">
        <w:rPr>
          <w:sz w:val="28"/>
          <w:szCs w:val="28"/>
        </w:rPr>
        <w:t>- от 24.09.2017 №</w:t>
      </w:r>
      <w:r w:rsidR="00A369A5">
        <w:rPr>
          <w:sz w:val="28"/>
          <w:szCs w:val="28"/>
        </w:rPr>
        <w:t xml:space="preserve"> </w:t>
      </w:r>
      <w:r w:rsidRPr="00EE2031">
        <w:rPr>
          <w:sz w:val="28"/>
          <w:szCs w:val="28"/>
        </w:rPr>
        <w:t>393 «Об установлении налога на имущество физических лиц»</w:t>
      </w:r>
      <w:r w:rsidR="006F2A87" w:rsidRPr="00EE2031">
        <w:rPr>
          <w:sz w:val="28"/>
          <w:szCs w:val="28"/>
        </w:rPr>
        <w:t>;</w:t>
      </w:r>
      <w:r w:rsidRPr="00EE2031">
        <w:rPr>
          <w:sz w:val="28"/>
          <w:szCs w:val="28"/>
        </w:rPr>
        <w:t xml:space="preserve"> </w:t>
      </w:r>
    </w:p>
    <w:p w:rsidR="00EC195B" w:rsidRPr="00EE2031" w:rsidRDefault="00EC195B" w:rsidP="0002345A">
      <w:pPr>
        <w:ind w:right="-1" w:firstLine="709"/>
        <w:jc w:val="both"/>
        <w:rPr>
          <w:sz w:val="28"/>
          <w:szCs w:val="28"/>
        </w:rPr>
      </w:pPr>
      <w:r w:rsidRPr="00EE2031">
        <w:rPr>
          <w:sz w:val="28"/>
          <w:szCs w:val="28"/>
        </w:rPr>
        <w:t>- от 19.12.2017 № 438 «Об установлении льгот по земельному налогу и налогу на имущество физических лиц в связи с чрезвычайной ситуацией»</w:t>
      </w:r>
      <w:r w:rsidR="006F2A87" w:rsidRPr="00EE2031">
        <w:rPr>
          <w:sz w:val="28"/>
          <w:szCs w:val="28"/>
        </w:rPr>
        <w:t>.</w:t>
      </w:r>
    </w:p>
    <w:p w:rsidR="00EC195B" w:rsidRPr="00E812F4" w:rsidRDefault="00EC195B" w:rsidP="007C361F">
      <w:pPr>
        <w:tabs>
          <w:tab w:val="left" w:pos="0"/>
        </w:tabs>
        <w:ind w:firstLine="709"/>
        <w:jc w:val="both"/>
        <w:rPr>
          <w:sz w:val="28"/>
          <w:szCs w:val="28"/>
          <w:highlight w:val="yellow"/>
        </w:rPr>
      </w:pPr>
    </w:p>
    <w:p w:rsidR="0018067E" w:rsidRPr="000D6ED8" w:rsidRDefault="00F02DB8" w:rsidP="000D6ED8">
      <w:pPr>
        <w:tabs>
          <w:tab w:val="left" w:pos="0"/>
        </w:tabs>
        <w:ind w:firstLine="709"/>
        <w:contextualSpacing/>
        <w:jc w:val="both"/>
        <w:rPr>
          <w:sz w:val="28"/>
          <w:szCs w:val="28"/>
        </w:rPr>
      </w:pPr>
      <w:r w:rsidRPr="000D6ED8">
        <w:rPr>
          <w:sz w:val="28"/>
          <w:szCs w:val="28"/>
        </w:rPr>
        <w:t>1</w:t>
      </w:r>
      <w:r w:rsidR="00652B7C" w:rsidRPr="000D6ED8">
        <w:rPr>
          <w:sz w:val="28"/>
          <w:szCs w:val="28"/>
        </w:rPr>
        <w:t>0</w:t>
      </w:r>
      <w:r w:rsidRPr="000D6ED8">
        <w:rPr>
          <w:sz w:val="28"/>
          <w:szCs w:val="28"/>
        </w:rPr>
        <w:t>.</w:t>
      </w:r>
      <w:r w:rsidR="00420B2C">
        <w:rPr>
          <w:sz w:val="28"/>
          <w:szCs w:val="28"/>
        </w:rPr>
        <w:t>4</w:t>
      </w:r>
      <w:r w:rsidRPr="000D6ED8">
        <w:rPr>
          <w:sz w:val="28"/>
          <w:szCs w:val="28"/>
        </w:rPr>
        <w:t>.</w:t>
      </w:r>
      <w:r w:rsidR="00EE4B21" w:rsidRPr="000D6ED8">
        <w:rPr>
          <w:sz w:val="28"/>
          <w:szCs w:val="28"/>
        </w:rPr>
        <w:t xml:space="preserve"> В целях реализации социально-значимых реформ, направленных </w:t>
      </w:r>
      <w:r w:rsidR="00EE4B21" w:rsidRPr="000D6ED8">
        <w:rPr>
          <w:sz w:val="28"/>
          <w:szCs w:val="28"/>
        </w:rPr>
        <w:br/>
        <w:t>на улучшение качества жизни населения, в сфере транспорта в городе реализуются следующие мероприятия.</w:t>
      </w:r>
    </w:p>
    <w:p w:rsidR="005923EC" w:rsidRPr="000D6ED8" w:rsidRDefault="005923EC" w:rsidP="000D6ED8">
      <w:pPr>
        <w:tabs>
          <w:tab w:val="left" w:pos="0"/>
        </w:tabs>
        <w:ind w:firstLine="709"/>
        <w:contextualSpacing/>
        <w:jc w:val="both"/>
        <w:rPr>
          <w:sz w:val="28"/>
          <w:szCs w:val="28"/>
        </w:rPr>
      </w:pPr>
      <w:r w:rsidRPr="000D6ED8">
        <w:rPr>
          <w:sz w:val="28"/>
          <w:szCs w:val="28"/>
        </w:rPr>
        <w:t xml:space="preserve">В преддверии проведения игр Чемпионата мира по футболу 2018 года, ведется активная работа по обновлению подвижного состава, обслуживающего регулярные маршруты городского общественного пассажирского транспорта. Приобретение подвижного состава осуществляется с учетом установленных требований </w:t>
      </w:r>
      <w:r w:rsidRPr="000D6ED8">
        <w:rPr>
          <w:sz w:val="28"/>
          <w:szCs w:val="28"/>
          <w:lang w:val="en-US"/>
        </w:rPr>
        <w:t>FIFA</w:t>
      </w:r>
      <w:r w:rsidRPr="000D6ED8">
        <w:rPr>
          <w:sz w:val="28"/>
          <w:szCs w:val="28"/>
        </w:rPr>
        <w:t xml:space="preserve">                  к транспортному парку по наличию низких или нулевых выбросов и низкого пола.</w:t>
      </w:r>
    </w:p>
    <w:p w:rsidR="00EE4B21" w:rsidRPr="000D6ED8" w:rsidRDefault="005923EC" w:rsidP="000D6ED8">
      <w:pPr>
        <w:tabs>
          <w:tab w:val="left" w:pos="0"/>
        </w:tabs>
        <w:ind w:firstLine="709"/>
        <w:jc w:val="both"/>
        <w:rPr>
          <w:sz w:val="28"/>
          <w:szCs w:val="28"/>
        </w:rPr>
      </w:pPr>
      <w:r w:rsidRPr="000D6ED8">
        <w:rPr>
          <w:sz w:val="28"/>
          <w:szCs w:val="28"/>
        </w:rPr>
        <w:t xml:space="preserve">На 2017-2018 года предусмотрены средства из бюджета Ростовской области </w:t>
      </w:r>
      <w:r w:rsidRPr="000D6ED8">
        <w:rPr>
          <w:sz w:val="28"/>
          <w:szCs w:val="28"/>
        </w:rPr>
        <w:br/>
        <w:t xml:space="preserve">с учетом софинансирования средств бюджета города Ростова-на-Дону на закупку 200 единиц пассажирских автобусов большой вместимости в общем размере </w:t>
      </w:r>
      <w:r w:rsidRPr="000D6ED8">
        <w:rPr>
          <w:sz w:val="28"/>
          <w:szCs w:val="28"/>
        </w:rPr>
        <w:br/>
        <w:t>2253</w:t>
      </w:r>
      <w:r w:rsidR="00EE4B21" w:rsidRPr="000D6ED8">
        <w:rPr>
          <w:sz w:val="28"/>
          <w:szCs w:val="28"/>
        </w:rPr>
        <w:t>,</w:t>
      </w:r>
      <w:r w:rsidRPr="000D6ED8">
        <w:rPr>
          <w:sz w:val="28"/>
          <w:szCs w:val="28"/>
        </w:rPr>
        <w:t xml:space="preserve">4 </w:t>
      </w:r>
      <w:r w:rsidR="00EE4B21" w:rsidRPr="000D6ED8">
        <w:rPr>
          <w:sz w:val="28"/>
          <w:szCs w:val="28"/>
        </w:rPr>
        <w:t>млн</w:t>
      </w:r>
      <w:r w:rsidRPr="000D6ED8">
        <w:rPr>
          <w:sz w:val="28"/>
          <w:szCs w:val="28"/>
        </w:rPr>
        <w:t>. руб. (из них 100 единиц - в 2017 году, 100 единиц - в 2018 году).</w:t>
      </w:r>
      <w:r w:rsidR="00965FBA">
        <w:rPr>
          <w:sz w:val="28"/>
          <w:szCs w:val="28"/>
        </w:rPr>
        <w:t xml:space="preserve"> </w:t>
      </w:r>
      <w:r w:rsidR="00EE4B21" w:rsidRPr="000D6ED8">
        <w:rPr>
          <w:sz w:val="28"/>
          <w:szCs w:val="28"/>
        </w:rPr>
        <w:t xml:space="preserve">В 2017 году закуплены 100 единиц пассажирских </w:t>
      </w:r>
      <w:proofErr w:type="spellStart"/>
      <w:r w:rsidR="00EE4B21" w:rsidRPr="000D6ED8">
        <w:rPr>
          <w:sz w:val="28"/>
          <w:szCs w:val="28"/>
        </w:rPr>
        <w:t>низкопольных</w:t>
      </w:r>
      <w:proofErr w:type="spellEnd"/>
      <w:r w:rsidR="00EE4B21" w:rsidRPr="000D6ED8">
        <w:rPr>
          <w:sz w:val="28"/>
          <w:szCs w:val="28"/>
        </w:rPr>
        <w:t xml:space="preserve"> автобусов большой вместимости </w:t>
      </w:r>
      <w:r w:rsidR="00965FBA">
        <w:rPr>
          <w:sz w:val="28"/>
          <w:szCs w:val="28"/>
        </w:rPr>
        <w:t>на сумму 1</w:t>
      </w:r>
      <w:r w:rsidR="00EE4B21" w:rsidRPr="000D6ED8">
        <w:rPr>
          <w:sz w:val="28"/>
          <w:szCs w:val="28"/>
        </w:rPr>
        <w:t>103,4 млн. руб.</w:t>
      </w:r>
    </w:p>
    <w:p w:rsidR="005923EC" w:rsidRPr="000D6ED8" w:rsidRDefault="005923EC" w:rsidP="000D6ED8">
      <w:pPr>
        <w:tabs>
          <w:tab w:val="left" w:pos="0"/>
        </w:tabs>
        <w:ind w:firstLine="709"/>
        <w:jc w:val="both"/>
        <w:rPr>
          <w:sz w:val="28"/>
          <w:szCs w:val="28"/>
        </w:rPr>
      </w:pPr>
      <w:r w:rsidRPr="000D6ED8">
        <w:rPr>
          <w:sz w:val="28"/>
          <w:szCs w:val="28"/>
        </w:rPr>
        <w:t>В ц</w:t>
      </w:r>
      <w:r w:rsidR="00965FBA">
        <w:rPr>
          <w:sz w:val="28"/>
          <w:szCs w:val="28"/>
        </w:rPr>
        <w:t xml:space="preserve">елях обеспечения качественного </w:t>
      </w:r>
      <w:r w:rsidRPr="000D6ED8">
        <w:rPr>
          <w:sz w:val="28"/>
          <w:szCs w:val="28"/>
        </w:rPr>
        <w:t>и безопасного транспортного обслуживания населения, в период проведения чемпионата, а также обеспечения эффективной и согласованной работы всех транспортных систем гор</w:t>
      </w:r>
      <w:r w:rsidRPr="00420B2C">
        <w:rPr>
          <w:sz w:val="28"/>
          <w:szCs w:val="28"/>
        </w:rPr>
        <w:t xml:space="preserve">ода, </w:t>
      </w:r>
      <w:r w:rsidR="000564DE" w:rsidRPr="00420B2C">
        <w:rPr>
          <w:sz w:val="28"/>
          <w:szCs w:val="28"/>
        </w:rPr>
        <w:t xml:space="preserve">на базе МБУ «Центр ИТС» </w:t>
      </w:r>
      <w:r w:rsidRPr="00420B2C">
        <w:rPr>
          <w:sz w:val="28"/>
          <w:szCs w:val="28"/>
        </w:rPr>
        <w:t>создан городско</w:t>
      </w:r>
      <w:r w:rsidR="000564DE" w:rsidRPr="00420B2C">
        <w:rPr>
          <w:sz w:val="28"/>
          <w:szCs w:val="28"/>
        </w:rPr>
        <w:t>й</w:t>
      </w:r>
      <w:r w:rsidRPr="00420B2C">
        <w:rPr>
          <w:sz w:val="28"/>
          <w:szCs w:val="28"/>
        </w:rPr>
        <w:t xml:space="preserve"> центр управления пассажирскими перевозками.</w:t>
      </w:r>
      <w:r w:rsidRPr="000D6ED8">
        <w:rPr>
          <w:sz w:val="28"/>
          <w:szCs w:val="28"/>
        </w:rPr>
        <w:t xml:space="preserve"> </w:t>
      </w:r>
    </w:p>
    <w:p w:rsidR="005923EC" w:rsidRPr="000D6ED8" w:rsidRDefault="005923EC" w:rsidP="000D6ED8">
      <w:pPr>
        <w:widowControl w:val="0"/>
        <w:tabs>
          <w:tab w:val="left" w:pos="0"/>
        </w:tabs>
        <w:autoSpaceDE w:val="0"/>
        <w:autoSpaceDN w:val="0"/>
        <w:adjustRightInd w:val="0"/>
        <w:ind w:firstLine="709"/>
        <w:jc w:val="both"/>
        <w:rPr>
          <w:sz w:val="28"/>
          <w:szCs w:val="28"/>
        </w:rPr>
      </w:pPr>
      <w:proofErr w:type="gramStart"/>
      <w:r w:rsidRPr="000D6ED8">
        <w:rPr>
          <w:sz w:val="28"/>
          <w:szCs w:val="28"/>
        </w:rPr>
        <w:t>В рамках муниципальной программы «Доступная среда» МБУ «Центр ИТС»</w:t>
      </w:r>
      <w:r w:rsidRPr="000D6ED8">
        <w:rPr>
          <w:b/>
          <w:sz w:val="28"/>
          <w:szCs w:val="28"/>
        </w:rPr>
        <w:t xml:space="preserve"> </w:t>
      </w:r>
      <w:r w:rsidRPr="000D6ED8">
        <w:rPr>
          <w:sz w:val="28"/>
          <w:szCs w:val="28"/>
        </w:rPr>
        <w:t xml:space="preserve">приобретено оборудование для внедрения системы информирования                                        и  ориентирования инвалидов по зрению «Говорящий город» за счет средств </w:t>
      </w:r>
      <w:r w:rsidRPr="000D6ED8">
        <w:rPr>
          <w:sz w:val="28"/>
          <w:szCs w:val="28"/>
        </w:rPr>
        <w:br/>
        <w:t>федерального бюджета в р</w:t>
      </w:r>
      <w:r w:rsidR="00ED1F8A">
        <w:rPr>
          <w:sz w:val="28"/>
          <w:szCs w:val="28"/>
        </w:rPr>
        <w:t>азмере 8</w:t>
      </w:r>
      <w:r w:rsidRPr="000D6ED8">
        <w:rPr>
          <w:sz w:val="28"/>
          <w:szCs w:val="28"/>
        </w:rPr>
        <w:t>637,3 тыс. руб. и областного бюджета в</w:t>
      </w:r>
      <w:r w:rsidR="00ED1F8A">
        <w:rPr>
          <w:sz w:val="28"/>
          <w:szCs w:val="28"/>
        </w:rPr>
        <w:t xml:space="preserve"> </w:t>
      </w:r>
      <w:r w:rsidRPr="000D6ED8">
        <w:rPr>
          <w:sz w:val="28"/>
          <w:szCs w:val="28"/>
        </w:rPr>
        <w:t>размере 1 896 тыс. руб. Работы по поставке, монтажу и вводу в эксплуатацию оборудования завершены.</w:t>
      </w:r>
      <w:proofErr w:type="gramEnd"/>
    </w:p>
    <w:p w:rsidR="005923EC" w:rsidRPr="000D6ED8" w:rsidRDefault="005923EC" w:rsidP="000D6ED8">
      <w:pPr>
        <w:pStyle w:val="ad"/>
        <w:tabs>
          <w:tab w:val="left" w:pos="0"/>
        </w:tabs>
        <w:ind w:left="0" w:right="27"/>
        <w:rPr>
          <w:sz w:val="28"/>
          <w:szCs w:val="28"/>
          <w:lang w:val="ru-RU"/>
        </w:rPr>
      </w:pPr>
      <w:r w:rsidRPr="000D6ED8">
        <w:rPr>
          <w:sz w:val="28"/>
          <w:szCs w:val="28"/>
        </w:rPr>
        <w:t>В целях</w:t>
      </w:r>
      <w:r w:rsidRPr="000D6ED8">
        <w:rPr>
          <w:sz w:val="28"/>
          <w:szCs w:val="28"/>
          <w:lang w:val="ru-RU"/>
        </w:rPr>
        <w:t xml:space="preserve"> </w:t>
      </w:r>
      <w:r w:rsidRPr="000D6ED8">
        <w:rPr>
          <w:sz w:val="28"/>
          <w:szCs w:val="28"/>
        </w:rPr>
        <w:t xml:space="preserve">улучшения качества </w:t>
      </w:r>
      <w:r w:rsidRPr="000D6ED8">
        <w:rPr>
          <w:sz w:val="28"/>
          <w:szCs w:val="28"/>
          <w:lang w:val="ru-RU"/>
        </w:rPr>
        <w:t xml:space="preserve">транспортного </w:t>
      </w:r>
      <w:r w:rsidRPr="000D6ED8">
        <w:rPr>
          <w:sz w:val="28"/>
          <w:szCs w:val="28"/>
        </w:rPr>
        <w:t xml:space="preserve">обслуживания жителей города </w:t>
      </w:r>
      <w:r w:rsidRPr="000D6ED8">
        <w:rPr>
          <w:sz w:val="28"/>
          <w:szCs w:val="28"/>
          <w:lang w:val="ru-RU"/>
        </w:rPr>
        <w:br/>
        <w:t>в</w:t>
      </w:r>
      <w:r w:rsidRPr="000D6ED8">
        <w:rPr>
          <w:sz w:val="28"/>
          <w:szCs w:val="28"/>
        </w:rPr>
        <w:t xml:space="preserve"> 201</w:t>
      </w:r>
      <w:r w:rsidRPr="000D6ED8">
        <w:rPr>
          <w:sz w:val="28"/>
          <w:szCs w:val="28"/>
          <w:lang w:val="ru-RU"/>
        </w:rPr>
        <w:t>7</w:t>
      </w:r>
      <w:r w:rsidRPr="000D6ED8">
        <w:rPr>
          <w:sz w:val="28"/>
          <w:szCs w:val="28"/>
        </w:rPr>
        <w:t xml:space="preserve"> год</w:t>
      </w:r>
      <w:r w:rsidRPr="000D6ED8">
        <w:rPr>
          <w:sz w:val="28"/>
          <w:szCs w:val="28"/>
          <w:lang w:val="ru-RU"/>
        </w:rPr>
        <w:t>у</w:t>
      </w:r>
      <w:r w:rsidRPr="000D6ED8">
        <w:rPr>
          <w:sz w:val="28"/>
          <w:szCs w:val="28"/>
        </w:rPr>
        <w:t xml:space="preserve"> были проведены следующие мероприятия:</w:t>
      </w:r>
    </w:p>
    <w:p w:rsidR="005923EC" w:rsidRPr="000D6ED8" w:rsidRDefault="005923EC" w:rsidP="000D6ED8">
      <w:pPr>
        <w:tabs>
          <w:tab w:val="left" w:pos="0"/>
        </w:tabs>
        <w:ind w:right="27" w:firstLine="709"/>
        <w:contextualSpacing/>
        <w:jc w:val="both"/>
        <w:rPr>
          <w:rStyle w:val="apple-converted-space"/>
          <w:sz w:val="28"/>
          <w:szCs w:val="28"/>
          <w:shd w:val="clear" w:color="auto" w:fill="FFFFFF"/>
        </w:rPr>
      </w:pPr>
      <w:r w:rsidRPr="000D6ED8">
        <w:rPr>
          <w:rStyle w:val="apple-converted-space"/>
          <w:sz w:val="28"/>
          <w:szCs w:val="28"/>
          <w:shd w:val="clear" w:color="auto" w:fill="FFFFFF"/>
        </w:rPr>
        <w:lastRenderedPageBreak/>
        <w:t>- изменены схемы автобусных маршрутов №№</w:t>
      </w:r>
      <w:r w:rsidR="00A369A5">
        <w:rPr>
          <w:rStyle w:val="apple-converted-space"/>
          <w:sz w:val="28"/>
          <w:szCs w:val="28"/>
          <w:shd w:val="clear" w:color="auto" w:fill="FFFFFF"/>
        </w:rPr>
        <w:t xml:space="preserve"> </w:t>
      </w:r>
      <w:r w:rsidRPr="000D6ED8">
        <w:rPr>
          <w:rStyle w:val="apple-converted-space"/>
          <w:sz w:val="28"/>
          <w:szCs w:val="28"/>
          <w:shd w:val="clear" w:color="auto" w:fill="FFFFFF"/>
        </w:rPr>
        <w:t xml:space="preserve">31, 39, 49-МТ, 77-МТ, 92-МТ </w:t>
      </w:r>
      <w:r w:rsidRPr="000D6ED8">
        <w:rPr>
          <w:rStyle w:val="apple-converted-space"/>
          <w:sz w:val="28"/>
          <w:szCs w:val="28"/>
          <w:shd w:val="clear" w:color="auto" w:fill="FFFFFF"/>
        </w:rPr>
        <w:br/>
        <w:t>с организацией движения по Ворошиловскому мосту;</w:t>
      </w:r>
    </w:p>
    <w:p w:rsidR="00ED1F8A" w:rsidRPr="000D6ED8" w:rsidRDefault="00ED1F8A" w:rsidP="00ED1F8A">
      <w:pPr>
        <w:tabs>
          <w:tab w:val="left" w:pos="0"/>
        </w:tabs>
        <w:ind w:right="27" w:firstLine="709"/>
        <w:contextualSpacing/>
        <w:jc w:val="both"/>
        <w:rPr>
          <w:rStyle w:val="apple-converted-space"/>
          <w:sz w:val="28"/>
          <w:szCs w:val="28"/>
          <w:shd w:val="clear" w:color="auto" w:fill="FFFFFF"/>
        </w:rPr>
      </w:pPr>
      <w:r w:rsidRPr="000D6ED8">
        <w:rPr>
          <w:rStyle w:val="apple-converted-space"/>
          <w:sz w:val="28"/>
          <w:szCs w:val="28"/>
          <w:shd w:val="clear" w:color="auto" w:fill="FFFFFF"/>
        </w:rPr>
        <w:t>- увеличено количество графиков на автобусном маршруте №</w:t>
      </w:r>
      <w:r w:rsidR="00A369A5">
        <w:rPr>
          <w:rStyle w:val="apple-converted-space"/>
          <w:sz w:val="28"/>
          <w:szCs w:val="28"/>
          <w:shd w:val="clear" w:color="auto" w:fill="FFFFFF"/>
        </w:rPr>
        <w:t xml:space="preserve"> </w:t>
      </w:r>
      <w:r w:rsidRPr="000D6ED8">
        <w:rPr>
          <w:rStyle w:val="apple-converted-space"/>
          <w:sz w:val="28"/>
          <w:szCs w:val="28"/>
          <w:shd w:val="clear" w:color="auto" w:fill="FFFFFF"/>
        </w:rPr>
        <w:t xml:space="preserve">27 до 6 </w:t>
      </w:r>
      <w:proofErr w:type="spellStart"/>
      <w:proofErr w:type="gramStart"/>
      <w:r w:rsidRPr="000D6ED8">
        <w:rPr>
          <w:rStyle w:val="apple-converted-space"/>
          <w:sz w:val="28"/>
          <w:szCs w:val="28"/>
          <w:shd w:val="clear" w:color="auto" w:fill="FFFFFF"/>
        </w:rPr>
        <w:t>ед</w:t>
      </w:r>
      <w:proofErr w:type="spellEnd"/>
      <w:proofErr w:type="gramEnd"/>
      <w:r w:rsidRPr="000D6ED8">
        <w:rPr>
          <w:rStyle w:val="apple-converted-space"/>
          <w:sz w:val="28"/>
          <w:szCs w:val="28"/>
          <w:shd w:val="clear" w:color="auto" w:fill="FFFFFF"/>
        </w:rPr>
        <w:t>;</w:t>
      </w:r>
    </w:p>
    <w:p w:rsidR="005923EC" w:rsidRDefault="005923EC" w:rsidP="000D6ED8">
      <w:pPr>
        <w:tabs>
          <w:tab w:val="left" w:pos="0"/>
        </w:tabs>
        <w:ind w:right="27" w:firstLine="709"/>
        <w:contextualSpacing/>
        <w:jc w:val="both"/>
        <w:rPr>
          <w:rStyle w:val="apple-converted-space"/>
          <w:sz w:val="28"/>
          <w:szCs w:val="28"/>
          <w:shd w:val="clear" w:color="auto" w:fill="FFFFFF"/>
        </w:rPr>
      </w:pPr>
      <w:r w:rsidRPr="000D6ED8">
        <w:rPr>
          <w:rStyle w:val="apple-converted-space"/>
          <w:sz w:val="28"/>
          <w:szCs w:val="28"/>
          <w:shd w:val="clear" w:color="auto" w:fill="FFFFFF"/>
        </w:rPr>
        <w:t>- изменена</w:t>
      </w:r>
      <w:r w:rsidR="00ED1F8A">
        <w:rPr>
          <w:rStyle w:val="apple-converted-space"/>
          <w:sz w:val="28"/>
          <w:szCs w:val="28"/>
          <w:shd w:val="clear" w:color="auto" w:fill="FFFFFF"/>
        </w:rPr>
        <w:t xml:space="preserve"> схема автобусного маршрута №18 и др.</w:t>
      </w:r>
    </w:p>
    <w:p w:rsidR="00FC2ECE" w:rsidRPr="004E4516" w:rsidRDefault="00FC2ECE" w:rsidP="000D6ED8">
      <w:pPr>
        <w:tabs>
          <w:tab w:val="left" w:pos="0"/>
        </w:tabs>
        <w:ind w:right="27" w:firstLine="709"/>
        <w:contextualSpacing/>
        <w:jc w:val="both"/>
        <w:rPr>
          <w:rStyle w:val="apple-converted-space"/>
          <w:shd w:val="clear" w:color="auto" w:fill="FFFFFF"/>
        </w:rPr>
      </w:pPr>
      <w:bookmarkStart w:id="0" w:name="_GoBack"/>
      <w:bookmarkEnd w:id="0"/>
    </w:p>
    <w:sectPr w:rsidR="00FC2ECE" w:rsidRPr="004E4516" w:rsidSect="00E03708">
      <w:foot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21" w:rsidRDefault="00A82621" w:rsidP="00E03708">
      <w:r>
        <w:separator/>
      </w:r>
    </w:p>
  </w:endnote>
  <w:endnote w:type="continuationSeparator" w:id="0">
    <w:p w:rsidR="00A82621" w:rsidRDefault="00A82621" w:rsidP="00E0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895932"/>
      <w:docPartObj>
        <w:docPartGallery w:val="Page Numbers (Bottom of Page)"/>
        <w:docPartUnique/>
      </w:docPartObj>
    </w:sdtPr>
    <w:sdtEndPr/>
    <w:sdtContent>
      <w:p w:rsidR="00007FE2" w:rsidRDefault="00007FE2">
        <w:pPr>
          <w:pStyle w:val="af5"/>
          <w:jc w:val="right"/>
        </w:pPr>
        <w:r>
          <w:fldChar w:fldCharType="begin"/>
        </w:r>
        <w:r>
          <w:instrText>PAGE   \* MERGEFORMAT</w:instrText>
        </w:r>
        <w:r>
          <w:fldChar w:fldCharType="separate"/>
        </w:r>
        <w:r w:rsidR="00614C37">
          <w:rPr>
            <w:noProof/>
          </w:rPr>
          <w:t>20</w:t>
        </w:r>
        <w:r>
          <w:fldChar w:fldCharType="end"/>
        </w:r>
      </w:p>
    </w:sdtContent>
  </w:sdt>
  <w:p w:rsidR="00007FE2" w:rsidRDefault="00007FE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21" w:rsidRDefault="00A82621" w:rsidP="00E03708">
      <w:r>
        <w:separator/>
      </w:r>
    </w:p>
  </w:footnote>
  <w:footnote w:type="continuationSeparator" w:id="0">
    <w:p w:rsidR="00A82621" w:rsidRDefault="00A82621" w:rsidP="00E03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3736E4"/>
    <w:multiLevelType w:val="hybridMultilevel"/>
    <w:tmpl w:val="1A5EE1B8"/>
    <w:lvl w:ilvl="0" w:tplc="C9BCD37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C0550"/>
    <w:multiLevelType w:val="hybridMultilevel"/>
    <w:tmpl w:val="FE34B5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7716E"/>
    <w:multiLevelType w:val="hybridMultilevel"/>
    <w:tmpl w:val="CC7C5CF8"/>
    <w:lvl w:ilvl="0" w:tplc="E3E46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82C88"/>
    <w:multiLevelType w:val="hybridMultilevel"/>
    <w:tmpl w:val="73A88F50"/>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AE068F"/>
    <w:multiLevelType w:val="hybridMultilevel"/>
    <w:tmpl w:val="BC8C0172"/>
    <w:lvl w:ilvl="0" w:tplc="2ACC43C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450B40"/>
    <w:multiLevelType w:val="hybridMultilevel"/>
    <w:tmpl w:val="65DE74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6551A0"/>
    <w:multiLevelType w:val="hybridMultilevel"/>
    <w:tmpl w:val="7F44EFCE"/>
    <w:lvl w:ilvl="0" w:tplc="A96AC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D874C4"/>
    <w:multiLevelType w:val="hybridMultilevel"/>
    <w:tmpl w:val="8DB4C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606CB7"/>
    <w:multiLevelType w:val="hybridMultilevel"/>
    <w:tmpl w:val="FE826B66"/>
    <w:lvl w:ilvl="0" w:tplc="58005D4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A95F93"/>
    <w:multiLevelType w:val="hybridMultilevel"/>
    <w:tmpl w:val="98C65B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FB5F40"/>
    <w:multiLevelType w:val="hybridMultilevel"/>
    <w:tmpl w:val="E5D0ECF0"/>
    <w:lvl w:ilvl="0" w:tplc="423446B6">
      <w:start w:val="1"/>
      <w:numFmt w:val="decimal"/>
      <w:lvlText w:val="%1)"/>
      <w:lvlJc w:val="left"/>
      <w:pPr>
        <w:ind w:left="720" w:hanging="360"/>
      </w:pPr>
      <w:rPr>
        <w:rFonts w:cs="Arial"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5D0732"/>
    <w:multiLevelType w:val="hybridMultilevel"/>
    <w:tmpl w:val="83223E6A"/>
    <w:lvl w:ilvl="0" w:tplc="A96AC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F81A20"/>
    <w:multiLevelType w:val="hybridMultilevel"/>
    <w:tmpl w:val="FC724B1A"/>
    <w:lvl w:ilvl="0" w:tplc="A96AC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D714082"/>
    <w:multiLevelType w:val="hybridMultilevel"/>
    <w:tmpl w:val="10FCE71C"/>
    <w:lvl w:ilvl="0" w:tplc="23561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D119D9"/>
    <w:multiLevelType w:val="hybridMultilevel"/>
    <w:tmpl w:val="888280CA"/>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4580215"/>
    <w:multiLevelType w:val="hybridMultilevel"/>
    <w:tmpl w:val="0472E510"/>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4603135"/>
    <w:multiLevelType w:val="hybridMultilevel"/>
    <w:tmpl w:val="E612EE48"/>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D600B2"/>
    <w:multiLevelType w:val="hybridMultilevel"/>
    <w:tmpl w:val="9CB207D0"/>
    <w:lvl w:ilvl="0" w:tplc="FA32D8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2F5B65CD"/>
    <w:multiLevelType w:val="hybridMultilevel"/>
    <w:tmpl w:val="EF80B22E"/>
    <w:lvl w:ilvl="0" w:tplc="16AAD87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3631290"/>
    <w:multiLevelType w:val="hybridMultilevel"/>
    <w:tmpl w:val="B2A6FE98"/>
    <w:lvl w:ilvl="0" w:tplc="A96AC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DF56F4"/>
    <w:multiLevelType w:val="hybridMultilevel"/>
    <w:tmpl w:val="2702CA04"/>
    <w:lvl w:ilvl="0" w:tplc="A96AC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634FEC"/>
    <w:multiLevelType w:val="hybridMultilevel"/>
    <w:tmpl w:val="D0D8890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0046A1"/>
    <w:multiLevelType w:val="hybridMultilevel"/>
    <w:tmpl w:val="B5E0F91A"/>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05668A"/>
    <w:multiLevelType w:val="hybridMultilevel"/>
    <w:tmpl w:val="08C85D38"/>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3E0112"/>
    <w:multiLevelType w:val="hybridMultilevel"/>
    <w:tmpl w:val="9248414C"/>
    <w:lvl w:ilvl="0" w:tplc="739C9D2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CE0AC3"/>
    <w:multiLevelType w:val="singleLevel"/>
    <w:tmpl w:val="FB128998"/>
    <w:lvl w:ilvl="0">
      <w:start w:val="7"/>
      <w:numFmt w:val="decimal"/>
      <w:lvlText w:val="%1."/>
      <w:legacy w:legacy="1" w:legacySpace="0" w:legacyIndent="360"/>
      <w:lvlJc w:val="left"/>
      <w:rPr>
        <w:rFonts w:ascii="Times New Roman CYR" w:hAnsi="Times New Roman CYR" w:cs="Times New Roman CYR" w:hint="default"/>
      </w:rPr>
    </w:lvl>
  </w:abstractNum>
  <w:abstractNum w:abstractNumId="27">
    <w:nsid w:val="51A7470E"/>
    <w:multiLevelType w:val="hybridMultilevel"/>
    <w:tmpl w:val="AE243566"/>
    <w:lvl w:ilvl="0" w:tplc="C56EAABE">
      <w:numFmt w:val="bullet"/>
      <w:lvlText w:val="-"/>
      <w:lvlJc w:val="left"/>
      <w:pPr>
        <w:ind w:left="1654" w:hanging="94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4F16412"/>
    <w:multiLevelType w:val="hybridMultilevel"/>
    <w:tmpl w:val="6C78A062"/>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BE06EE"/>
    <w:multiLevelType w:val="hybridMultilevel"/>
    <w:tmpl w:val="2446FC46"/>
    <w:lvl w:ilvl="0" w:tplc="2ACC43C8">
      <w:start w:val="1"/>
      <w:numFmt w:val="decimal"/>
      <w:lvlText w:val="%1."/>
      <w:lvlJc w:val="left"/>
      <w:pPr>
        <w:ind w:left="1429"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6F16FCB"/>
    <w:multiLevelType w:val="hybridMultilevel"/>
    <w:tmpl w:val="3B62A6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CF0E50"/>
    <w:multiLevelType w:val="hybridMultilevel"/>
    <w:tmpl w:val="A852EBD2"/>
    <w:lvl w:ilvl="0" w:tplc="8E921EE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912126F"/>
    <w:multiLevelType w:val="hybridMultilevel"/>
    <w:tmpl w:val="C5549C9E"/>
    <w:lvl w:ilvl="0" w:tplc="FA32D87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3">
    <w:nsid w:val="6A0B6A00"/>
    <w:multiLevelType w:val="hybridMultilevel"/>
    <w:tmpl w:val="A6B85D7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C6E0DC1"/>
    <w:multiLevelType w:val="hybridMultilevel"/>
    <w:tmpl w:val="C1764580"/>
    <w:lvl w:ilvl="0" w:tplc="A96AC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D023450"/>
    <w:multiLevelType w:val="hybridMultilevel"/>
    <w:tmpl w:val="A66637D4"/>
    <w:lvl w:ilvl="0" w:tplc="CC068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F4E6253"/>
    <w:multiLevelType w:val="hybridMultilevel"/>
    <w:tmpl w:val="D14E388C"/>
    <w:lvl w:ilvl="0" w:tplc="A96AC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D91BC0"/>
    <w:multiLevelType w:val="hybridMultilevel"/>
    <w:tmpl w:val="87568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EA40D3"/>
    <w:multiLevelType w:val="hybridMultilevel"/>
    <w:tmpl w:val="41C8FB2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BC26E6"/>
    <w:multiLevelType w:val="hybridMultilevel"/>
    <w:tmpl w:val="D9042D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423321B"/>
    <w:multiLevelType w:val="hybridMultilevel"/>
    <w:tmpl w:val="F25443F6"/>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4F56F1"/>
    <w:multiLevelType w:val="hybridMultilevel"/>
    <w:tmpl w:val="EB943780"/>
    <w:lvl w:ilvl="0" w:tplc="1DD61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50D3EE9"/>
    <w:multiLevelType w:val="hybridMultilevel"/>
    <w:tmpl w:val="41F4AB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6B55C89"/>
    <w:multiLevelType w:val="hybridMultilevel"/>
    <w:tmpl w:val="77B84794"/>
    <w:lvl w:ilvl="0" w:tplc="FA32D87C">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44">
    <w:nsid w:val="7957621C"/>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5">
    <w:nsid w:val="7AA43266"/>
    <w:multiLevelType w:val="hybridMultilevel"/>
    <w:tmpl w:val="7F9644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E6A7101"/>
    <w:multiLevelType w:val="hybridMultilevel"/>
    <w:tmpl w:val="014E4C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8"/>
  </w:num>
  <w:num w:numId="2">
    <w:abstractNumId w:val="43"/>
  </w:num>
  <w:num w:numId="3">
    <w:abstractNumId w:val="30"/>
  </w:num>
  <w:num w:numId="4">
    <w:abstractNumId w:val="16"/>
  </w:num>
  <w:num w:numId="5">
    <w:abstractNumId w:val="4"/>
  </w:num>
  <w:num w:numId="6">
    <w:abstractNumId w:val="18"/>
  </w:num>
  <w:num w:numId="7">
    <w:abstractNumId w:val="15"/>
  </w:num>
  <w:num w:numId="8">
    <w:abstractNumId w:val="17"/>
  </w:num>
  <w:num w:numId="9">
    <w:abstractNumId w:val="23"/>
  </w:num>
  <w:num w:numId="10">
    <w:abstractNumId w:val="2"/>
  </w:num>
  <w:num w:numId="11">
    <w:abstractNumId w:val="40"/>
  </w:num>
  <w:num w:numId="12">
    <w:abstractNumId w:val="6"/>
  </w:num>
  <w:num w:numId="13">
    <w:abstractNumId w:val="37"/>
  </w:num>
  <w:num w:numId="14">
    <w:abstractNumId w:val="26"/>
  </w:num>
  <w:num w:numId="15">
    <w:abstractNumId w:val="11"/>
  </w:num>
  <w:num w:numId="16">
    <w:abstractNumId w:val="7"/>
  </w:num>
  <w:num w:numId="17">
    <w:abstractNumId w:val="5"/>
  </w:num>
  <w:num w:numId="18">
    <w:abstractNumId w:val="3"/>
  </w:num>
  <w:num w:numId="19">
    <w:abstractNumId w:val="41"/>
  </w:num>
  <w:num w:numId="20">
    <w:abstractNumId w:val="32"/>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6"/>
  </w:num>
  <w:num w:numId="25">
    <w:abstractNumId w:val="10"/>
  </w:num>
  <w:num w:numId="26">
    <w:abstractNumId w:val="21"/>
  </w:num>
  <w:num w:numId="27">
    <w:abstractNumId w:val="24"/>
  </w:num>
  <w:num w:numId="28">
    <w:abstractNumId w:val="38"/>
  </w:num>
  <w:num w:numId="29">
    <w:abstractNumId w:val="22"/>
  </w:num>
  <w:num w:numId="30">
    <w:abstractNumId w:val="14"/>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4"/>
  </w:num>
  <w:num w:numId="35">
    <w:abstractNumId w:val="36"/>
  </w:num>
  <w:num w:numId="36">
    <w:abstractNumId w:val="27"/>
  </w:num>
  <w:num w:numId="37">
    <w:abstractNumId w:val="1"/>
  </w:num>
  <w:num w:numId="38">
    <w:abstractNumId w:val="20"/>
  </w:num>
  <w:num w:numId="39">
    <w:abstractNumId w:val="13"/>
  </w:num>
  <w:num w:numId="40">
    <w:abstractNumId w:val="12"/>
  </w:num>
  <w:num w:numId="41">
    <w:abstractNumId w:val="19"/>
  </w:num>
  <w:num w:numId="42">
    <w:abstractNumId w:val="9"/>
  </w:num>
  <w:num w:numId="43">
    <w:abstractNumId w:val="45"/>
  </w:num>
  <w:num w:numId="44">
    <w:abstractNumId w:val="25"/>
  </w:num>
  <w:num w:numId="45">
    <w:abstractNumId w:val="33"/>
  </w:num>
  <w:num w:numId="46">
    <w:abstractNumId w:val="44"/>
  </w:num>
  <w:num w:numId="47">
    <w:abstractNumId w:val="31"/>
  </w:num>
  <w:num w:numId="48">
    <w:abstractNumId w:val="29"/>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A4"/>
    <w:rsid w:val="00000160"/>
    <w:rsid w:val="00000A50"/>
    <w:rsid w:val="00007FE2"/>
    <w:rsid w:val="0002030E"/>
    <w:rsid w:val="0002345A"/>
    <w:rsid w:val="0003070B"/>
    <w:rsid w:val="00036A9C"/>
    <w:rsid w:val="00037742"/>
    <w:rsid w:val="000406BF"/>
    <w:rsid w:val="00043806"/>
    <w:rsid w:val="00043F83"/>
    <w:rsid w:val="000444FE"/>
    <w:rsid w:val="00047AD7"/>
    <w:rsid w:val="000509CA"/>
    <w:rsid w:val="000564DE"/>
    <w:rsid w:val="0005686E"/>
    <w:rsid w:val="0005795D"/>
    <w:rsid w:val="00063CFA"/>
    <w:rsid w:val="000724B5"/>
    <w:rsid w:val="00082B26"/>
    <w:rsid w:val="00083C09"/>
    <w:rsid w:val="0008498F"/>
    <w:rsid w:val="00084A47"/>
    <w:rsid w:val="00086417"/>
    <w:rsid w:val="000874B6"/>
    <w:rsid w:val="00091C10"/>
    <w:rsid w:val="000A2BD4"/>
    <w:rsid w:val="000A3F57"/>
    <w:rsid w:val="000A731D"/>
    <w:rsid w:val="000B667E"/>
    <w:rsid w:val="000C219A"/>
    <w:rsid w:val="000C2973"/>
    <w:rsid w:val="000C37FD"/>
    <w:rsid w:val="000C4A1A"/>
    <w:rsid w:val="000D1BB2"/>
    <w:rsid w:val="000D40C9"/>
    <w:rsid w:val="000D55B0"/>
    <w:rsid w:val="000D6ED8"/>
    <w:rsid w:val="000D795E"/>
    <w:rsid w:val="000E0A93"/>
    <w:rsid w:val="000E1291"/>
    <w:rsid w:val="000E58DD"/>
    <w:rsid w:val="000E7B8B"/>
    <w:rsid w:val="000F0C9D"/>
    <w:rsid w:val="000F31BF"/>
    <w:rsid w:val="000F4F68"/>
    <w:rsid w:val="000F5E8A"/>
    <w:rsid w:val="000F6674"/>
    <w:rsid w:val="0010137F"/>
    <w:rsid w:val="001018FE"/>
    <w:rsid w:val="0010223E"/>
    <w:rsid w:val="001205BF"/>
    <w:rsid w:val="001218C6"/>
    <w:rsid w:val="00123E41"/>
    <w:rsid w:val="00133836"/>
    <w:rsid w:val="00137A51"/>
    <w:rsid w:val="0014758A"/>
    <w:rsid w:val="0015394A"/>
    <w:rsid w:val="0016556C"/>
    <w:rsid w:val="00172F2F"/>
    <w:rsid w:val="00173D0C"/>
    <w:rsid w:val="001747F6"/>
    <w:rsid w:val="0018067E"/>
    <w:rsid w:val="001864CD"/>
    <w:rsid w:val="001872FE"/>
    <w:rsid w:val="00196F2C"/>
    <w:rsid w:val="001A2083"/>
    <w:rsid w:val="001B7006"/>
    <w:rsid w:val="001C1590"/>
    <w:rsid w:val="001C3107"/>
    <w:rsid w:val="001C402F"/>
    <w:rsid w:val="001C47FA"/>
    <w:rsid w:val="001D5F10"/>
    <w:rsid w:val="001E3EF7"/>
    <w:rsid w:val="001E704E"/>
    <w:rsid w:val="001F0D58"/>
    <w:rsid w:val="001F171A"/>
    <w:rsid w:val="001F4E5F"/>
    <w:rsid w:val="00201FBE"/>
    <w:rsid w:val="002043A5"/>
    <w:rsid w:val="00204584"/>
    <w:rsid w:val="0021002D"/>
    <w:rsid w:val="00210FB1"/>
    <w:rsid w:val="00213DB5"/>
    <w:rsid w:val="00225D5F"/>
    <w:rsid w:val="002320BD"/>
    <w:rsid w:val="00241F26"/>
    <w:rsid w:val="00246AF5"/>
    <w:rsid w:val="00250473"/>
    <w:rsid w:val="002508AF"/>
    <w:rsid w:val="00253265"/>
    <w:rsid w:val="00253C3F"/>
    <w:rsid w:val="00260913"/>
    <w:rsid w:val="00261829"/>
    <w:rsid w:val="00265262"/>
    <w:rsid w:val="002663DB"/>
    <w:rsid w:val="00273FFA"/>
    <w:rsid w:val="00287984"/>
    <w:rsid w:val="00287A19"/>
    <w:rsid w:val="00290A01"/>
    <w:rsid w:val="002910A9"/>
    <w:rsid w:val="00292D9C"/>
    <w:rsid w:val="00297324"/>
    <w:rsid w:val="002A2BFD"/>
    <w:rsid w:val="002A43D9"/>
    <w:rsid w:val="002A7919"/>
    <w:rsid w:val="002B209C"/>
    <w:rsid w:val="002B342F"/>
    <w:rsid w:val="002B3BE5"/>
    <w:rsid w:val="002B7FCA"/>
    <w:rsid w:val="002C1546"/>
    <w:rsid w:val="002C7446"/>
    <w:rsid w:val="002D1EC5"/>
    <w:rsid w:val="002D57B6"/>
    <w:rsid w:val="002D70C5"/>
    <w:rsid w:val="002E1531"/>
    <w:rsid w:val="002E3E91"/>
    <w:rsid w:val="002F03E7"/>
    <w:rsid w:val="002F77FF"/>
    <w:rsid w:val="003001B4"/>
    <w:rsid w:val="003104A4"/>
    <w:rsid w:val="00311DC7"/>
    <w:rsid w:val="003154F5"/>
    <w:rsid w:val="00315A84"/>
    <w:rsid w:val="00315E0D"/>
    <w:rsid w:val="00315FE2"/>
    <w:rsid w:val="00322312"/>
    <w:rsid w:val="00332629"/>
    <w:rsid w:val="003439AE"/>
    <w:rsid w:val="00344D79"/>
    <w:rsid w:val="00347DFB"/>
    <w:rsid w:val="003500BB"/>
    <w:rsid w:val="0035110B"/>
    <w:rsid w:val="003539B3"/>
    <w:rsid w:val="0035561B"/>
    <w:rsid w:val="00355ACB"/>
    <w:rsid w:val="00366D0C"/>
    <w:rsid w:val="003676DD"/>
    <w:rsid w:val="00383895"/>
    <w:rsid w:val="00384AAE"/>
    <w:rsid w:val="00387F75"/>
    <w:rsid w:val="00391376"/>
    <w:rsid w:val="00391C9C"/>
    <w:rsid w:val="003A3674"/>
    <w:rsid w:val="003A388E"/>
    <w:rsid w:val="003A4974"/>
    <w:rsid w:val="003A71A7"/>
    <w:rsid w:val="003C40CF"/>
    <w:rsid w:val="003C5377"/>
    <w:rsid w:val="003C60DA"/>
    <w:rsid w:val="003C7D2A"/>
    <w:rsid w:val="003D0BED"/>
    <w:rsid w:val="003D1C18"/>
    <w:rsid w:val="003D1CD8"/>
    <w:rsid w:val="003D1E22"/>
    <w:rsid w:val="003D1E8D"/>
    <w:rsid w:val="003D4355"/>
    <w:rsid w:val="003E23A2"/>
    <w:rsid w:val="003E4351"/>
    <w:rsid w:val="003E79A9"/>
    <w:rsid w:val="003F3BDD"/>
    <w:rsid w:val="004023A2"/>
    <w:rsid w:val="00402AFE"/>
    <w:rsid w:val="004051CD"/>
    <w:rsid w:val="0040616D"/>
    <w:rsid w:val="00410A56"/>
    <w:rsid w:val="00410E6B"/>
    <w:rsid w:val="00414436"/>
    <w:rsid w:val="00420B2C"/>
    <w:rsid w:val="00422663"/>
    <w:rsid w:val="004243D4"/>
    <w:rsid w:val="004253CC"/>
    <w:rsid w:val="00426E27"/>
    <w:rsid w:val="00431F49"/>
    <w:rsid w:val="004431DE"/>
    <w:rsid w:val="0045136F"/>
    <w:rsid w:val="004528F6"/>
    <w:rsid w:val="00454B55"/>
    <w:rsid w:val="004552BA"/>
    <w:rsid w:val="0045533B"/>
    <w:rsid w:val="004577C2"/>
    <w:rsid w:val="00466BBE"/>
    <w:rsid w:val="0047219D"/>
    <w:rsid w:val="004759B1"/>
    <w:rsid w:val="004776E9"/>
    <w:rsid w:val="00480C87"/>
    <w:rsid w:val="00483948"/>
    <w:rsid w:val="004859A9"/>
    <w:rsid w:val="00485C42"/>
    <w:rsid w:val="004915CB"/>
    <w:rsid w:val="004A057E"/>
    <w:rsid w:val="004A2BFF"/>
    <w:rsid w:val="004A37AE"/>
    <w:rsid w:val="004A4DCF"/>
    <w:rsid w:val="004A6611"/>
    <w:rsid w:val="004A7B97"/>
    <w:rsid w:val="004B4400"/>
    <w:rsid w:val="004B5568"/>
    <w:rsid w:val="004C0356"/>
    <w:rsid w:val="004C320E"/>
    <w:rsid w:val="004C50C8"/>
    <w:rsid w:val="004C6AFB"/>
    <w:rsid w:val="004D2E8E"/>
    <w:rsid w:val="004D30EC"/>
    <w:rsid w:val="004D38B4"/>
    <w:rsid w:val="004D3C60"/>
    <w:rsid w:val="004D5687"/>
    <w:rsid w:val="004D62E1"/>
    <w:rsid w:val="004E0F06"/>
    <w:rsid w:val="004E2351"/>
    <w:rsid w:val="004E42C9"/>
    <w:rsid w:val="004E4516"/>
    <w:rsid w:val="004E5CDC"/>
    <w:rsid w:val="004F517A"/>
    <w:rsid w:val="004F5B23"/>
    <w:rsid w:val="00506C2C"/>
    <w:rsid w:val="00507406"/>
    <w:rsid w:val="00510741"/>
    <w:rsid w:val="00511DFD"/>
    <w:rsid w:val="00512CD6"/>
    <w:rsid w:val="00523D10"/>
    <w:rsid w:val="00525F3D"/>
    <w:rsid w:val="005279ED"/>
    <w:rsid w:val="00530DE3"/>
    <w:rsid w:val="005313C2"/>
    <w:rsid w:val="00534ADC"/>
    <w:rsid w:val="00535A48"/>
    <w:rsid w:val="00535AB9"/>
    <w:rsid w:val="00545E37"/>
    <w:rsid w:val="0054668F"/>
    <w:rsid w:val="00557016"/>
    <w:rsid w:val="0056724A"/>
    <w:rsid w:val="005726AA"/>
    <w:rsid w:val="00575F5D"/>
    <w:rsid w:val="00580B71"/>
    <w:rsid w:val="00583101"/>
    <w:rsid w:val="00584076"/>
    <w:rsid w:val="00591A83"/>
    <w:rsid w:val="00591DA7"/>
    <w:rsid w:val="005923EC"/>
    <w:rsid w:val="0059680D"/>
    <w:rsid w:val="005A5F5D"/>
    <w:rsid w:val="005A6EB2"/>
    <w:rsid w:val="005A77AF"/>
    <w:rsid w:val="005A7EE6"/>
    <w:rsid w:val="005B6992"/>
    <w:rsid w:val="005C3DFC"/>
    <w:rsid w:val="005C551F"/>
    <w:rsid w:val="005C75F8"/>
    <w:rsid w:val="005D3C3B"/>
    <w:rsid w:val="005D41A7"/>
    <w:rsid w:val="005D68D5"/>
    <w:rsid w:val="005E2F3B"/>
    <w:rsid w:val="005F39E6"/>
    <w:rsid w:val="005F4923"/>
    <w:rsid w:val="005F55F0"/>
    <w:rsid w:val="005F7A45"/>
    <w:rsid w:val="006000D4"/>
    <w:rsid w:val="006067A5"/>
    <w:rsid w:val="00611F15"/>
    <w:rsid w:val="00614959"/>
    <w:rsid w:val="00614C37"/>
    <w:rsid w:val="00615BA9"/>
    <w:rsid w:val="00616714"/>
    <w:rsid w:val="00622814"/>
    <w:rsid w:val="00623079"/>
    <w:rsid w:val="006251B2"/>
    <w:rsid w:val="006255B1"/>
    <w:rsid w:val="00626575"/>
    <w:rsid w:val="00630465"/>
    <w:rsid w:val="006346E2"/>
    <w:rsid w:val="0064763A"/>
    <w:rsid w:val="00650AC3"/>
    <w:rsid w:val="00652B7C"/>
    <w:rsid w:val="006539C0"/>
    <w:rsid w:val="00661AA2"/>
    <w:rsid w:val="00663FFC"/>
    <w:rsid w:val="0067300C"/>
    <w:rsid w:val="006834C4"/>
    <w:rsid w:val="0069355B"/>
    <w:rsid w:val="00695436"/>
    <w:rsid w:val="00696D01"/>
    <w:rsid w:val="0069771A"/>
    <w:rsid w:val="006B3DFB"/>
    <w:rsid w:val="006C2F31"/>
    <w:rsid w:val="006C4423"/>
    <w:rsid w:val="006D228F"/>
    <w:rsid w:val="006D25B8"/>
    <w:rsid w:val="006D50F0"/>
    <w:rsid w:val="006D6AE9"/>
    <w:rsid w:val="006D7D0E"/>
    <w:rsid w:val="006E250C"/>
    <w:rsid w:val="006E34CD"/>
    <w:rsid w:val="006E60A6"/>
    <w:rsid w:val="006E6BD1"/>
    <w:rsid w:val="006E7DE4"/>
    <w:rsid w:val="006F1553"/>
    <w:rsid w:val="006F1C0C"/>
    <w:rsid w:val="006F2A87"/>
    <w:rsid w:val="006F3AF2"/>
    <w:rsid w:val="006F40F4"/>
    <w:rsid w:val="006F5989"/>
    <w:rsid w:val="007031EE"/>
    <w:rsid w:val="007035A5"/>
    <w:rsid w:val="0070518C"/>
    <w:rsid w:val="00706706"/>
    <w:rsid w:val="00712713"/>
    <w:rsid w:val="00714AD3"/>
    <w:rsid w:val="0071746C"/>
    <w:rsid w:val="007178E1"/>
    <w:rsid w:val="007310DD"/>
    <w:rsid w:val="007363CE"/>
    <w:rsid w:val="00736693"/>
    <w:rsid w:val="00736DC0"/>
    <w:rsid w:val="00744937"/>
    <w:rsid w:val="0074668E"/>
    <w:rsid w:val="00752207"/>
    <w:rsid w:val="007528F7"/>
    <w:rsid w:val="00755940"/>
    <w:rsid w:val="007560DA"/>
    <w:rsid w:val="00757863"/>
    <w:rsid w:val="00762D0F"/>
    <w:rsid w:val="007658F3"/>
    <w:rsid w:val="007679D4"/>
    <w:rsid w:val="007708A9"/>
    <w:rsid w:val="0077221D"/>
    <w:rsid w:val="00772597"/>
    <w:rsid w:val="0077712F"/>
    <w:rsid w:val="00780624"/>
    <w:rsid w:val="00781390"/>
    <w:rsid w:val="00782665"/>
    <w:rsid w:val="007867CE"/>
    <w:rsid w:val="00791435"/>
    <w:rsid w:val="00792225"/>
    <w:rsid w:val="00795D1B"/>
    <w:rsid w:val="007A032E"/>
    <w:rsid w:val="007A16EE"/>
    <w:rsid w:val="007A7E2F"/>
    <w:rsid w:val="007B1C58"/>
    <w:rsid w:val="007B2982"/>
    <w:rsid w:val="007B4AEF"/>
    <w:rsid w:val="007B7221"/>
    <w:rsid w:val="007B7C5B"/>
    <w:rsid w:val="007C093E"/>
    <w:rsid w:val="007C0C93"/>
    <w:rsid w:val="007C361F"/>
    <w:rsid w:val="007D1999"/>
    <w:rsid w:val="007D2190"/>
    <w:rsid w:val="007D4B3F"/>
    <w:rsid w:val="007D7665"/>
    <w:rsid w:val="007D7830"/>
    <w:rsid w:val="007E4718"/>
    <w:rsid w:val="007E4983"/>
    <w:rsid w:val="007E6FE6"/>
    <w:rsid w:val="007F2734"/>
    <w:rsid w:val="007F3E61"/>
    <w:rsid w:val="007F6FE1"/>
    <w:rsid w:val="00806BA8"/>
    <w:rsid w:val="00806DE9"/>
    <w:rsid w:val="00815144"/>
    <w:rsid w:val="008214A5"/>
    <w:rsid w:val="00830120"/>
    <w:rsid w:val="00837EBE"/>
    <w:rsid w:val="00843CBF"/>
    <w:rsid w:val="008471EC"/>
    <w:rsid w:val="0084745B"/>
    <w:rsid w:val="00857DF7"/>
    <w:rsid w:val="00861FB9"/>
    <w:rsid w:val="008632C4"/>
    <w:rsid w:val="00863AD5"/>
    <w:rsid w:val="00863FCE"/>
    <w:rsid w:val="008659FC"/>
    <w:rsid w:val="0086608A"/>
    <w:rsid w:val="00871EA0"/>
    <w:rsid w:val="0087232F"/>
    <w:rsid w:val="00872EFD"/>
    <w:rsid w:val="008744CA"/>
    <w:rsid w:val="00875E24"/>
    <w:rsid w:val="00880E79"/>
    <w:rsid w:val="00882353"/>
    <w:rsid w:val="00883A69"/>
    <w:rsid w:val="00886B4B"/>
    <w:rsid w:val="008940C6"/>
    <w:rsid w:val="008A6AE6"/>
    <w:rsid w:val="008B76CA"/>
    <w:rsid w:val="008C1416"/>
    <w:rsid w:val="008C1760"/>
    <w:rsid w:val="008C41E1"/>
    <w:rsid w:val="008C491C"/>
    <w:rsid w:val="008C52A3"/>
    <w:rsid w:val="008C6B8B"/>
    <w:rsid w:val="008D042E"/>
    <w:rsid w:val="008D2743"/>
    <w:rsid w:val="008D46C2"/>
    <w:rsid w:val="008D6F9C"/>
    <w:rsid w:val="008E580C"/>
    <w:rsid w:val="008E7E29"/>
    <w:rsid w:val="008F0DEE"/>
    <w:rsid w:val="008F1BD3"/>
    <w:rsid w:val="008F309C"/>
    <w:rsid w:val="008F32D0"/>
    <w:rsid w:val="008F4B94"/>
    <w:rsid w:val="008F7ED1"/>
    <w:rsid w:val="00901AA2"/>
    <w:rsid w:val="00904B0D"/>
    <w:rsid w:val="00905083"/>
    <w:rsid w:val="00916172"/>
    <w:rsid w:val="00921653"/>
    <w:rsid w:val="00933D0A"/>
    <w:rsid w:val="00933D5C"/>
    <w:rsid w:val="0093457F"/>
    <w:rsid w:val="009362F7"/>
    <w:rsid w:val="009363CD"/>
    <w:rsid w:val="00936DBF"/>
    <w:rsid w:val="009423E1"/>
    <w:rsid w:val="009431DE"/>
    <w:rsid w:val="009456B3"/>
    <w:rsid w:val="00951621"/>
    <w:rsid w:val="009544B2"/>
    <w:rsid w:val="0096102D"/>
    <w:rsid w:val="00965FBA"/>
    <w:rsid w:val="0096686C"/>
    <w:rsid w:val="00966880"/>
    <w:rsid w:val="0097083F"/>
    <w:rsid w:val="00977A97"/>
    <w:rsid w:val="00977B10"/>
    <w:rsid w:val="00986ADF"/>
    <w:rsid w:val="009A052E"/>
    <w:rsid w:val="009A0ED2"/>
    <w:rsid w:val="009A13BE"/>
    <w:rsid w:val="009A22AC"/>
    <w:rsid w:val="009A532C"/>
    <w:rsid w:val="009B074E"/>
    <w:rsid w:val="009B14D5"/>
    <w:rsid w:val="009B58DB"/>
    <w:rsid w:val="009C194A"/>
    <w:rsid w:val="009D68FA"/>
    <w:rsid w:val="009E2689"/>
    <w:rsid w:val="009E28A5"/>
    <w:rsid w:val="009E4A53"/>
    <w:rsid w:val="009E7547"/>
    <w:rsid w:val="009F090F"/>
    <w:rsid w:val="009F25BE"/>
    <w:rsid w:val="009F5024"/>
    <w:rsid w:val="00A02E9C"/>
    <w:rsid w:val="00A02EA9"/>
    <w:rsid w:val="00A0348B"/>
    <w:rsid w:val="00A044F2"/>
    <w:rsid w:val="00A1097F"/>
    <w:rsid w:val="00A16260"/>
    <w:rsid w:val="00A219BE"/>
    <w:rsid w:val="00A24D43"/>
    <w:rsid w:val="00A25A7B"/>
    <w:rsid w:val="00A25D37"/>
    <w:rsid w:val="00A369A5"/>
    <w:rsid w:val="00A41CD6"/>
    <w:rsid w:val="00A43443"/>
    <w:rsid w:val="00A43693"/>
    <w:rsid w:val="00A531CF"/>
    <w:rsid w:val="00A5453E"/>
    <w:rsid w:val="00A62390"/>
    <w:rsid w:val="00A645ED"/>
    <w:rsid w:val="00A716D2"/>
    <w:rsid w:val="00A74C25"/>
    <w:rsid w:val="00A7789A"/>
    <w:rsid w:val="00A82621"/>
    <w:rsid w:val="00A836E8"/>
    <w:rsid w:val="00A903D4"/>
    <w:rsid w:val="00A905B4"/>
    <w:rsid w:val="00A92451"/>
    <w:rsid w:val="00A925EC"/>
    <w:rsid w:val="00A9290E"/>
    <w:rsid w:val="00A9387B"/>
    <w:rsid w:val="00A93A50"/>
    <w:rsid w:val="00A97E05"/>
    <w:rsid w:val="00AA0350"/>
    <w:rsid w:val="00AA19F9"/>
    <w:rsid w:val="00AA6800"/>
    <w:rsid w:val="00AB1CA2"/>
    <w:rsid w:val="00AC4EB2"/>
    <w:rsid w:val="00AC4F5B"/>
    <w:rsid w:val="00AC5C1D"/>
    <w:rsid w:val="00AD5028"/>
    <w:rsid w:val="00AE0FC2"/>
    <w:rsid w:val="00AE15A2"/>
    <w:rsid w:val="00AE399F"/>
    <w:rsid w:val="00AE5EA4"/>
    <w:rsid w:val="00AF4A02"/>
    <w:rsid w:val="00B02AEA"/>
    <w:rsid w:val="00B047A1"/>
    <w:rsid w:val="00B04F49"/>
    <w:rsid w:val="00B1598E"/>
    <w:rsid w:val="00B17C5F"/>
    <w:rsid w:val="00B229FC"/>
    <w:rsid w:val="00B269BC"/>
    <w:rsid w:val="00B313F2"/>
    <w:rsid w:val="00B35C95"/>
    <w:rsid w:val="00B37082"/>
    <w:rsid w:val="00B45A9F"/>
    <w:rsid w:val="00B50E6D"/>
    <w:rsid w:val="00B52476"/>
    <w:rsid w:val="00B80B95"/>
    <w:rsid w:val="00B83287"/>
    <w:rsid w:val="00B87182"/>
    <w:rsid w:val="00B87A9C"/>
    <w:rsid w:val="00B87CE3"/>
    <w:rsid w:val="00B9189C"/>
    <w:rsid w:val="00B97F62"/>
    <w:rsid w:val="00BB0385"/>
    <w:rsid w:val="00BB0A88"/>
    <w:rsid w:val="00BB2601"/>
    <w:rsid w:val="00BB3C25"/>
    <w:rsid w:val="00BB6D0F"/>
    <w:rsid w:val="00BC045A"/>
    <w:rsid w:val="00BC3B30"/>
    <w:rsid w:val="00BC7832"/>
    <w:rsid w:val="00BD1415"/>
    <w:rsid w:val="00BD1660"/>
    <w:rsid w:val="00BD3C8F"/>
    <w:rsid w:val="00BD40A4"/>
    <w:rsid w:val="00BD469B"/>
    <w:rsid w:val="00BD52FC"/>
    <w:rsid w:val="00BE38D4"/>
    <w:rsid w:val="00BE4343"/>
    <w:rsid w:val="00BF0377"/>
    <w:rsid w:val="00BF22C9"/>
    <w:rsid w:val="00BF3297"/>
    <w:rsid w:val="00BF6DCE"/>
    <w:rsid w:val="00C076F1"/>
    <w:rsid w:val="00C11600"/>
    <w:rsid w:val="00C11ECE"/>
    <w:rsid w:val="00C1359D"/>
    <w:rsid w:val="00C25493"/>
    <w:rsid w:val="00C32DA5"/>
    <w:rsid w:val="00C33937"/>
    <w:rsid w:val="00C36D56"/>
    <w:rsid w:val="00C3772A"/>
    <w:rsid w:val="00C4311A"/>
    <w:rsid w:val="00C46EC3"/>
    <w:rsid w:val="00C46FA2"/>
    <w:rsid w:val="00C54475"/>
    <w:rsid w:val="00C664FF"/>
    <w:rsid w:val="00C74C74"/>
    <w:rsid w:val="00C82C6F"/>
    <w:rsid w:val="00C84D15"/>
    <w:rsid w:val="00C8571C"/>
    <w:rsid w:val="00C85DD3"/>
    <w:rsid w:val="00C87E2C"/>
    <w:rsid w:val="00C92656"/>
    <w:rsid w:val="00C93B52"/>
    <w:rsid w:val="00C93F9A"/>
    <w:rsid w:val="00C953F3"/>
    <w:rsid w:val="00CA7C59"/>
    <w:rsid w:val="00CB2179"/>
    <w:rsid w:val="00CB680E"/>
    <w:rsid w:val="00CC3429"/>
    <w:rsid w:val="00CD7AD7"/>
    <w:rsid w:val="00CE1F0C"/>
    <w:rsid w:val="00CE5659"/>
    <w:rsid w:val="00CF1003"/>
    <w:rsid w:val="00CF231F"/>
    <w:rsid w:val="00CF23B1"/>
    <w:rsid w:val="00CF2A47"/>
    <w:rsid w:val="00CF3C20"/>
    <w:rsid w:val="00CF5DFF"/>
    <w:rsid w:val="00CF6908"/>
    <w:rsid w:val="00CF7DE0"/>
    <w:rsid w:val="00D02719"/>
    <w:rsid w:val="00D10BC9"/>
    <w:rsid w:val="00D118EF"/>
    <w:rsid w:val="00D12F10"/>
    <w:rsid w:val="00D15577"/>
    <w:rsid w:val="00D2276C"/>
    <w:rsid w:val="00D24B43"/>
    <w:rsid w:val="00D25B24"/>
    <w:rsid w:val="00D27234"/>
    <w:rsid w:val="00D30831"/>
    <w:rsid w:val="00D3640F"/>
    <w:rsid w:val="00D37E31"/>
    <w:rsid w:val="00D40D4A"/>
    <w:rsid w:val="00D47237"/>
    <w:rsid w:val="00D55479"/>
    <w:rsid w:val="00D638A9"/>
    <w:rsid w:val="00D66A96"/>
    <w:rsid w:val="00D67020"/>
    <w:rsid w:val="00D72F8F"/>
    <w:rsid w:val="00D739F1"/>
    <w:rsid w:val="00D76E0C"/>
    <w:rsid w:val="00D77A79"/>
    <w:rsid w:val="00D814B2"/>
    <w:rsid w:val="00D83996"/>
    <w:rsid w:val="00D96C2E"/>
    <w:rsid w:val="00DA262E"/>
    <w:rsid w:val="00DA2C9C"/>
    <w:rsid w:val="00DA3B70"/>
    <w:rsid w:val="00DA3E26"/>
    <w:rsid w:val="00DB2AD1"/>
    <w:rsid w:val="00DB6D83"/>
    <w:rsid w:val="00DC3382"/>
    <w:rsid w:val="00DC5CD2"/>
    <w:rsid w:val="00DD0379"/>
    <w:rsid w:val="00DE3031"/>
    <w:rsid w:val="00DE3198"/>
    <w:rsid w:val="00DE4E5B"/>
    <w:rsid w:val="00DE6ABD"/>
    <w:rsid w:val="00DE7AD3"/>
    <w:rsid w:val="00DF6F4B"/>
    <w:rsid w:val="00DF7E20"/>
    <w:rsid w:val="00E01D4F"/>
    <w:rsid w:val="00E033D3"/>
    <w:rsid w:val="00E03708"/>
    <w:rsid w:val="00E07E8E"/>
    <w:rsid w:val="00E11371"/>
    <w:rsid w:val="00E218FB"/>
    <w:rsid w:val="00E23D63"/>
    <w:rsid w:val="00E245C6"/>
    <w:rsid w:val="00E266A8"/>
    <w:rsid w:val="00E32E05"/>
    <w:rsid w:val="00E34F8C"/>
    <w:rsid w:val="00E41A4B"/>
    <w:rsid w:val="00E424ED"/>
    <w:rsid w:val="00E45145"/>
    <w:rsid w:val="00E46BA3"/>
    <w:rsid w:val="00E53044"/>
    <w:rsid w:val="00E60452"/>
    <w:rsid w:val="00E632DD"/>
    <w:rsid w:val="00E73A77"/>
    <w:rsid w:val="00E73E20"/>
    <w:rsid w:val="00E812F4"/>
    <w:rsid w:val="00E83AF3"/>
    <w:rsid w:val="00EA321E"/>
    <w:rsid w:val="00EA518B"/>
    <w:rsid w:val="00EB23E4"/>
    <w:rsid w:val="00EB3639"/>
    <w:rsid w:val="00EB543B"/>
    <w:rsid w:val="00EC019D"/>
    <w:rsid w:val="00EC1455"/>
    <w:rsid w:val="00EC195B"/>
    <w:rsid w:val="00EC266A"/>
    <w:rsid w:val="00EC581A"/>
    <w:rsid w:val="00EC64D8"/>
    <w:rsid w:val="00EC7E1A"/>
    <w:rsid w:val="00ED1F8A"/>
    <w:rsid w:val="00ED393A"/>
    <w:rsid w:val="00ED3CE8"/>
    <w:rsid w:val="00ED4FCC"/>
    <w:rsid w:val="00ED7706"/>
    <w:rsid w:val="00EE2031"/>
    <w:rsid w:val="00EE2662"/>
    <w:rsid w:val="00EE2917"/>
    <w:rsid w:val="00EE3EA5"/>
    <w:rsid w:val="00EE4B21"/>
    <w:rsid w:val="00EE6C95"/>
    <w:rsid w:val="00EE722A"/>
    <w:rsid w:val="00EE7DD0"/>
    <w:rsid w:val="00EF40A2"/>
    <w:rsid w:val="00EF57B9"/>
    <w:rsid w:val="00F00BEA"/>
    <w:rsid w:val="00F01C8A"/>
    <w:rsid w:val="00F01ED0"/>
    <w:rsid w:val="00F02DB8"/>
    <w:rsid w:val="00F078DF"/>
    <w:rsid w:val="00F22248"/>
    <w:rsid w:val="00F23DC0"/>
    <w:rsid w:val="00F27732"/>
    <w:rsid w:val="00F37F58"/>
    <w:rsid w:val="00F4305A"/>
    <w:rsid w:val="00F5522B"/>
    <w:rsid w:val="00F55C5D"/>
    <w:rsid w:val="00F57589"/>
    <w:rsid w:val="00F622CB"/>
    <w:rsid w:val="00F62818"/>
    <w:rsid w:val="00F63191"/>
    <w:rsid w:val="00F63C5F"/>
    <w:rsid w:val="00F74788"/>
    <w:rsid w:val="00F865B9"/>
    <w:rsid w:val="00F86FC2"/>
    <w:rsid w:val="00F873F2"/>
    <w:rsid w:val="00F917BF"/>
    <w:rsid w:val="00F92E12"/>
    <w:rsid w:val="00F93133"/>
    <w:rsid w:val="00F96FB4"/>
    <w:rsid w:val="00FA0DAD"/>
    <w:rsid w:val="00FA7D91"/>
    <w:rsid w:val="00FB1FFC"/>
    <w:rsid w:val="00FB3B3B"/>
    <w:rsid w:val="00FB4A1D"/>
    <w:rsid w:val="00FB7DC3"/>
    <w:rsid w:val="00FC27AF"/>
    <w:rsid w:val="00FC2ECE"/>
    <w:rsid w:val="00FC61E9"/>
    <w:rsid w:val="00FC70D3"/>
    <w:rsid w:val="00FD2135"/>
    <w:rsid w:val="00FE4682"/>
    <w:rsid w:val="00FE64F8"/>
    <w:rsid w:val="00FE73BC"/>
    <w:rsid w:val="00FF4B21"/>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6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812F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C0C93"/>
    <w:pPr>
      <w:keepNext/>
      <w:spacing w:before="160"/>
      <w:outlineLvl w:val="4"/>
    </w:pPr>
    <w:rPr>
      <w:b/>
      <w:sz w:val="20"/>
      <w:szCs w:val="20"/>
    </w:rPr>
  </w:style>
  <w:style w:type="paragraph" w:styleId="8">
    <w:name w:val="heading 8"/>
    <w:basedOn w:val="a"/>
    <w:next w:val="a"/>
    <w:link w:val="80"/>
    <w:qFormat/>
    <w:rsid w:val="007C0C93"/>
    <w:pPr>
      <w:keepNext/>
      <w:jc w:val="center"/>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4"/>
    <w:rsid w:val="00535A4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styleId="a4">
    <w:name w:val="Message Header"/>
    <w:basedOn w:val="a"/>
    <w:link w:val="a5"/>
    <w:uiPriority w:val="99"/>
    <w:semiHidden/>
    <w:unhideWhenUsed/>
    <w:rsid w:val="00535A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5">
    <w:name w:val="Шапка Знак"/>
    <w:basedOn w:val="a0"/>
    <w:link w:val="a4"/>
    <w:uiPriority w:val="99"/>
    <w:semiHidden/>
    <w:rsid w:val="00535A48"/>
    <w:rPr>
      <w:rFonts w:asciiTheme="majorHAnsi" w:eastAsiaTheme="majorEastAsia" w:hAnsiTheme="majorHAnsi" w:cstheme="majorBidi"/>
      <w:sz w:val="24"/>
      <w:szCs w:val="24"/>
      <w:shd w:val="pct20" w:color="auto" w:fill="auto"/>
      <w:lang w:eastAsia="ru-RU"/>
    </w:rPr>
  </w:style>
  <w:style w:type="paragraph" w:styleId="a6">
    <w:name w:val="Body Text"/>
    <w:basedOn w:val="a"/>
    <w:link w:val="a7"/>
    <w:rsid w:val="00E632DD"/>
    <w:pPr>
      <w:suppressAutoHyphens/>
      <w:overflowPunct w:val="0"/>
      <w:autoSpaceDE w:val="0"/>
      <w:jc w:val="both"/>
      <w:textAlignment w:val="baseline"/>
    </w:pPr>
    <w:rPr>
      <w:b/>
      <w:sz w:val="28"/>
      <w:szCs w:val="20"/>
      <w:lang w:eastAsia="ar-SA"/>
    </w:rPr>
  </w:style>
  <w:style w:type="character" w:customStyle="1" w:styleId="a7">
    <w:name w:val="Основной текст Знак"/>
    <w:basedOn w:val="a0"/>
    <w:link w:val="a6"/>
    <w:rsid w:val="00E632DD"/>
    <w:rPr>
      <w:rFonts w:ascii="Times New Roman" w:eastAsia="Times New Roman" w:hAnsi="Times New Roman" w:cs="Times New Roman"/>
      <w:b/>
      <w:sz w:val="28"/>
      <w:szCs w:val="20"/>
      <w:lang w:eastAsia="ar-SA"/>
    </w:rPr>
  </w:style>
  <w:style w:type="paragraph" w:styleId="a8">
    <w:name w:val="Body Text Indent"/>
    <w:basedOn w:val="a"/>
    <w:link w:val="a9"/>
    <w:rsid w:val="00E632DD"/>
    <w:pPr>
      <w:suppressAutoHyphens/>
      <w:overflowPunct w:val="0"/>
      <w:autoSpaceDE w:val="0"/>
      <w:ind w:firstLine="720"/>
      <w:jc w:val="both"/>
      <w:textAlignment w:val="baseline"/>
    </w:pPr>
    <w:rPr>
      <w:sz w:val="28"/>
      <w:szCs w:val="20"/>
      <w:lang w:eastAsia="ar-SA"/>
    </w:rPr>
  </w:style>
  <w:style w:type="character" w:customStyle="1" w:styleId="a9">
    <w:name w:val="Основной текст с отступом Знак"/>
    <w:basedOn w:val="a0"/>
    <w:link w:val="a8"/>
    <w:rsid w:val="00E632DD"/>
    <w:rPr>
      <w:rFonts w:ascii="Times New Roman" w:eastAsia="Times New Roman" w:hAnsi="Times New Roman" w:cs="Times New Roman"/>
      <w:sz w:val="28"/>
      <w:szCs w:val="20"/>
      <w:lang w:eastAsia="ar-SA"/>
    </w:rPr>
  </w:style>
  <w:style w:type="paragraph" w:customStyle="1" w:styleId="aa">
    <w:name w:val="Знак"/>
    <w:basedOn w:val="a"/>
    <w:rsid w:val="00E07E8E"/>
    <w:pPr>
      <w:spacing w:before="100" w:beforeAutospacing="1" w:after="100" w:afterAutospacing="1"/>
    </w:pPr>
    <w:rPr>
      <w:rFonts w:ascii="Tahoma" w:hAnsi="Tahoma" w:cs="Tahoma"/>
      <w:sz w:val="20"/>
      <w:szCs w:val="20"/>
      <w:lang w:val="en-US" w:eastAsia="en-US"/>
    </w:rPr>
  </w:style>
  <w:style w:type="paragraph" w:styleId="ab">
    <w:name w:val="Block Text"/>
    <w:basedOn w:val="a"/>
    <w:rsid w:val="00E07E8E"/>
    <w:pPr>
      <w:ind w:left="4395" w:right="43"/>
    </w:pPr>
    <w:rPr>
      <w:sz w:val="28"/>
      <w:szCs w:val="20"/>
      <w:lang w:val="en-US"/>
    </w:rPr>
  </w:style>
  <w:style w:type="character" w:customStyle="1" w:styleId="FontStyle12">
    <w:name w:val="Font Style12"/>
    <w:rsid w:val="00E07E8E"/>
    <w:rPr>
      <w:rFonts w:ascii="Times New Roman" w:hAnsi="Times New Roman" w:cs="Times New Roman"/>
      <w:sz w:val="24"/>
      <w:szCs w:val="24"/>
    </w:rPr>
  </w:style>
  <w:style w:type="paragraph" w:styleId="2">
    <w:name w:val="Body Text 2"/>
    <w:basedOn w:val="a"/>
    <w:link w:val="20"/>
    <w:rsid w:val="00E07E8E"/>
    <w:pPr>
      <w:spacing w:after="120" w:line="480" w:lineRule="auto"/>
    </w:pPr>
    <w:rPr>
      <w:lang w:val="x-none" w:eastAsia="x-none"/>
    </w:rPr>
  </w:style>
  <w:style w:type="character" w:customStyle="1" w:styleId="20">
    <w:name w:val="Основной текст 2 Знак"/>
    <w:basedOn w:val="a0"/>
    <w:link w:val="2"/>
    <w:rsid w:val="00E07E8E"/>
    <w:rPr>
      <w:rFonts w:ascii="Times New Roman" w:eastAsia="Times New Roman" w:hAnsi="Times New Roman" w:cs="Times New Roman"/>
      <w:sz w:val="24"/>
      <w:szCs w:val="24"/>
      <w:lang w:val="x-none" w:eastAsia="x-none"/>
    </w:rPr>
  </w:style>
  <w:style w:type="paragraph" w:customStyle="1" w:styleId="211">
    <w:name w:val="Основной текст 211"/>
    <w:basedOn w:val="a"/>
    <w:uiPriority w:val="99"/>
    <w:rsid w:val="00E07E8E"/>
    <w:pPr>
      <w:overflowPunct w:val="0"/>
      <w:autoSpaceDE w:val="0"/>
      <w:autoSpaceDN w:val="0"/>
      <w:adjustRightInd w:val="0"/>
      <w:ind w:firstLine="709"/>
      <w:textAlignment w:val="baseline"/>
    </w:pPr>
    <w:rPr>
      <w:sz w:val="28"/>
      <w:szCs w:val="20"/>
    </w:rPr>
  </w:style>
  <w:style w:type="paragraph" w:customStyle="1" w:styleId="ConsPlusNormal">
    <w:name w:val="ConsPlusNormal"/>
    <w:rsid w:val="005A6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semiHidden/>
    <w:unhideWhenUsed/>
    <w:rsid w:val="005A6EB2"/>
    <w:pPr>
      <w:spacing w:after="120"/>
    </w:pPr>
    <w:rPr>
      <w:sz w:val="16"/>
      <w:szCs w:val="16"/>
      <w:lang w:val="x-none"/>
    </w:rPr>
  </w:style>
  <w:style w:type="character" w:customStyle="1" w:styleId="32">
    <w:name w:val="Основной текст 3 Знак"/>
    <w:basedOn w:val="a0"/>
    <w:link w:val="31"/>
    <w:uiPriority w:val="99"/>
    <w:semiHidden/>
    <w:rsid w:val="005A6EB2"/>
    <w:rPr>
      <w:rFonts w:ascii="Times New Roman" w:eastAsia="Times New Roman" w:hAnsi="Times New Roman" w:cs="Times New Roman"/>
      <w:sz w:val="16"/>
      <w:szCs w:val="16"/>
      <w:lang w:val="x-none" w:eastAsia="ru-RU"/>
    </w:rPr>
  </w:style>
  <w:style w:type="paragraph" w:styleId="21">
    <w:name w:val="Body Text Indent 2"/>
    <w:basedOn w:val="a"/>
    <w:link w:val="22"/>
    <w:uiPriority w:val="99"/>
    <w:semiHidden/>
    <w:unhideWhenUsed/>
    <w:rsid w:val="005A6EB2"/>
    <w:pPr>
      <w:spacing w:after="120" w:line="480" w:lineRule="auto"/>
      <w:ind w:left="283"/>
    </w:pPr>
  </w:style>
  <w:style w:type="character" w:customStyle="1" w:styleId="22">
    <w:name w:val="Основной текст с отступом 2 Знак"/>
    <w:basedOn w:val="a0"/>
    <w:link w:val="21"/>
    <w:uiPriority w:val="99"/>
    <w:semiHidden/>
    <w:rsid w:val="005A6EB2"/>
    <w:rPr>
      <w:rFonts w:ascii="Times New Roman" w:eastAsia="Times New Roman" w:hAnsi="Times New Roman" w:cs="Times New Roman"/>
      <w:sz w:val="24"/>
      <w:szCs w:val="24"/>
      <w:lang w:eastAsia="ru-RU"/>
    </w:rPr>
  </w:style>
  <w:style w:type="paragraph" w:customStyle="1" w:styleId="Standard">
    <w:name w:val="Standard"/>
    <w:rsid w:val="005A6EB2"/>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AE0FC2"/>
    <w:pPr>
      <w:spacing w:before="280" w:after="119"/>
    </w:pPr>
    <w:rPr>
      <w:lang w:eastAsia="ar-SA"/>
    </w:rPr>
  </w:style>
  <w:style w:type="paragraph" w:customStyle="1" w:styleId="ConsNormal">
    <w:name w:val="ConsNormal"/>
    <w:rsid w:val="00AE0FC2"/>
    <w:pPr>
      <w:widowControl w:val="0"/>
      <w:suppressAutoHyphens/>
      <w:autoSpaceDE w:val="0"/>
      <w:spacing w:after="0" w:line="240" w:lineRule="auto"/>
      <w:ind w:right="19772" w:firstLine="720"/>
      <w:jc w:val="both"/>
    </w:pPr>
    <w:rPr>
      <w:rFonts w:ascii="Arial" w:eastAsia="Arial" w:hAnsi="Arial" w:cs="Arial"/>
      <w:sz w:val="20"/>
      <w:szCs w:val="20"/>
      <w:lang w:eastAsia="ru-RU" w:bidi="ru-RU"/>
    </w:rPr>
  </w:style>
  <w:style w:type="paragraph" w:styleId="ad">
    <w:name w:val="List Paragraph"/>
    <w:basedOn w:val="a"/>
    <w:link w:val="ae"/>
    <w:qFormat/>
    <w:rsid w:val="00AE0FC2"/>
    <w:pPr>
      <w:suppressAutoHyphens/>
      <w:ind w:left="708" w:firstLine="709"/>
      <w:jc w:val="both"/>
    </w:pPr>
    <w:rPr>
      <w:lang w:val="x-none" w:eastAsia="ar-SA"/>
    </w:rPr>
  </w:style>
  <w:style w:type="character" w:customStyle="1" w:styleId="ae">
    <w:name w:val="Абзац списка Знак"/>
    <w:link w:val="ad"/>
    <w:locked/>
    <w:rsid w:val="00AE0FC2"/>
    <w:rPr>
      <w:rFonts w:ascii="Times New Roman" w:eastAsia="Times New Roman" w:hAnsi="Times New Roman" w:cs="Times New Roman"/>
      <w:sz w:val="24"/>
      <w:szCs w:val="24"/>
      <w:lang w:val="x-none" w:eastAsia="ar-SA"/>
    </w:rPr>
  </w:style>
  <w:style w:type="paragraph" w:styleId="af">
    <w:name w:val="No Spacing"/>
    <w:uiPriority w:val="1"/>
    <w:qFormat/>
    <w:rsid w:val="00AE0FC2"/>
    <w:pPr>
      <w:suppressAutoHyphens/>
      <w:spacing w:after="0" w:line="240" w:lineRule="auto"/>
    </w:pPr>
    <w:rPr>
      <w:rFonts w:ascii="Calibri" w:eastAsia="Calibri" w:hAnsi="Calibri" w:cs="Calibri"/>
      <w:kern w:val="1"/>
      <w:lang w:eastAsia="ar-SA"/>
    </w:rPr>
  </w:style>
  <w:style w:type="paragraph" w:customStyle="1" w:styleId="ConsPlusCell">
    <w:name w:val="ConsPlusCell"/>
    <w:uiPriority w:val="99"/>
    <w:rsid w:val="00AE0FC2"/>
    <w:pPr>
      <w:widowControl w:val="0"/>
      <w:autoSpaceDE w:val="0"/>
      <w:autoSpaceDN w:val="0"/>
      <w:adjustRightInd w:val="0"/>
      <w:spacing w:after="0" w:line="240" w:lineRule="auto"/>
    </w:pPr>
    <w:rPr>
      <w:rFonts w:ascii="Calibri" w:eastAsia="Times New Roman" w:hAnsi="Calibri" w:cs="Calibri"/>
      <w:lang w:eastAsia="ru-RU"/>
    </w:rPr>
  </w:style>
  <w:style w:type="character" w:styleId="af0">
    <w:name w:val="Hyperlink"/>
    <w:uiPriority w:val="99"/>
    <w:unhideWhenUsed/>
    <w:rsid w:val="00622814"/>
    <w:rPr>
      <w:color w:val="0000FF"/>
      <w:u w:val="single"/>
    </w:rPr>
  </w:style>
  <w:style w:type="paragraph" w:styleId="af1">
    <w:name w:val="Subtitle"/>
    <w:basedOn w:val="a"/>
    <w:link w:val="af2"/>
    <w:qFormat/>
    <w:rsid w:val="006C2F31"/>
    <w:pPr>
      <w:jc w:val="both"/>
    </w:pPr>
    <w:rPr>
      <w:sz w:val="28"/>
    </w:rPr>
  </w:style>
  <w:style w:type="character" w:customStyle="1" w:styleId="af2">
    <w:name w:val="Подзаголовок Знак"/>
    <w:basedOn w:val="a0"/>
    <w:link w:val="af1"/>
    <w:rsid w:val="006C2F31"/>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E38D4"/>
  </w:style>
  <w:style w:type="paragraph" w:customStyle="1" w:styleId="23">
    <w:name w:val="Обычный2"/>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11">
    <w:name w:val="Обычный1"/>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rsid w:val="00BE38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rsid w:val="007C0C9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C0C93"/>
    <w:rPr>
      <w:rFonts w:ascii="Arial" w:eastAsia="Times New Roman" w:hAnsi="Arial" w:cs="Times New Roman"/>
      <w:i/>
      <w:sz w:val="20"/>
      <w:szCs w:val="20"/>
      <w:lang w:eastAsia="ru-RU"/>
    </w:rPr>
  </w:style>
  <w:style w:type="paragraph" w:styleId="af3">
    <w:name w:val="header"/>
    <w:basedOn w:val="a"/>
    <w:link w:val="af4"/>
    <w:uiPriority w:val="99"/>
    <w:unhideWhenUsed/>
    <w:rsid w:val="00E03708"/>
    <w:pPr>
      <w:tabs>
        <w:tab w:val="center" w:pos="4677"/>
        <w:tab w:val="right" w:pos="9355"/>
      </w:tabs>
    </w:pPr>
  </w:style>
  <w:style w:type="character" w:customStyle="1" w:styleId="af4">
    <w:name w:val="Верхний колонтитул Знак"/>
    <w:basedOn w:val="a0"/>
    <w:link w:val="af3"/>
    <w:uiPriority w:val="99"/>
    <w:rsid w:val="00E03708"/>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03708"/>
    <w:pPr>
      <w:tabs>
        <w:tab w:val="center" w:pos="4677"/>
        <w:tab w:val="right" w:pos="9355"/>
      </w:tabs>
    </w:pPr>
  </w:style>
  <w:style w:type="character" w:customStyle="1" w:styleId="af6">
    <w:name w:val="Нижний колонтитул Знак"/>
    <w:basedOn w:val="a0"/>
    <w:link w:val="af5"/>
    <w:uiPriority w:val="99"/>
    <w:rsid w:val="00E03708"/>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43F83"/>
    <w:rPr>
      <w:rFonts w:ascii="Tahoma" w:hAnsi="Tahoma" w:cs="Tahoma"/>
      <w:sz w:val="16"/>
      <w:szCs w:val="16"/>
    </w:rPr>
  </w:style>
  <w:style w:type="character" w:customStyle="1" w:styleId="af8">
    <w:name w:val="Текст выноски Знак"/>
    <w:basedOn w:val="a0"/>
    <w:link w:val="af7"/>
    <w:uiPriority w:val="99"/>
    <w:semiHidden/>
    <w:rsid w:val="00043F83"/>
    <w:rPr>
      <w:rFonts w:ascii="Tahoma" w:eastAsia="Times New Roman" w:hAnsi="Tahoma" w:cs="Tahoma"/>
      <w:sz w:val="16"/>
      <w:szCs w:val="16"/>
      <w:lang w:eastAsia="ru-RU"/>
    </w:rPr>
  </w:style>
  <w:style w:type="character" w:customStyle="1" w:styleId="24">
    <w:name w:val="Основной текст (2)_"/>
    <w:link w:val="25"/>
    <w:rsid w:val="005C3DFC"/>
    <w:rPr>
      <w:sz w:val="28"/>
      <w:szCs w:val="28"/>
      <w:shd w:val="clear" w:color="auto" w:fill="FFFFFF"/>
    </w:rPr>
  </w:style>
  <w:style w:type="paragraph" w:customStyle="1" w:styleId="25">
    <w:name w:val="Основной текст (2)"/>
    <w:basedOn w:val="a"/>
    <w:link w:val="24"/>
    <w:rsid w:val="005C3DFC"/>
    <w:pPr>
      <w:widowControl w:val="0"/>
      <w:shd w:val="clear" w:color="auto" w:fill="FFFFFF"/>
      <w:spacing w:line="322" w:lineRule="exact"/>
      <w:jc w:val="right"/>
    </w:pPr>
    <w:rPr>
      <w:rFonts w:asciiTheme="minorHAnsi" w:eastAsiaTheme="minorHAnsi" w:hAnsiTheme="minorHAnsi" w:cstheme="minorBidi"/>
      <w:sz w:val="28"/>
      <w:szCs w:val="28"/>
      <w:lang w:eastAsia="en-US"/>
    </w:rPr>
  </w:style>
  <w:style w:type="paragraph" w:styleId="af9">
    <w:name w:val="footnote text"/>
    <w:basedOn w:val="a"/>
    <w:link w:val="afa"/>
    <w:uiPriority w:val="99"/>
    <w:semiHidden/>
    <w:unhideWhenUsed/>
    <w:rsid w:val="00F74788"/>
    <w:rPr>
      <w:rFonts w:ascii="Calibri" w:eastAsia="Calibri" w:hAnsi="Calibri"/>
      <w:sz w:val="20"/>
      <w:szCs w:val="20"/>
      <w:lang w:eastAsia="en-US"/>
    </w:rPr>
  </w:style>
  <w:style w:type="character" w:customStyle="1" w:styleId="afa">
    <w:name w:val="Текст сноски Знак"/>
    <w:basedOn w:val="a0"/>
    <w:link w:val="af9"/>
    <w:uiPriority w:val="99"/>
    <w:semiHidden/>
    <w:rsid w:val="00F74788"/>
    <w:rPr>
      <w:rFonts w:ascii="Calibri" w:eastAsia="Calibri" w:hAnsi="Calibri" w:cs="Times New Roman"/>
      <w:sz w:val="20"/>
      <w:szCs w:val="20"/>
    </w:rPr>
  </w:style>
  <w:style w:type="character" w:styleId="afb">
    <w:name w:val="footnote reference"/>
    <w:unhideWhenUsed/>
    <w:rsid w:val="00F74788"/>
    <w:rPr>
      <w:vertAlign w:val="superscript"/>
    </w:rPr>
  </w:style>
  <w:style w:type="character" w:customStyle="1" w:styleId="s3">
    <w:name w:val="s3"/>
    <w:basedOn w:val="a0"/>
    <w:rsid w:val="001018FE"/>
  </w:style>
  <w:style w:type="character" w:customStyle="1" w:styleId="onenewstext">
    <w:name w:val="onenewstext"/>
    <w:rsid w:val="001018FE"/>
  </w:style>
  <w:style w:type="paragraph" w:customStyle="1" w:styleId="Style2">
    <w:name w:val="Style2"/>
    <w:basedOn w:val="a"/>
    <w:rsid w:val="00322312"/>
    <w:pPr>
      <w:widowControl w:val="0"/>
      <w:autoSpaceDE w:val="0"/>
      <w:autoSpaceDN w:val="0"/>
      <w:adjustRightInd w:val="0"/>
      <w:spacing w:line="322" w:lineRule="exact"/>
      <w:ind w:firstLine="850"/>
      <w:jc w:val="both"/>
    </w:pPr>
  </w:style>
  <w:style w:type="character" w:customStyle="1" w:styleId="10">
    <w:name w:val="Заголовок 1 Знак"/>
    <w:basedOn w:val="a0"/>
    <w:link w:val="1"/>
    <w:uiPriority w:val="9"/>
    <w:rsid w:val="00366D0C"/>
    <w:rPr>
      <w:rFonts w:asciiTheme="majorHAnsi" w:eastAsiaTheme="majorEastAsia" w:hAnsiTheme="majorHAnsi" w:cstheme="majorBidi"/>
      <w:b/>
      <w:bCs/>
      <w:color w:val="365F91" w:themeColor="accent1" w:themeShade="BF"/>
      <w:sz w:val="28"/>
      <w:szCs w:val="28"/>
      <w:lang w:eastAsia="ru-RU"/>
    </w:rPr>
  </w:style>
  <w:style w:type="character" w:customStyle="1" w:styleId="ng-binding">
    <w:name w:val="ng-binding"/>
    <w:basedOn w:val="a0"/>
    <w:rsid w:val="00366D0C"/>
  </w:style>
  <w:style w:type="character" w:customStyle="1" w:styleId="blk">
    <w:name w:val="blk"/>
    <w:basedOn w:val="a0"/>
    <w:uiPriority w:val="99"/>
    <w:rsid w:val="00E812F4"/>
    <w:rPr>
      <w:rFonts w:cs="Times New Roman"/>
    </w:rPr>
  </w:style>
  <w:style w:type="paragraph" w:styleId="33">
    <w:name w:val="Body Text Indent 3"/>
    <w:basedOn w:val="a"/>
    <w:link w:val="34"/>
    <w:uiPriority w:val="99"/>
    <w:unhideWhenUsed/>
    <w:rsid w:val="00E812F4"/>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E812F4"/>
    <w:rPr>
      <w:rFonts w:ascii="Calibri" w:eastAsia="Calibri" w:hAnsi="Calibri" w:cs="Times New Roman"/>
      <w:sz w:val="16"/>
      <w:szCs w:val="16"/>
    </w:rPr>
  </w:style>
  <w:style w:type="paragraph" w:customStyle="1" w:styleId="afc">
    <w:name w:val="Заголграф"/>
    <w:basedOn w:val="3"/>
    <w:rsid w:val="00E812F4"/>
    <w:pPr>
      <w:keepLines w:val="0"/>
      <w:spacing w:before="120" w:after="240"/>
      <w:jc w:val="center"/>
      <w:outlineLvl w:val="9"/>
    </w:pPr>
    <w:rPr>
      <w:rFonts w:ascii="Arial" w:eastAsia="Times New Roman" w:hAnsi="Arial" w:cs="Times New Roman"/>
      <w:bCs w:val="0"/>
      <w:color w:val="auto"/>
      <w:sz w:val="22"/>
      <w:szCs w:val="20"/>
    </w:rPr>
  </w:style>
  <w:style w:type="character" w:customStyle="1" w:styleId="30">
    <w:name w:val="Заголовок 3 Знак"/>
    <w:basedOn w:val="a0"/>
    <w:link w:val="3"/>
    <w:uiPriority w:val="9"/>
    <w:semiHidden/>
    <w:rsid w:val="00E812F4"/>
    <w:rPr>
      <w:rFonts w:asciiTheme="majorHAnsi" w:eastAsiaTheme="majorEastAsia" w:hAnsiTheme="majorHAnsi" w:cstheme="majorBidi"/>
      <w:b/>
      <w:bCs/>
      <w:color w:val="4F81BD" w:themeColor="accent1"/>
      <w:sz w:val="24"/>
      <w:szCs w:val="24"/>
      <w:lang w:eastAsia="ru-RU"/>
    </w:rPr>
  </w:style>
  <w:style w:type="paragraph" w:customStyle="1" w:styleId="afd">
    <w:name w:val="Название организации"/>
    <w:basedOn w:val="a6"/>
    <w:rsid w:val="00AE15A2"/>
    <w:pPr>
      <w:suppressAutoHyphens w:val="0"/>
      <w:overflowPunct/>
      <w:autoSpaceDE/>
      <w:textAlignment w:val="auto"/>
    </w:pPr>
    <w:rPr>
      <w:b w:val="0"/>
      <w:u w:val="single"/>
      <w:lang w:eastAsia="ru-RU"/>
    </w:rPr>
  </w:style>
  <w:style w:type="character" w:customStyle="1" w:styleId="pinkbg">
    <w:name w:val="pinkbg"/>
    <w:basedOn w:val="a0"/>
    <w:rsid w:val="00FC7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6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812F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C0C93"/>
    <w:pPr>
      <w:keepNext/>
      <w:spacing w:before="160"/>
      <w:outlineLvl w:val="4"/>
    </w:pPr>
    <w:rPr>
      <w:b/>
      <w:sz w:val="20"/>
      <w:szCs w:val="20"/>
    </w:rPr>
  </w:style>
  <w:style w:type="paragraph" w:styleId="8">
    <w:name w:val="heading 8"/>
    <w:basedOn w:val="a"/>
    <w:next w:val="a"/>
    <w:link w:val="80"/>
    <w:qFormat/>
    <w:rsid w:val="007C0C93"/>
    <w:pPr>
      <w:keepNext/>
      <w:jc w:val="center"/>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4"/>
    <w:rsid w:val="00535A4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styleId="a4">
    <w:name w:val="Message Header"/>
    <w:basedOn w:val="a"/>
    <w:link w:val="a5"/>
    <w:uiPriority w:val="99"/>
    <w:semiHidden/>
    <w:unhideWhenUsed/>
    <w:rsid w:val="00535A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5">
    <w:name w:val="Шапка Знак"/>
    <w:basedOn w:val="a0"/>
    <w:link w:val="a4"/>
    <w:uiPriority w:val="99"/>
    <w:semiHidden/>
    <w:rsid w:val="00535A48"/>
    <w:rPr>
      <w:rFonts w:asciiTheme="majorHAnsi" w:eastAsiaTheme="majorEastAsia" w:hAnsiTheme="majorHAnsi" w:cstheme="majorBidi"/>
      <w:sz w:val="24"/>
      <w:szCs w:val="24"/>
      <w:shd w:val="pct20" w:color="auto" w:fill="auto"/>
      <w:lang w:eastAsia="ru-RU"/>
    </w:rPr>
  </w:style>
  <w:style w:type="paragraph" w:styleId="a6">
    <w:name w:val="Body Text"/>
    <w:basedOn w:val="a"/>
    <w:link w:val="a7"/>
    <w:rsid w:val="00E632DD"/>
    <w:pPr>
      <w:suppressAutoHyphens/>
      <w:overflowPunct w:val="0"/>
      <w:autoSpaceDE w:val="0"/>
      <w:jc w:val="both"/>
      <w:textAlignment w:val="baseline"/>
    </w:pPr>
    <w:rPr>
      <w:b/>
      <w:sz w:val="28"/>
      <w:szCs w:val="20"/>
      <w:lang w:eastAsia="ar-SA"/>
    </w:rPr>
  </w:style>
  <w:style w:type="character" w:customStyle="1" w:styleId="a7">
    <w:name w:val="Основной текст Знак"/>
    <w:basedOn w:val="a0"/>
    <w:link w:val="a6"/>
    <w:rsid w:val="00E632DD"/>
    <w:rPr>
      <w:rFonts w:ascii="Times New Roman" w:eastAsia="Times New Roman" w:hAnsi="Times New Roman" w:cs="Times New Roman"/>
      <w:b/>
      <w:sz w:val="28"/>
      <w:szCs w:val="20"/>
      <w:lang w:eastAsia="ar-SA"/>
    </w:rPr>
  </w:style>
  <w:style w:type="paragraph" w:styleId="a8">
    <w:name w:val="Body Text Indent"/>
    <w:basedOn w:val="a"/>
    <w:link w:val="a9"/>
    <w:rsid w:val="00E632DD"/>
    <w:pPr>
      <w:suppressAutoHyphens/>
      <w:overflowPunct w:val="0"/>
      <w:autoSpaceDE w:val="0"/>
      <w:ind w:firstLine="720"/>
      <w:jc w:val="both"/>
      <w:textAlignment w:val="baseline"/>
    </w:pPr>
    <w:rPr>
      <w:sz w:val="28"/>
      <w:szCs w:val="20"/>
      <w:lang w:eastAsia="ar-SA"/>
    </w:rPr>
  </w:style>
  <w:style w:type="character" w:customStyle="1" w:styleId="a9">
    <w:name w:val="Основной текст с отступом Знак"/>
    <w:basedOn w:val="a0"/>
    <w:link w:val="a8"/>
    <w:rsid w:val="00E632DD"/>
    <w:rPr>
      <w:rFonts w:ascii="Times New Roman" w:eastAsia="Times New Roman" w:hAnsi="Times New Roman" w:cs="Times New Roman"/>
      <w:sz w:val="28"/>
      <w:szCs w:val="20"/>
      <w:lang w:eastAsia="ar-SA"/>
    </w:rPr>
  </w:style>
  <w:style w:type="paragraph" w:customStyle="1" w:styleId="aa">
    <w:name w:val="Знак"/>
    <w:basedOn w:val="a"/>
    <w:rsid w:val="00E07E8E"/>
    <w:pPr>
      <w:spacing w:before="100" w:beforeAutospacing="1" w:after="100" w:afterAutospacing="1"/>
    </w:pPr>
    <w:rPr>
      <w:rFonts w:ascii="Tahoma" w:hAnsi="Tahoma" w:cs="Tahoma"/>
      <w:sz w:val="20"/>
      <w:szCs w:val="20"/>
      <w:lang w:val="en-US" w:eastAsia="en-US"/>
    </w:rPr>
  </w:style>
  <w:style w:type="paragraph" w:styleId="ab">
    <w:name w:val="Block Text"/>
    <w:basedOn w:val="a"/>
    <w:rsid w:val="00E07E8E"/>
    <w:pPr>
      <w:ind w:left="4395" w:right="43"/>
    </w:pPr>
    <w:rPr>
      <w:sz w:val="28"/>
      <w:szCs w:val="20"/>
      <w:lang w:val="en-US"/>
    </w:rPr>
  </w:style>
  <w:style w:type="character" w:customStyle="1" w:styleId="FontStyle12">
    <w:name w:val="Font Style12"/>
    <w:rsid w:val="00E07E8E"/>
    <w:rPr>
      <w:rFonts w:ascii="Times New Roman" w:hAnsi="Times New Roman" w:cs="Times New Roman"/>
      <w:sz w:val="24"/>
      <w:szCs w:val="24"/>
    </w:rPr>
  </w:style>
  <w:style w:type="paragraph" w:styleId="2">
    <w:name w:val="Body Text 2"/>
    <w:basedOn w:val="a"/>
    <w:link w:val="20"/>
    <w:rsid w:val="00E07E8E"/>
    <w:pPr>
      <w:spacing w:after="120" w:line="480" w:lineRule="auto"/>
    </w:pPr>
    <w:rPr>
      <w:lang w:val="x-none" w:eastAsia="x-none"/>
    </w:rPr>
  </w:style>
  <w:style w:type="character" w:customStyle="1" w:styleId="20">
    <w:name w:val="Основной текст 2 Знак"/>
    <w:basedOn w:val="a0"/>
    <w:link w:val="2"/>
    <w:rsid w:val="00E07E8E"/>
    <w:rPr>
      <w:rFonts w:ascii="Times New Roman" w:eastAsia="Times New Roman" w:hAnsi="Times New Roman" w:cs="Times New Roman"/>
      <w:sz w:val="24"/>
      <w:szCs w:val="24"/>
      <w:lang w:val="x-none" w:eastAsia="x-none"/>
    </w:rPr>
  </w:style>
  <w:style w:type="paragraph" w:customStyle="1" w:styleId="211">
    <w:name w:val="Основной текст 211"/>
    <w:basedOn w:val="a"/>
    <w:uiPriority w:val="99"/>
    <w:rsid w:val="00E07E8E"/>
    <w:pPr>
      <w:overflowPunct w:val="0"/>
      <w:autoSpaceDE w:val="0"/>
      <w:autoSpaceDN w:val="0"/>
      <w:adjustRightInd w:val="0"/>
      <w:ind w:firstLine="709"/>
      <w:textAlignment w:val="baseline"/>
    </w:pPr>
    <w:rPr>
      <w:sz w:val="28"/>
      <w:szCs w:val="20"/>
    </w:rPr>
  </w:style>
  <w:style w:type="paragraph" w:customStyle="1" w:styleId="ConsPlusNormal">
    <w:name w:val="ConsPlusNormal"/>
    <w:rsid w:val="005A6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semiHidden/>
    <w:unhideWhenUsed/>
    <w:rsid w:val="005A6EB2"/>
    <w:pPr>
      <w:spacing w:after="120"/>
    </w:pPr>
    <w:rPr>
      <w:sz w:val="16"/>
      <w:szCs w:val="16"/>
      <w:lang w:val="x-none"/>
    </w:rPr>
  </w:style>
  <w:style w:type="character" w:customStyle="1" w:styleId="32">
    <w:name w:val="Основной текст 3 Знак"/>
    <w:basedOn w:val="a0"/>
    <w:link w:val="31"/>
    <w:uiPriority w:val="99"/>
    <w:semiHidden/>
    <w:rsid w:val="005A6EB2"/>
    <w:rPr>
      <w:rFonts w:ascii="Times New Roman" w:eastAsia="Times New Roman" w:hAnsi="Times New Roman" w:cs="Times New Roman"/>
      <w:sz w:val="16"/>
      <w:szCs w:val="16"/>
      <w:lang w:val="x-none" w:eastAsia="ru-RU"/>
    </w:rPr>
  </w:style>
  <w:style w:type="paragraph" w:styleId="21">
    <w:name w:val="Body Text Indent 2"/>
    <w:basedOn w:val="a"/>
    <w:link w:val="22"/>
    <w:uiPriority w:val="99"/>
    <w:semiHidden/>
    <w:unhideWhenUsed/>
    <w:rsid w:val="005A6EB2"/>
    <w:pPr>
      <w:spacing w:after="120" w:line="480" w:lineRule="auto"/>
      <w:ind w:left="283"/>
    </w:pPr>
  </w:style>
  <w:style w:type="character" w:customStyle="1" w:styleId="22">
    <w:name w:val="Основной текст с отступом 2 Знак"/>
    <w:basedOn w:val="a0"/>
    <w:link w:val="21"/>
    <w:uiPriority w:val="99"/>
    <w:semiHidden/>
    <w:rsid w:val="005A6EB2"/>
    <w:rPr>
      <w:rFonts w:ascii="Times New Roman" w:eastAsia="Times New Roman" w:hAnsi="Times New Roman" w:cs="Times New Roman"/>
      <w:sz w:val="24"/>
      <w:szCs w:val="24"/>
      <w:lang w:eastAsia="ru-RU"/>
    </w:rPr>
  </w:style>
  <w:style w:type="paragraph" w:customStyle="1" w:styleId="Standard">
    <w:name w:val="Standard"/>
    <w:rsid w:val="005A6EB2"/>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AE0FC2"/>
    <w:pPr>
      <w:spacing w:before="280" w:after="119"/>
    </w:pPr>
    <w:rPr>
      <w:lang w:eastAsia="ar-SA"/>
    </w:rPr>
  </w:style>
  <w:style w:type="paragraph" w:customStyle="1" w:styleId="ConsNormal">
    <w:name w:val="ConsNormal"/>
    <w:rsid w:val="00AE0FC2"/>
    <w:pPr>
      <w:widowControl w:val="0"/>
      <w:suppressAutoHyphens/>
      <w:autoSpaceDE w:val="0"/>
      <w:spacing w:after="0" w:line="240" w:lineRule="auto"/>
      <w:ind w:right="19772" w:firstLine="720"/>
      <w:jc w:val="both"/>
    </w:pPr>
    <w:rPr>
      <w:rFonts w:ascii="Arial" w:eastAsia="Arial" w:hAnsi="Arial" w:cs="Arial"/>
      <w:sz w:val="20"/>
      <w:szCs w:val="20"/>
      <w:lang w:eastAsia="ru-RU" w:bidi="ru-RU"/>
    </w:rPr>
  </w:style>
  <w:style w:type="paragraph" w:styleId="ad">
    <w:name w:val="List Paragraph"/>
    <w:basedOn w:val="a"/>
    <w:link w:val="ae"/>
    <w:qFormat/>
    <w:rsid w:val="00AE0FC2"/>
    <w:pPr>
      <w:suppressAutoHyphens/>
      <w:ind w:left="708" w:firstLine="709"/>
      <w:jc w:val="both"/>
    </w:pPr>
    <w:rPr>
      <w:lang w:val="x-none" w:eastAsia="ar-SA"/>
    </w:rPr>
  </w:style>
  <w:style w:type="character" w:customStyle="1" w:styleId="ae">
    <w:name w:val="Абзац списка Знак"/>
    <w:link w:val="ad"/>
    <w:locked/>
    <w:rsid w:val="00AE0FC2"/>
    <w:rPr>
      <w:rFonts w:ascii="Times New Roman" w:eastAsia="Times New Roman" w:hAnsi="Times New Roman" w:cs="Times New Roman"/>
      <w:sz w:val="24"/>
      <w:szCs w:val="24"/>
      <w:lang w:val="x-none" w:eastAsia="ar-SA"/>
    </w:rPr>
  </w:style>
  <w:style w:type="paragraph" w:styleId="af">
    <w:name w:val="No Spacing"/>
    <w:uiPriority w:val="1"/>
    <w:qFormat/>
    <w:rsid w:val="00AE0FC2"/>
    <w:pPr>
      <w:suppressAutoHyphens/>
      <w:spacing w:after="0" w:line="240" w:lineRule="auto"/>
    </w:pPr>
    <w:rPr>
      <w:rFonts w:ascii="Calibri" w:eastAsia="Calibri" w:hAnsi="Calibri" w:cs="Calibri"/>
      <w:kern w:val="1"/>
      <w:lang w:eastAsia="ar-SA"/>
    </w:rPr>
  </w:style>
  <w:style w:type="paragraph" w:customStyle="1" w:styleId="ConsPlusCell">
    <w:name w:val="ConsPlusCell"/>
    <w:uiPriority w:val="99"/>
    <w:rsid w:val="00AE0FC2"/>
    <w:pPr>
      <w:widowControl w:val="0"/>
      <w:autoSpaceDE w:val="0"/>
      <w:autoSpaceDN w:val="0"/>
      <w:adjustRightInd w:val="0"/>
      <w:spacing w:after="0" w:line="240" w:lineRule="auto"/>
    </w:pPr>
    <w:rPr>
      <w:rFonts w:ascii="Calibri" w:eastAsia="Times New Roman" w:hAnsi="Calibri" w:cs="Calibri"/>
      <w:lang w:eastAsia="ru-RU"/>
    </w:rPr>
  </w:style>
  <w:style w:type="character" w:styleId="af0">
    <w:name w:val="Hyperlink"/>
    <w:uiPriority w:val="99"/>
    <w:unhideWhenUsed/>
    <w:rsid w:val="00622814"/>
    <w:rPr>
      <w:color w:val="0000FF"/>
      <w:u w:val="single"/>
    </w:rPr>
  </w:style>
  <w:style w:type="paragraph" w:styleId="af1">
    <w:name w:val="Subtitle"/>
    <w:basedOn w:val="a"/>
    <w:link w:val="af2"/>
    <w:qFormat/>
    <w:rsid w:val="006C2F31"/>
    <w:pPr>
      <w:jc w:val="both"/>
    </w:pPr>
    <w:rPr>
      <w:sz w:val="28"/>
    </w:rPr>
  </w:style>
  <w:style w:type="character" w:customStyle="1" w:styleId="af2">
    <w:name w:val="Подзаголовок Знак"/>
    <w:basedOn w:val="a0"/>
    <w:link w:val="af1"/>
    <w:rsid w:val="006C2F31"/>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E38D4"/>
  </w:style>
  <w:style w:type="paragraph" w:customStyle="1" w:styleId="23">
    <w:name w:val="Обычный2"/>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11">
    <w:name w:val="Обычный1"/>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rsid w:val="00BE38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rsid w:val="007C0C9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C0C93"/>
    <w:rPr>
      <w:rFonts w:ascii="Arial" w:eastAsia="Times New Roman" w:hAnsi="Arial" w:cs="Times New Roman"/>
      <w:i/>
      <w:sz w:val="20"/>
      <w:szCs w:val="20"/>
      <w:lang w:eastAsia="ru-RU"/>
    </w:rPr>
  </w:style>
  <w:style w:type="paragraph" w:styleId="af3">
    <w:name w:val="header"/>
    <w:basedOn w:val="a"/>
    <w:link w:val="af4"/>
    <w:uiPriority w:val="99"/>
    <w:unhideWhenUsed/>
    <w:rsid w:val="00E03708"/>
    <w:pPr>
      <w:tabs>
        <w:tab w:val="center" w:pos="4677"/>
        <w:tab w:val="right" w:pos="9355"/>
      </w:tabs>
    </w:pPr>
  </w:style>
  <w:style w:type="character" w:customStyle="1" w:styleId="af4">
    <w:name w:val="Верхний колонтитул Знак"/>
    <w:basedOn w:val="a0"/>
    <w:link w:val="af3"/>
    <w:uiPriority w:val="99"/>
    <w:rsid w:val="00E03708"/>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03708"/>
    <w:pPr>
      <w:tabs>
        <w:tab w:val="center" w:pos="4677"/>
        <w:tab w:val="right" w:pos="9355"/>
      </w:tabs>
    </w:pPr>
  </w:style>
  <w:style w:type="character" w:customStyle="1" w:styleId="af6">
    <w:name w:val="Нижний колонтитул Знак"/>
    <w:basedOn w:val="a0"/>
    <w:link w:val="af5"/>
    <w:uiPriority w:val="99"/>
    <w:rsid w:val="00E03708"/>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43F83"/>
    <w:rPr>
      <w:rFonts w:ascii="Tahoma" w:hAnsi="Tahoma" w:cs="Tahoma"/>
      <w:sz w:val="16"/>
      <w:szCs w:val="16"/>
    </w:rPr>
  </w:style>
  <w:style w:type="character" w:customStyle="1" w:styleId="af8">
    <w:name w:val="Текст выноски Знак"/>
    <w:basedOn w:val="a0"/>
    <w:link w:val="af7"/>
    <w:uiPriority w:val="99"/>
    <w:semiHidden/>
    <w:rsid w:val="00043F83"/>
    <w:rPr>
      <w:rFonts w:ascii="Tahoma" w:eastAsia="Times New Roman" w:hAnsi="Tahoma" w:cs="Tahoma"/>
      <w:sz w:val="16"/>
      <w:szCs w:val="16"/>
      <w:lang w:eastAsia="ru-RU"/>
    </w:rPr>
  </w:style>
  <w:style w:type="character" w:customStyle="1" w:styleId="24">
    <w:name w:val="Основной текст (2)_"/>
    <w:link w:val="25"/>
    <w:rsid w:val="005C3DFC"/>
    <w:rPr>
      <w:sz w:val="28"/>
      <w:szCs w:val="28"/>
      <w:shd w:val="clear" w:color="auto" w:fill="FFFFFF"/>
    </w:rPr>
  </w:style>
  <w:style w:type="paragraph" w:customStyle="1" w:styleId="25">
    <w:name w:val="Основной текст (2)"/>
    <w:basedOn w:val="a"/>
    <w:link w:val="24"/>
    <w:rsid w:val="005C3DFC"/>
    <w:pPr>
      <w:widowControl w:val="0"/>
      <w:shd w:val="clear" w:color="auto" w:fill="FFFFFF"/>
      <w:spacing w:line="322" w:lineRule="exact"/>
      <w:jc w:val="right"/>
    </w:pPr>
    <w:rPr>
      <w:rFonts w:asciiTheme="minorHAnsi" w:eastAsiaTheme="minorHAnsi" w:hAnsiTheme="minorHAnsi" w:cstheme="minorBidi"/>
      <w:sz w:val="28"/>
      <w:szCs w:val="28"/>
      <w:lang w:eastAsia="en-US"/>
    </w:rPr>
  </w:style>
  <w:style w:type="paragraph" w:styleId="af9">
    <w:name w:val="footnote text"/>
    <w:basedOn w:val="a"/>
    <w:link w:val="afa"/>
    <w:uiPriority w:val="99"/>
    <w:semiHidden/>
    <w:unhideWhenUsed/>
    <w:rsid w:val="00F74788"/>
    <w:rPr>
      <w:rFonts w:ascii="Calibri" w:eastAsia="Calibri" w:hAnsi="Calibri"/>
      <w:sz w:val="20"/>
      <w:szCs w:val="20"/>
      <w:lang w:eastAsia="en-US"/>
    </w:rPr>
  </w:style>
  <w:style w:type="character" w:customStyle="1" w:styleId="afa">
    <w:name w:val="Текст сноски Знак"/>
    <w:basedOn w:val="a0"/>
    <w:link w:val="af9"/>
    <w:uiPriority w:val="99"/>
    <w:semiHidden/>
    <w:rsid w:val="00F74788"/>
    <w:rPr>
      <w:rFonts w:ascii="Calibri" w:eastAsia="Calibri" w:hAnsi="Calibri" w:cs="Times New Roman"/>
      <w:sz w:val="20"/>
      <w:szCs w:val="20"/>
    </w:rPr>
  </w:style>
  <w:style w:type="character" w:styleId="afb">
    <w:name w:val="footnote reference"/>
    <w:unhideWhenUsed/>
    <w:rsid w:val="00F74788"/>
    <w:rPr>
      <w:vertAlign w:val="superscript"/>
    </w:rPr>
  </w:style>
  <w:style w:type="character" w:customStyle="1" w:styleId="s3">
    <w:name w:val="s3"/>
    <w:basedOn w:val="a0"/>
    <w:rsid w:val="001018FE"/>
  </w:style>
  <w:style w:type="character" w:customStyle="1" w:styleId="onenewstext">
    <w:name w:val="onenewstext"/>
    <w:rsid w:val="001018FE"/>
  </w:style>
  <w:style w:type="paragraph" w:customStyle="1" w:styleId="Style2">
    <w:name w:val="Style2"/>
    <w:basedOn w:val="a"/>
    <w:rsid w:val="00322312"/>
    <w:pPr>
      <w:widowControl w:val="0"/>
      <w:autoSpaceDE w:val="0"/>
      <w:autoSpaceDN w:val="0"/>
      <w:adjustRightInd w:val="0"/>
      <w:spacing w:line="322" w:lineRule="exact"/>
      <w:ind w:firstLine="850"/>
      <w:jc w:val="both"/>
    </w:pPr>
  </w:style>
  <w:style w:type="character" w:customStyle="1" w:styleId="10">
    <w:name w:val="Заголовок 1 Знак"/>
    <w:basedOn w:val="a0"/>
    <w:link w:val="1"/>
    <w:uiPriority w:val="9"/>
    <w:rsid w:val="00366D0C"/>
    <w:rPr>
      <w:rFonts w:asciiTheme="majorHAnsi" w:eastAsiaTheme="majorEastAsia" w:hAnsiTheme="majorHAnsi" w:cstheme="majorBidi"/>
      <w:b/>
      <w:bCs/>
      <w:color w:val="365F91" w:themeColor="accent1" w:themeShade="BF"/>
      <w:sz w:val="28"/>
      <w:szCs w:val="28"/>
      <w:lang w:eastAsia="ru-RU"/>
    </w:rPr>
  </w:style>
  <w:style w:type="character" w:customStyle="1" w:styleId="ng-binding">
    <w:name w:val="ng-binding"/>
    <w:basedOn w:val="a0"/>
    <w:rsid w:val="00366D0C"/>
  </w:style>
  <w:style w:type="character" w:customStyle="1" w:styleId="blk">
    <w:name w:val="blk"/>
    <w:basedOn w:val="a0"/>
    <w:uiPriority w:val="99"/>
    <w:rsid w:val="00E812F4"/>
    <w:rPr>
      <w:rFonts w:cs="Times New Roman"/>
    </w:rPr>
  </w:style>
  <w:style w:type="paragraph" w:styleId="33">
    <w:name w:val="Body Text Indent 3"/>
    <w:basedOn w:val="a"/>
    <w:link w:val="34"/>
    <w:uiPriority w:val="99"/>
    <w:unhideWhenUsed/>
    <w:rsid w:val="00E812F4"/>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E812F4"/>
    <w:rPr>
      <w:rFonts w:ascii="Calibri" w:eastAsia="Calibri" w:hAnsi="Calibri" w:cs="Times New Roman"/>
      <w:sz w:val="16"/>
      <w:szCs w:val="16"/>
    </w:rPr>
  </w:style>
  <w:style w:type="paragraph" w:customStyle="1" w:styleId="afc">
    <w:name w:val="Заголграф"/>
    <w:basedOn w:val="3"/>
    <w:rsid w:val="00E812F4"/>
    <w:pPr>
      <w:keepLines w:val="0"/>
      <w:spacing w:before="120" w:after="240"/>
      <w:jc w:val="center"/>
      <w:outlineLvl w:val="9"/>
    </w:pPr>
    <w:rPr>
      <w:rFonts w:ascii="Arial" w:eastAsia="Times New Roman" w:hAnsi="Arial" w:cs="Times New Roman"/>
      <w:bCs w:val="0"/>
      <w:color w:val="auto"/>
      <w:sz w:val="22"/>
      <w:szCs w:val="20"/>
    </w:rPr>
  </w:style>
  <w:style w:type="character" w:customStyle="1" w:styleId="30">
    <w:name w:val="Заголовок 3 Знак"/>
    <w:basedOn w:val="a0"/>
    <w:link w:val="3"/>
    <w:uiPriority w:val="9"/>
    <w:semiHidden/>
    <w:rsid w:val="00E812F4"/>
    <w:rPr>
      <w:rFonts w:asciiTheme="majorHAnsi" w:eastAsiaTheme="majorEastAsia" w:hAnsiTheme="majorHAnsi" w:cstheme="majorBidi"/>
      <w:b/>
      <w:bCs/>
      <w:color w:val="4F81BD" w:themeColor="accent1"/>
      <w:sz w:val="24"/>
      <w:szCs w:val="24"/>
      <w:lang w:eastAsia="ru-RU"/>
    </w:rPr>
  </w:style>
  <w:style w:type="paragraph" w:customStyle="1" w:styleId="afd">
    <w:name w:val="Название организации"/>
    <w:basedOn w:val="a6"/>
    <w:rsid w:val="00AE15A2"/>
    <w:pPr>
      <w:suppressAutoHyphens w:val="0"/>
      <w:overflowPunct/>
      <w:autoSpaceDE/>
      <w:textAlignment w:val="auto"/>
    </w:pPr>
    <w:rPr>
      <w:b w:val="0"/>
      <w:u w:val="single"/>
      <w:lang w:eastAsia="ru-RU"/>
    </w:rPr>
  </w:style>
  <w:style w:type="character" w:customStyle="1" w:styleId="pinkbg">
    <w:name w:val="pinkbg"/>
    <w:basedOn w:val="a0"/>
    <w:rsid w:val="00FC7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3594">
      <w:bodyDiv w:val="1"/>
      <w:marLeft w:val="0"/>
      <w:marRight w:val="0"/>
      <w:marTop w:val="0"/>
      <w:marBottom w:val="0"/>
      <w:divBdr>
        <w:top w:val="none" w:sz="0" w:space="0" w:color="auto"/>
        <w:left w:val="none" w:sz="0" w:space="0" w:color="auto"/>
        <w:bottom w:val="none" w:sz="0" w:space="0" w:color="auto"/>
        <w:right w:val="none" w:sz="0" w:space="0" w:color="auto"/>
      </w:divBdr>
    </w:div>
    <w:div w:id="36049593">
      <w:bodyDiv w:val="1"/>
      <w:marLeft w:val="0"/>
      <w:marRight w:val="0"/>
      <w:marTop w:val="0"/>
      <w:marBottom w:val="0"/>
      <w:divBdr>
        <w:top w:val="none" w:sz="0" w:space="0" w:color="auto"/>
        <w:left w:val="none" w:sz="0" w:space="0" w:color="auto"/>
        <w:bottom w:val="none" w:sz="0" w:space="0" w:color="auto"/>
        <w:right w:val="none" w:sz="0" w:space="0" w:color="auto"/>
      </w:divBdr>
    </w:div>
    <w:div w:id="179704868">
      <w:bodyDiv w:val="1"/>
      <w:marLeft w:val="0"/>
      <w:marRight w:val="0"/>
      <w:marTop w:val="0"/>
      <w:marBottom w:val="0"/>
      <w:divBdr>
        <w:top w:val="none" w:sz="0" w:space="0" w:color="auto"/>
        <w:left w:val="none" w:sz="0" w:space="0" w:color="auto"/>
        <w:bottom w:val="none" w:sz="0" w:space="0" w:color="auto"/>
        <w:right w:val="none" w:sz="0" w:space="0" w:color="auto"/>
      </w:divBdr>
    </w:div>
    <w:div w:id="692191815">
      <w:bodyDiv w:val="1"/>
      <w:marLeft w:val="0"/>
      <w:marRight w:val="0"/>
      <w:marTop w:val="0"/>
      <w:marBottom w:val="0"/>
      <w:divBdr>
        <w:top w:val="none" w:sz="0" w:space="0" w:color="auto"/>
        <w:left w:val="none" w:sz="0" w:space="0" w:color="auto"/>
        <w:bottom w:val="none" w:sz="0" w:space="0" w:color="auto"/>
        <w:right w:val="none" w:sz="0" w:space="0" w:color="auto"/>
      </w:divBdr>
    </w:div>
    <w:div w:id="7831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8BDEF99863699788EF44B80871A2DC8472A04567146414E3A0597073BD90EL" TargetMode="External"/><Relationship Id="rId4" Type="http://schemas.microsoft.com/office/2007/relationships/stylesWithEffects" Target="stylesWithEffects.xml"/><Relationship Id="rId9" Type="http://schemas.openxmlformats.org/officeDocument/2006/relationships/hyperlink" Target="http://complex1.ru/rezervu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F24A-81D0-4987-B5D4-D8712665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7898</Words>
  <Characters>45022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Гребенюкова Е.А.</dc:creator>
  <cp:lastModifiedBy>Гребенюкова Е.А.</cp:lastModifiedBy>
  <cp:revision>3</cp:revision>
  <cp:lastPrinted>2018-01-30T10:30:00Z</cp:lastPrinted>
  <dcterms:created xsi:type="dcterms:W3CDTF">2018-02-06T08:52:00Z</dcterms:created>
  <dcterms:modified xsi:type="dcterms:W3CDTF">2018-02-06T09:09:00Z</dcterms:modified>
</cp:coreProperties>
</file>